
<file path=[Content_Types].xml><?xml version="1.0" encoding="utf-8"?>
<Types xmlns="http://schemas.openxmlformats.org/package/2006/content-types">
  <Default Extension="emf" ContentType="image/x-emf"/>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8CC5192" w14:textId="1E8A18E1" w:rsidR="098DE4CE" w:rsidRPr="00830CEC" w:rsidRDefault="005D1149" w:rsidP="00826727">
      <w:pPr>
        <w:tabs>
          <w:tab w:val="left" w:pos="1730"/>
        </w:tabs>
        <w:jc w:val="both"/>
        <w:rPr>
          <w:b/>
          <w:bCs/>
        </w:rPr>
      </w:pPr>
      <w:r>
        <w:tab/>
      </w:r>
    </w:p>
    <w:p w14:paraId="26BCF732" w14:textId="6C36F9F1" w:rsidR="098DE4CE" w:rsidRDefault="098DE4CE" w:rsidP="098DE4CE">
      <w:pPr>
        <w:tabs>
          <w:tab w:val="left" w:pos="1730"/>
        </w:tabs>
      </w:pPr>
    </w:p>
    <w:p w14:paraId="0A37501D" w14:textId="77777777" w:rsidR="00424EE9" w:rsidRDefault="00424EE9" w:rsidP="00FB5530">
      <w:pPr>
        <w:tabs>
          <w:tab w:val="left" w:pos="2520"/>
        </w:tabs>
      </w:pPr>
    </w:p>
    <w:p w14:paraId="5D871FF7" w14:textId="77777777" w:rsidR="009B2F63" w:rsidRPr="009B2F63" w:rsidRDefault="009B2F63" w:rsidP="00FB5530">
      <w:pPr>
        <w:tabs>
          <w:tab w:val="left" w:pos="2520"/>
        </w:tabs>
        <w:rPr>
          <w:sz w:val="28"/>
          <w:szCs w:val="28"/>
        </w:rPr>
      </w:pPr>
    </w:p>
    <w:p w14:paraId="4607C716" w14:textId="77777777" w:rsidR="00B1385B" w:rsidRDefault="00B1385B" w:rsidP="00F06603">
      <w:pPr>
        <w:pStyle w:val="Tittelpforside"/>
      </w:pPr>
    </w:p>
    <w:p w14:paraId="5666AC68" w14:textId="3D88D95E" w:rsidR="00424EE9" w:rsidRPr="00D0256F" w:rsidRDefault="00424EE9" w:rsidP="00F06603">
      <w:pPr>
        <w:pStyle w:val="Tittelpforside"/>
      </w:pPr>
      <w:r w:rsidRPr="00F06603">
        <w:t>Konkurransegrunnlag</w:t>
      </w:r>
    </w:p>
    <w:p w14:paraId="329E274B" w14:textId="58C60D21" w:rsidR="00424EE9" w:rsidRPr="00BE1680" w:rsidRDefault="00424EE9" w:rsidP="00BE1680">
      <w:pPr>
        <w:pStyle w:val="Undertittelpforside"/>
      </w:pPr>
      <w:r w:rsidRPr="00BE1680">
        <w:t xml:space="preserve">Kjøp </w:t>
      </w:r>
      <w:r w:rsidRPr="00DF2F4A">
        <w:t xml:space="preserve">av </w:t>
      </w:r>
      <w:r w:rsidR="00DF2F4A" w:rsidRPr="00DF2F4A">
        <w:t>elektrisk kraft</w:t>
      </w:r>
    </w:p>
    <w:p w14:paraId="07D39576" w14:textId="68636DC9" w:rsidR="00B1385B" w:rsidRDefault="00FC5D76" w:rsidP="00FC5D76">
      <w:pPr>
        <w:tabs>
          <w:tab w:val="left" w:pos="3440"/>
        </w:tabs>
        <w:rPr>
          <w:sz w:val="32"/>
          <w:szCs w:val="32"/>
        </w:rPr>
      </w:pPr>
      <w:r>
        <w:rPr>
          <w:sz w:val="32"/>
          <w:szCs w:val="32"/>
        </w:rPr>
        <w:tab/>
      </w:r>
    </w:p>
    <w:p w14:paraId="6DBE9DF3" w14:textId="336D6BF6" w:rsidR="00D0256F" w:rsidRPr="00D0256F" w:rsidRDefault="00D0256F" w:rsidP="00FA6724">
      <w:pPr>
        <w:pStyle w:val="Undertittelpforside"/>
      </w:pPr>
      <w:r w:rsidRPr="00D0256F">
        <w:t>Åpen anbudskonkurranse</w:t>
      </w:r>
    </w:p>
    <w:p w14:paraId="5DAB6C7B" w14:textId="123CFDA0" w:rsidR="007604CD" w:rsidRDefault="007604CD">
      <w:pPr>
        <w:spacing w:after="160" w:line="259" w:lineRule="auto"/>
      </w:pPr>
      <w:r w:rsidRPr="00D0256F">
        <w:rPr>
          <w:noProof/>
          <w:sz w:val="32"/>
          <w:szCs w:val="32"/>
          <w:lang w:eastAsia="nb-NO"/>
        </w:rPr>
        <mc:AlternateContent>
          <mc:Choice Requires="wps">
            <w:drawing>
              <wp:anchor distT="45720" distB="45720" distL="114300" distR="114300" simplePos="0" relativeHeight="251658240" behindDoc="0" locked="0" layoutInCell="1" allowOverlap="1" wp14:anchorId="0BE96F3B" wp14:editId="4E770E0E">
                <wp:simplePos x="0" y="0"/>
                <wp:positionH relativeFrom="margin">
                  <wp:posOffset>4196283</wp:posOffset>
                </wp:positionH>
                <wp:positionV relativeFrom="paragraph">
                  <wp:posOffset>5698033</wp:posOffset>
                </wp:positionV>
                <wp:extent cx="2094865" cy="761365"/>
                <wp:effectExtent l="0" t="0" r="0" b="635"/>
                <wp:wrapNone/>
                <wp:docPr id="217" name="Tekstboks 2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94865" cy="761365"/>
                        </a:xfrm>
                        <a:prstGeom prst="rect">
                          <a:avLst/>
                        </a:prstGeom>
                        <a:noFill/>
                        <a:ln w="9525">
                          <a:noFill/>
                          <a:miter lim="800000"/>
                          <a:headEnd/>
                          <a:tailEnd/>
                        </a:ln>
                      </wps:spPr>
                      <wps:txbx>
                        <w:txbxContent>
                          <w:p w14:paraId="489E577F" w14:textId="77777777" w:rsidR="00424EE9" w:rsidRPr="00286F31" w:rsidRDefault="00424EE9">
                            <w:pPr>
                              <w:rPr>
                                <w:sz w:val="22"/>
                              </w:rPr>
                            </w:pPr>
                            <w:r w:rsidRPr="00286F31">
                              <w:rPr>
                                <w:sz w:val="22"/>
                              </w:rPr>
                              <w:t>Saksnummer</w:t>
                            </w:r>
                            <w:r w:rsidRPr="00DF2F4A">
                              <w:rPr>
                                <w:sz w:val="22"/>
                              </w:rPr>
                              <w:t xml:space="preserve">: </w:t>
                            </w:r>
                            <w:r w:rsidR="00DF2F4A" w:rsidRPr="00DF2F4A">
                              <w:rPr>
                                <w:sz w:val="22"/>
                              </w:rPr>
                              <w:t>26/2005</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0BE96F3B" id="_x0000_t202" coordsize="21600,21600" o:spt="202" path="m,l,21600r21600,l21600,xe">
                <v:stroke joinstyle="miter"/>
                <v:path gradientshapeok="t" o:connecttype="rect"/>
              </v:shapetype>
              <v:shape id="Tekstboks 217" o:spid="_x0000_s1026" type="#_x0000_t202" style="position:absolute;margin-left:330.4pt;margin-top:448.65pt;width:164.95pt;height:59.95pt;z-index:25165824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" filled="f" stroked="f">
                <v:textbox>
                  <w:txbxContent>
                    <w:p w14:paraId="489E577F" w14:textId="77777777" w:rsidR="00424EE9" w:rsidRPr="00286F31" w:rsidRDefault="00424EE9">
                      <w:pPr>
                        <w:rPr>
                          <w:sz w:val="22"/>
                        </w:rPr>
                      </w:pPr>
                      <w:r w:rsidRPr="00286F31">
                        <w:rPr>
                          <w:sz w:val="22"/>
                        </w:rPr>
                        <w:t>Saksnummer</w:t>
                      </w:r>
                      <w:r w:rsidRPr="00DF2F4A">
                        <w:rPr>
                          <w:sz w:val="22"/>
                        </w:rPr>
                        <w:t xml:space="preserve">: </w:t>
                      </w:r>
                      <w:r w:rsidR="00DF2F4A" w:rsidRPr="00DF2F4A">
                        <w:rPr>
                          <w:sz w:val="22"/>
                        </w:rPr>
                        <w:t>26/2005</w:t>
                      </w:r>
                    </w:p>
                  </w:txbxContent>
                </v:textbox>
                <w10:wrap anchorx="margin"/>
              </v:shape>
            </w:pict>
          </mc:Fallback>
        </mc:AlternateContent>
      </w:r>
      <w:r>
        <w:br w:type="page"/>
      </w:r>
    </w:p>
    <w:bookmarkStart w:id="0" w:name="_Toc1124987" w:displacedByCustomXml="next"/>
    <w:bookmarkStart w:id="1" w:name="_Toc1124988" w:displacedByCustomXml="next"/>
    <w:sdt>
      <w:sdtPr>
        <w:rPr>
          <w:rFonts w:asciiTheme="minorHAnsi" w:eastAsiaTheme="minorEastAsia" w:hAnsiTheme="minorHAnsi" w:cstheme="minorBidi"/>
          <w:b w:val="0"/>
          <w:bCs w:val="0"/>
          <w:color w:val="auto"/>
          <w:sz w:val="20"/>
          <w:szCs w:val="20"/>
        </w:rPr>
        <w:id w:val="1274010013"/>
        <w:docPartObj>
          <w:docPartGallery w:val="Table of Contents"/>
          <w:docPartUnique/>
        </w:docPartObj>
      </w:sdtPr>
      <w:sdtEndPr/>
      <w:sdtContent>
        <w:p w14:paraId="79C97A24" w14:textId="43F3E7CD" w:rsidR="001F7D45" w:rsidRPr="001F7D45" w:rsidRDefault="001F7D45" w:rsidP="00731DE7">
          <w:pPr>
            <w:pStyle w:val="Innholdsfortegnelse"/>
          </w:pPr>
          <w:r w:rsidRPr="00731DE7">
            <w:t>Innholdsfortegnelse</w:t>
          </w:r>
        </w:p>
        <w:p w14:paraId="436C6127" w14:textId="1904ECCA" w:rsidR="00F90C53" w:rsidRDefault="004E135A">
          <w:pPr>
            <w:pStyle w:val="INNH1"/>
            <w:tabs>
              <w:tab w:val="right" w:leader="dot" w:pos="9260"/>
            </w:tabs>
            <w:rPr>
              <w:rFonts w:asciiTheme="minorHAnsi" w:eastAsiaTheme="minorEastAsia" w:hAnsiTheme="minorHAnsi" w:cstheme="minorBidi"/>
              <w:noProof/>
              <w:kern w:val="2"/>
              <w:sz w:val="24"/>
              <w:szCs w:val="24"/>
              <w:lang w:eastAsia="nb-NO"/>
              <w14:ligatures w14:val="standardContextual"/>
            </w:rPr>
          </w:pPr>
          <w:r>
            <w:fldChar w:fldCharType="begin"/>
          </w:r>
          <w:r>
            <w:instrText>TOC \o "1-3" \z \u \h</w:instrText>
          </w:r>
          <w:r>
            <w:fldChar w:fldCharType="separate"/>
          </w:r>
          <w:hyperlink w:anchor="_Toc230068161" w:history="1">
            <w:r w:rsidR="00F90C53" w:rsidRPr="00CC3BA1">
              <w:rPr>
                <w:rStyle w:val="Hyperkobling"/>
                <w:noProof/>
              </w:rPr>
              <w:t>TILBUDSINNBYDELSE</w:t>
            </w:r>
            <w:r w:rsidR="00F90C53">
              <w:rPr>
                <w:noProof/>
                <w:webHidden/>
              </w:rPr>
              <w:tab/>
            </w:r>
            <w:r w:rsidR="00F90C53">
              <w:rPr>
                <w:noProof/>
                <w:webHidden/>
              </w:rPr>
              <w:fldChar w:fldCharType="begin"/>
            </w:r>
            <w:r w:rsidR="00F90C53">
              <w:rPr>
                <w:noProof/>
                <w:webHidden/>
              </w:rPr>
              <w:instrText xml:space="preserve"> PAGEREF _Toc230068161 \h </w:instrText>
            </w:r>
            <w:r w:rsidR="00F90C53">
              <w:rPr>
                <w:noProof/>
                <w:webHidden/>
              </w:rPr>
            </w:r>
            <w:r w:rsidR="00F90C53">
              <w:rPr>
                <w:noProof/>
                <w:webHidden/>
              </w:rPr>
              <w:fldChar w:fldCharType="separate"/>
            </w:r>
            <w:r w:rsidR="00F90C53">
              <w:rPr>
                <w:noProof/>
                <w:webHidden/>
              </w:rPr>
              <w:t>4</w:t>
            </w:r>
            <w:r w:rsidR="00F90C53">
              <w:rPr>
                <w:noProof/>
                <w:webHidden/>
              </w:rPr>
              <w:fldChar w:fldCharType="end"/>
            </w:r>
          </w:hyperlink>
        </w:p>
        <w:p w14:paraId="2FD7E365" w14:textId="34C49854" w:rsidR="00F90C53" w:rsidRDefault="00F90C53">
          <w:pPr>
            <w:pStyle w:val="INNH2"/>
            <w:tabs>
              <w:tab w:val="left" w:pos="960"/>
              <w:tab w:val="right" w:leader="dot" w:pos="9260"/>
            </w:tabs>
            <w:rPr>
              <w:rFonts w:asciiTheme="minorHAnsi" w:eastAsiaTheme="minorEastAsia" w:hAnsiTheme="minorHAnsi" w:cstheme="minorBidi"/>
              <w:noProof/>
              <w:kern w:val="2"/>
              <w:sz w:val="24"/>
              <w:szCs w:val="24"/>
              <w:lang w:eastAsia="nb-NO"/>
              <w14:ligatures w14:val="standardContextual"/>
            </w:rPr>
          </w:pPr>
          <w:hyperlink w:anchor="_Toc230068162" w:history="1">
            <w:r w:rsidRPr="00CC3BA1">
              <w:rPr>
                <w:rStyle w:val="Hyperkobling"/>
                <w:noProof/>
              </w:rPr>
              <w:t>1.1</w:t>
            </w:r>
            <w:r>
              <w:rPr>
                <w:rFonts w:asciiTheme="minorHAnsi" w:eastAsiaTheme="minorEastAsia" w:hAnsiTheme="minorHAnsi" w:cstheme="minorBidi"/>
                <w:noProof/>
                <w:kern w:val="2"/>
                <w:sz w:val="24"/>
                <w:szCs w:val="24"/>
                <w:lang w:eastAsia="nb-NO"/>
                <w14:ligatures w14:val="standardContextual"/>
              </w:rPr>
              <w:tab/>
            </w:r>
            <w:r w:rsidRPr="00CC3BA1">
              <w:rPr>
                <w:rStyle w:val="Hyperkobling"/>
                <w:noProof/>
              </w:rPr>
              <w:t>Innledning</w:t>
            </w:r>
            <w:r>
              <w:rPr>
                <w:noProof/>
                <w:webHidden/>
              </w:rPr>
              <w:tab/>
            </w:r>
            <w:r>
              <w:rPr>
                <w:noProof/>
                <w:webHidden/>
              </w:rPr>
              <w:fldChar w:fldCharType="begin"/>
            </w:r>
            <w:r>
              <w:rPr>
                <w:noProof/>
                <w:webHidden/>
              </w:rPr>
              <w:instrText xml:space="preserve"> PAGEREF _Toc230068162 \h </w:instrText>
            </w:r>
            <w:r>
              <w:rPr>
                <w:noProof/>
                <w:webHidden/>
              </w:rPr>
            </w:r>
            <w:r>
              <w:rPr>
                <w:noProof/>
                <w:webHidden/>
              </w:rPr>
              <w:fldChar w:fldCharType="separate"/>
            </w:r>
            <w:r>
              <w:rPr>
                <w:noProof/>
                <w:webHidden/>
              </w:rPr>
              <w:t>4</w:t>
            </w:r>
            <w:r>
              <w:rPr>
                <w:noProof/>
                <w:webHidden/>
              </w:rPr>
              <w:fldChar w:fldCharType="end"/>
            </w:r>
          </w:hyperlink>
        </w:p>
        <w:p w14:paraId="083B6573" w14:textId="340182F0" w:rsidR="00F90C53" w:rsidRDefault="00F90C53">
          <w:pPr>
            <w:pStyle w:val="INNH2"/>
            <w:tabs>
              <w:tab w:val="left" w:pos="960"/>
              <w:tab w:val="right" w:leader="dot" w:pos="9260"/>
            </w:tabs>
            <w:rPr>
              <w:rFonts w:asciiTheme="minorHAnsi" w:eastAsiaTheme="minorEastAsia" w:hAnsiTheme="minorHAnsi" w:cstheme="minorBidi"/>
              <w:noProof/>
              <w:kern w:val="2"/>
              <w:sz w:val="24"/>
              <w:szCs w:val="24"/>
              <w:lang w:eastAsia="nb-NO"/>
              <w14:ligatures w14:val="standardContextual"/>
            </w:rPr>
          </w:pPr>
          <w:hyperlink w:anchor="_Toc230068163" w:history="1">
            <w:r w:rsidRPr="00CC3BA1">
              <w:rPr>
                <w:rStyle w:val="Hyperkobling"/>
                <w:noProof/>
              </w:rPr>
              <w:t>1.2</w:t>
            </w:r>
            <w:r>
              <w:rPr>
                <w:rFonts w:asciiTheme="minorHAnsi" w:eastAsiaTheme="minorEastAsia" w:hAnsiTheme="minorHAnsi" w:cstheme="minorBidi"/>
                <w:noProof/>
                <w:kern w:val="2"/>
                <w:sz w:val="24"/>
                <w:szCs w:val="24"/>
                <w:lang w:eastAsia="nb-NO"/>
                <w14:ligatures w14:val="standardContextual"/>
              </w:rPr>
              <w:tab/>
            </w:r>
            <w:r w:rsidRPr="00CC3BA1">
              <w:rPr>
                <w:rStyle w:val="Hyperkobling"/>
                <w:noProof/>
              </w:rPr>
              <w:t>Oppdragsgiver</w:t>
            </w:r>
            <w:r>
              <w:rPr>
                <w:noProof/>
                <w:webHidden/>
              </w:rPr>
              <w:tab/>
            </w:r>
            <w:r>
              <w:rPr>
                <w:noProof/>
                <w:webHidden/>
              </w:rPr>
              <w:fldChar w:fldCharType="begin"/>
            </w:r>
            <w:r>
              <w:rPr>
                <w:noProof/>
                <w:webHidden/>
              </w:rPr>
              <w:instrText xml:space="preserve"> PAGEREF _Toc230068163 \h </w:instrText>
            </w:r>
            <w:r>
              <w:rPr>
                <w:noProof/>
                <w:webHidden/>
              </w:rPr>
            </w:r>
            <w:r>
              <w:rPr>
                <w:noProof/>
                <w:webHidden/>
              </w:rPr>
              <w:fldChar w:fldCharType="separate"/>
            </w:r>
            <w:r>
              <w:rPr>
                <w:noProof/>
                <w:webHidden/>
              </w:rPr>
              <w:t>4</w:t>
            </w:r>
            <w:r>
              <w:rPr>
                <w:noProof/>
                <w:webHidden/>
              </w:rPr>
              <w:fldChar w:fldCharType="end"/>
            </w:r>
          </w:hyperlink>
        </w:p>
        <w:p w14:paraId="69AF9264" w14:textId="2BD35363" w:rsidR="00F90C53" w:rsidRDefault="00F90C53">
          <w:pPr>
            <w:pStyle w:val="INNH3"/>
            <w:tabs>
              <w:tab w:val="left" w:pos="1200"/>
              <w:tab w:val="right" w:leader="dot" w:pos="9260"/>
            </w:tabs>
            <w:rPr>
              <w:rFonts w:asciiTheme="minorHAnsi" w:eastAsiaTheme="minorEastAsia" w:hAnsiTheme="minorHAnsi" w:cstheme="minorBidi"/>
              <w:noProof/>
              <w:kern w:val="2"/>
              <w:sz w:val="24"/>
              <w:szCs w:val="24"/>
              <w:lang w:eastAsia="nb-NO"/>
              <w14:ligatures w14:val="standardContextual"/>
            </w:rPr>
          </w:pPr>
          <w:hyperlink w:anchor="_Toc230068164" w:history="1">
            <w:r w:rsidRPr="00CC3BA1">
              <w:rPr>
                <w:rStyle w:val="Hyperkobling"/>
                <w:iCs/>
                <w:noProof/>
              </w:rPr>
              <w:t>1.2.1</w:t>
            </w:r>
            <w:r>
              <w:rPr>
                <w:rFonts w:asciiTheme="minorHAnsi" w:eastAsiaTheme="minorEastAsia" w:hAnsiTheme="minorHAnsi" w:cstheme="minorBidi"/>
                <w:noProof/>
                <w:kern w:val="2"/>
                <w:sz w:val="24"/>
                <w:szCs w:val="24"/>
                <w:lang w:eastAsia="nb-NO"/>
                <w14:ligatures w14:val="standardContextual"/>
              </w:rPr>
              <w:tab/>
            </w:r>
            <w:r w:rsidRPr="00CC3BA1">
              <w:rPr>
                <w:rStyle w:val="Hyperkobling"/>
                <w:noProof/>
              </w:rPr>
              <w:t>Samarbeidspartnere</w:t>
            </w:r>
            <w:r>
              <w:rPr>
                <w:noProof/>
                <w:webHidden/>
              </w:rPr>
              <w:tab/>
            </w:r>
            <w:r>
              <w:rPr>
                <w:noProof/>
                <w:webHidden/>
              </w:rPr>
              <w:fldChar w:fldCharType="begin"/>
            </w:r>
            <w:r>
              <w:rPr>
                <w:noProof/>
                <w:webHidden/>
              </w:rPr>
              <w:instrText xml:space="preserve"> PAGEREF _Toc230068164 \h </w:instrText>
            </w:r>
            <w:r>
              <w:rPr>
                <w:noProof/>
                <w:webHidden/>
              </w:rPr>
            </w:r>
            <w:r>
              <w:rPr>
                <w:noProof/>
                <w:webHidden/>
              </w:rPr>
              <w:fldChar w:fldCharType="separate"/>
            </w:r>
            <w:r>
              <w:rPr>
                <w:noProof/>
                <w:webHidden/>
              </w:rPr>
              <w:t>5</w:t>
            </w:r>
            <w:r>
              <w:rPr>
                <w:noProof/>
                <w:webHidden/>
              </w:rPr>
              <w:fldChar w:fldCharType="end"/>
            </w:r>
          </w:hyperlink>
        </w:p>
        <w:p w14:paraId="0F8FE737" w14:textId="6964BA25" w:rsidR="00F90C53" w:rsidRDefault="00F90C53">
          <w:pPr>
            <w:pStyle w:val="INNH2"/>
            <w:tabs>
              <w:tab w:val="left" w:pos="960"/>
              <w:tab w:val="right" w:leader="dot" w:pos="9260"/>
            </w:tabs>
            <w:rPr>
              <w:rFonts w:asciiTheme="minorHAnsi" w:eastAsiaTheme="minorEastAsia" w:hAnsiTheme="minorHAnsi" w:cstheme="minorBidi"/>
              <w:noProof/>
              <w:kern w:val="2"/>
              <w:sz w:val="24"/>
              <w:szCs w:val="24"/>
              <w:lang w:eastAsia="nb-NO"/>
              <w14:ligatures w14:val="standardContextual"/>
            </w:rPr>
          </w:pPr>
          <w:hyperlink w:anchor="_Toc230068165" w:history="1">
            <w:r w:rsidRPr="00CC3BA1">
              <w:rPr>
                <w:rStyle w:val="Hyperkobling"/>
                <w:noProof/>
              </w:rPr>
              <w:t>1.3</w:t>
            </w:r>
            <w:r>
              <w:rPr>
                <w:rFonts w:asciiTheme="minorHAnsi" w:eastAsiaTheme="minorEastAsia" w:hAnsiTheme="minorHAnsi" w:cstheme="minorBidi"/>
                <w:noProof/>
                <w:kern w:val="2"/>
                <w:sz w:val="24"/>
                <w:szCs w:val="24"/>
                <w:lang w:eastAsia="nb-NO"/>
                <w14:ligatures w14:val="standardContextual"/>
              </w:rPr>
              <w:tab/>
            </w:r>
            <w:r w:rsidRPr="00CC3BA1">
              <w:rPr>
                <w:rStyle w:val="Hyperkobling"/>
                <w:noProof/>
              </w:rPr>
              <w:t>Samkjøpsavtalen</w:t>
            </w:r>
            <w:r>
              <w:rPr>
                <w:noProof/>
                <w:webHidden/>
              </w:rPr>
              <w:tab/>
            </w:r>
            <w:r>
              <w:rPr>
                <w:noProof/>
                <w:webHidden/>
              </w:rPr>
              <w:fldChar w:fldCharType="begin"/>
            </w:r>
            <w:r>
              <w:rPr>
                <w:noProof/>
                <w:webHidden/>
              </w:rPr>
              <w:instrText xml:space="preserve"> PAGEREF _Toc230068165 \h </w:instrText>
            </w:r>
            <w:r>
              <w:rPr>
                <w:noProof/>
                <w:webHidden/>
              </w:rPr>
            </w:r>
            <w:r>
              <w:rPr>
                <w:noProof/>
                <w:webHidden/>
              </w:rPr>
              <w:fldChar w:fldCharType="separate"/>
            </w:r>
            <w:r>
              <w:rPr>
                <w:noProof/>
                <w:webHidden/>
              </w:rPr>
              <w:t>5</w:t>
            </w:r>
            <w:r>
              <w:rPr>
                <w:noProof/>
                <w:webHidden/>
              </w:rPr>
              <w:fldChar w:fldCharType="end"/>
            </w:r>
          </w:hyperlink>
        </w:p>
        <w:p w14:paraId="1EA5D723" w14:textId="12F22B61" w:rsidR="00F90C53" w:rsidRDefault="00F90C53">
          <w:pPr>
            <w:pStyle w:val="INNH3"/>
            <w:tabs>
              <w:tab w:val="left" w:pos="1200"/>
              <w:tab w:val="right" w:leader="dot" w:pos="9260"/>
            </w:tabs>
            <w:rPr>
              <w:rFonts w:asciiTheme="minorHAnsi" w:eastAsiaTheme="minorEastAsia" w:hAnsiTheme="minorHAnsi" w:cstheme="minorBidi"/>
              <w:noProof/>
              <w:kern w:val="2"/>
              <w:sz w:val="24"/>
              <w:szCs w:val="24"/>
              <w:lang w:eastAsia="nb-NO"/>
              <w14:ligatures w14:val="standardContextual"/>
            </w:rPr>
          </w:pPr>
          <w:hyperlink w:anchor="_Toc230068166" w:history="1">
            <w:r w:rsidRPr="00CC3BA1">
              <w:rPr>
                <w:rStyle w:val="Hyperkobling"/>
                <w:iCs/>
                <w:noProof/>
              </w:rPr>
              <w:t>1.3.1</w:t>
            </w:r>
            <w:r>
              <w:rPr>
                <w:rFonts w:asciiTheme="minorHAnsi" w:eastAsiaTheme="minorEastAsia" w:hAnsiTheme="minorHAnsi" w:cstheme="minorBidi"/>
                <w:noProof/>
                <w:kern w:val="2"/>
                <w:sz w:val="24"/>
                <w:szCs w:val="24"/>
                <w:lang w:eastAsia="nb-NO"/>
                <w14:ligatures w14:val="standardContextual"/>
              </w:rPr>
              <w:tab/>
            </w:r>
            <w:r w:rsidRPr="00CC3BA1">
              <w:rPr>
                <w:rStyle w:val="Hyperkobling"/>
                <w:noProof/>
              </w:rPr>
              <w:t>Formål</w:t>
            </w:r>
            <w:r>
              <w:rPr>
                <w:noProof/>
                <w:webHidden/>
              </w:rPr>
              <w:tab/>
            </w:r>
            <w:r>
              <w:rPr>
                <w:noProof/>
                <w:webHidden/>
              </w:rPr>
              <w:fldChar w:fldCharType="begin"/>
            </w:r>
            <w:r>
              <w:rPr>
                <w:noProof/>
                <w:webHidden/>
              </w:rPr>
              <w:instrText xml:space="preserve"> PAGEREF _Toc230068166 \h </w:instrText>
            </w:r>
            <w:r>
              <w:rPr>
                <w:noProof/>
                <w:webHidden/>
              </w:rPr>
            </w:r>
            <w:r>
              <w:rPr>
                <w:noProof/>
                <w:webHidden/>
              </w:rPr>
              <w:fldChar w:fldCharType="separate"/>
            </w:r>
            <w:r>
              <w:rPr>
                <w:noProof/>
                <w:webHidden/>
              </w:rPr>
              <w:t>5</w:t>
            </w:r>
            <w:r>
              <w:rPr>
                <w:noProof/>
                <w:webHidden/>
              </w:rPr>
              <w:fldChar w:fldCharType="end"/>
            </w:r>
          </w:hyperlink>
        </w:p>
        <w:p w14:paraId="5B3B2F5B" w14:textId="3D3C9423" w:rsidR="00F90C53" w:rsidRDefault="00F90C53">
          <w:pPr>
            <w:pStyle w:val="INNH3"/>
            <w:tabs>
              <w:tab w:val="left" w:pos="1200"/>
              <w:tab w:val="right" w:leader="dot" w:pos="9260"/>
            </w:tabs>
            <w:rPr>
              <w:rFonts w:asciiTheme="minorHAnsi" w:eastAsiaTheme="minorEastAsia" w:hAnsiTheme="minorHAnsi" w:cstheme="minorBidi"/>
              <w:noProof/>
              <w:kern w:val="2"/>
              <w:sz w:val="24"/>
              <w:szCs w:val="24"/>
              <w:lang w:eastAsia="nb-NO"/>
              <w14:ligatures w14:val="standardContextual"/>
            </w:rPr>
          </w:pPr>
          <w:hyperlink w:anchor="_Toc230068167" w:history="1">
            <w:r w:rsidRPr="00CC3BA1">
              <w:rPr>
                <w:rStyle w:val="Hyperkobling"/>
                <w:iCs/>
                <w:noProof/>
              </w:rPr>
              <w:t>1.3.2</w:t>
            </w:r>
            <w:r>
              <w:rPr>
                <w:rFonts w:asciiTheme="minorHAnsi" w:eastAsiaTheme="minorEastAsia" w:hAnsiTheme="minorHAnsi" w:cstheme="minorBidi"/>
                <w:noProof/>
                <w:kern w:val="2"/>
                <w:sz w:val="24"/>
                <w:szCs w:val="24"/>
                <w:lang w:eastAsia="nb-NO"/>
                <w14:ligatures w14:val="standardContextual"/>
              </w:rPr>
              <w:tab/>
            </w:r>
            <w:r w:rsidRPr="00CC3BA1">
              <w:rPr>
                <w:rStyle w:val="Hyperkobling"/>
                <w:noProof/>
              </w:rPr>
              <w:t>Omfang</w:t>
            </w:r>
            <w:r>
              <w:rPr>
                <w:noProof/>
                <w:webHidden/>
              </w:rPr>
              <w:tab/>
            </w:r>
            <w:r>
              <w:rPr>
                <w:noProof/>
                <w:webHidden/>
              </w:rPr>
              <w:fldChar w:fldCharType="begin"/>
            </w:r>
            <w:r>
              <w:rPr>
                <w:noProof/>
                <w:webHidden/>
              </w:rPr>
              <w:instrText xml:space="preserve"> PAGEREF _Toc230068167 \h </w:instrText>
            </w:r>
            <w:r>
              <w:rPr>
                <w:noProof/>
                <w:webHidden/>
              </w:rPr>
            </w:r>
            <w:r>
              <w:rPr>
                <w:noProof/>
                <w:webHidden/>
              </w:rPr>
              <w:fldChar w:fldCharType="separate"/>
            </w:r>
            <w:r>
              <w:rPr>
                <w:noProof/>
                <w:webHidden/>
              </w:rPr>
              <w:t>6</w:t>
            </w:r>
            <w:r>
              <w:rPr>
                <w:noProof/>
                <w:webHidden/>
              </w:rPr>
              <w:fldChar w:fldCharType="end"/>
            </w:r>
          </w:hyperlink>
        </w:p>
        <w:p w14:paraId="0894A781" w14:textId="58E29339" w:rsidR="00F90C53" w:rsidRDefault="00F90C53">
          <w:pPr>
            <w:pStyle w:val="INNH2"/>
            <w:tabs>
              <w:tab w:val="left" w:pos="960"/>
              <w:tab w:val="right" w:leader="dot" w:pos="9260"/>
            </w:tabs>
            <w:rPr>
              <w:rFonts w:asciiTheme="minorHAnsi" w:eastAsiaTheme="minorEastAsia" w:hAnsiTheme="minorHAnsi" w:cstheme="minorBidi"/>
              <w:noProof/>
              <w:kern w:val="2"/>
              <w:sz w:val="24"/>
              <w:szCs w:val="24"/>
              <w:lang w:eastAsia="nb-NO"/>
              <w14:ligatures w14:val="standardContextual"/>
            </w:rPr>
          </w:pPr>
          <w:hyperlink w:anchor="_Toc230068168" w:history="1">
            <w:r w:rsidRPr="00CC3BA1">
              <w:rPr>
                <w:rStyle w:val="Hyperkobling"/>
                <w:noProof/>
              </w:rPr>
              <w:t>1.4</w:t>
            </w:r>
            <w:r>
              <w:rPr>
                <w:rFonts w:asciiTheme="minorHAnsi" w:eastAsiaTheme="minorEastAsia" w:hAnsiTheme="minorHAnsi" w:cstheme="minorBidi"/>
                <w:noProof/>
                <w:kern w:val="2"/>
                <w:sz w:val="24"/>
                <w:szCs w:val="24"/>
                <w:lang w:eastAsia="nb-NO"/>
                <w14:ligatures w14:val="standardContextual"/>
              </w:rPr>
              <w:tab/>
            </w:r>
            <w:r w:rsidRPr="00CC3BA1">
              <w:rPr>
                <w:rStyle w:val="Hyperkobling"/>
                <w:noProof/>
              </w:rPr>
              <w:t>Proveny</w:t>
            </w:r>
            <w:r>
              <w:rPr>
                <w:noProof/>
                <w:webHidden/>
              </w:rPr>
              <w:tab/>
            </w:r>
            <w:r>
              <w:rPr>
                <w:noProof/>
                <w:webHidden/>
              </w:rPr>
              <w:fldChar w:fldCharType="begin"/>
            </w:r>
            <w:r>
              <w:rPr>
                <w:noProof/>
                <w:webHidden/>
              </w:rPr>
              <w:instrText xml:space="preserve"> PAGEREF _Toc230068168 \h </w:instrText>
            </w:r>
            <w:r>
              <w:rPr>
                <w:noProof/>
                <w:webHidden/>
              </w:rPr>
            </w:r>
            <w:r>
              <w:rPr>
                <w:noProof/>
                <w:webHidden/>
              </w:rPr>
              <w:fldChar w:fldCharType="separate"/>
            </w:r>
            <w:r>
              <w:rPr>
                <w:noProof/>
                <w:webHidden/>
              </w:rPr>
              <w:t>7</w:t>
            </w:r>
            <w:r>
              <w:rPr>
                <w:noProof/>
                <w:webHidden/>
              </w:rPr>
              <w:fldChar w:fldCharType="end"/>
            </w:r>
          </w:hyperlink>
        </w:p>
        <w:p w14:paraId="49EAB37D" w14:textId="5F8FA479" w:rsidR="00F90C53" w:rsidRDefault="00F90C53">
          <w:pPr>
            <w:pStyle w:val="INNH2"/>
            <w:tabs>
              <w:tab w:val="left" w:pos="960"/>
              <w:tab w:val="right" w:leader="dot" w:pos="9260"/>
            </w:tabs>
            <w:rPr>
              <w:rFonts w:asciiTheme="minorHAnsi" w:eastAsiaTheme="minorEastAsia" w:hAnsiTheme="minorHAnsi" w:cstheme="minorBidi"/>
              <w:noProof/>
              <w:kern w:val="2"/>
              <w:sz w:val="24"/>
              <w:szCs w:val="24"/>
              <w:lang w:eastAsia="nb-NO"/>
              <w14:ligatures w14:val="standardContextual"/>
            </w:rPr>
          </w:pPr>
          <w:hyperlink w:anchor="_Toc230068169" w:history="1">
            <w:r w:rsidRPr="00CC3BA1">
              <w:rPr>
                <w:rStyle w:val="Hyperkobling"/>
                <w:noProof/>
              </w:rPr>
              <w:t>1.5</w:t>
            </w:r>
            <w:r>
              <w:rPr>
                <w:rFonts w:asciiTheme="minorHAnsi" w:eastAsiaTheme="minorEastAsia" w:hAnsiTheme="minorHAnsi" w:cstheme="minorBidi"/>
                <w:noProof/>
                <w:kern w:val="2"/>
                <w:sz w:val="24"/>
                <w:szCs w:val="24"/>
                <w:lang w:eastAsia="nb-NO"/>
                <w14:ligatures w14:val="standardContextual"/>
              </w:rPr>
              <w:tab/>
            </w:r>
            <w:r w:rsidRPr="00CC3BA1">
              <w:rPr>
                <w:rStyle w:val="Hyperkobling"/>
                <w:noProof/>
              </w:rPr>
              <w:t>Konkurransesdokumenter</w:t>
            </w:r>
            <w:r>
              <w:rPr>
                <w:noProof/>
                <w:webHidden/>
              </w:rPr>
              <w:tab/>
            </w:r>
            <w:r>
              <w:rPr>
                <w:noProof/>
                <w:webHidden/>
              </w:rPr>
              <w:fldChar w:fldCharType="begin"/>
            </w:r>
            <w:r>
              <w:rPr>
                <w:noProof/>
                <w:webHidden/>
              </w:rPr>
              <w:instrText xml:space="preserve"> PAGEREF _Toc230068169 \h </w:instrText>
            </w:r>
            <w:r>
              <w:rPr>
                <w:noProof/>
                <w:webHidden/>
              </w:rPr>
            </w:r>
            <w:r>
              <w:rPr>
                <w:noProof/>
                <w:webHidden/>
              </w:rPr>
              <w:fldChar w:fldCharType="separate"/>
            </w:r>
            <w:r>
              <w:rPr>
                <w:noProof/>
                <w:webHidden/>
              </w:rPr>
              <w:t>7</w:t>
            </w:r>
            <w:r>
              <w:rPr>
                <w:noProof/>
                <w:webHidden/>
              </w:rPr>
              <w:fldChar w:fldCharType="end"/>
            </w:r>
          </w:hyperlink>
        </w:p>
        <w:p w14:paraId="4BF4A205" w14:textId="01AF3293" w:rsidR="00F90C53" w:rsidRDefault="00F90C53">
          <w:pPr>
            <w:pStyle w:val="INNH2"/>
            <w:tabs>
              <w:tab w:val="left" w:pos="960"/>
              <w:tab w:val="right" w:leader="dot" w:pos="9260"/>
            </w:tabs>
            <w:rPr>
              <w:rFonts w:asciiTheme="minorHAnsi" w:eastAsiaTheme="minorEastAsia" w:hAnsiTheme="minorHAnsi" w:cstheme="minorBidi"/>
              <w:noProof/>
              <w:kern w:val="2"/>
              <w:sz w:val="24"/>
              <w:szCs w:val="24"/>
              <w:lang w:eastAsia="nb-NO"/>
              <w14:ligatures w14:val="standardContextual"/>
            </w:rPr>
          </w:pPr>
          <w:hyperlink w:anchor="_Toc230068170" w:history="1">
            <w:r w:rsidRPr="00CC3BA1">
              <w:rPr>
                <w:rStyle w:val="Hyperkobling"/>
                <w:noProof/>
              </w:rPr>
              <w:t>1.6</w:t>
            </w:r>
            <w:r>
              <w:rPr>
                <w:rFonts w:asciiTheme="minorHAnsi" w:eastAsiaTheme="minorEastAsia" w:hAnsiTheme="minorHAnsi" w:cstheme="minorBidi"/>
                <w:noProof/>
                <w:kern w:val="2"/>
                <w:sz w:val="24"/>
                <w:szCs w:val="24"/>
                <w:lang w:eastAsia="nb-NO"/>
                <w14:ligatures w14:val="standardContextual"/>
              </w:rPr>
              <w:tab/>
            </w:r>
            <w:r w:rsidRPr="00CC3BA1">
              <w:rPr>
                <w:rStyle w:val="Hyperkobling"/>
                <w:noProof/>
              </w:rPr>
              <w:t>Tentative fremdriftsplan for anskaffelsesprosessen</w:t>
            </w:r>
            <w:r>
              <w:rPr>
                <w:noProof/>
                <w:webHidden/>
              </w:rPr>
              <w:tab/>
            </w:r>
            <w:r>
              <w:rPr>
                <w:noProof/>
                <w:webHidden/>
              </w:rPr>
              <w:fldChar w:fldCharType="begin"/>
            </w:r>
            <w:r>
              <w:rPr>
                <w:noProof/>
                <w:webHidden/>
              </w:rPr>
              <w:instrText xml:space="preserve"> PAGEREF _Toc230068170 \h </w:instrText>
            </w:r>
            <w:r>
              <w:rPr>
                <w:noProof/>
                <w:webHidden/>
              </w:rPr>
            </w:r>
            <w:r>
              <w:rPr>
                <w:noProof/>
                <w:webHidden/>
              </w:rPr>
              <w:fldChar w:fldCharType="separate"/>
            </w:r>
            <w:r>
              <w:rPr>
                <w:noProof/>
                <w:webHidden/>
              </w:rPr>
              <w:t>8</w:t>
            </w:r>
            <w:r>
              <w:rPr>
                <w:noProof/>
                <w:webHidden/>
              </w:rPr>
              <w:fldChar w:fldCharType="end"/>
            </w:r>
          </w:hyperlink>
        </w:p>
        <w:p w14:paraId="02F86AF8" w14:textId="165C235D" w:rsidR="00F90C53" w:rsidRDefault="00F90C53">
          <w:pPr>
            <w:pStyle w:val="INNH1"/>
            <w:tabs>
              <w:tab w:val="left" w:pos="400"/>
              <w:tab w:val="right" w:leader="dot" w:pos="9260"/>
            </w:tabs>
            <w:rPr>
              <w:rFonts w:asciiTheme="minorHAnsi" w:eastAsiaTheme="minorEastAsia" w:hAnsiTheme="minorHAnsi" w:cstheme="minorBidi"/>
              <w:noProof/>
              <w:kern w:val="2"/>
              <w:sz w:val="24"/>
              <w:szCs w:val="24"/>
              <w:lang w:eastAsia="nb-NO"/>
              <w14:ligatures w14:val="standardContextual"/>
            </w:rPr>
          </w:pPr>
          <w:hyperlink w:anchor="_Toc230068171" w:history="1">
            <w:r w:rsidRPr="00CC3BA1">
              <w:rPr>
                <w:rStyle w:val="Hyperkobling"/>
                <w:noProof/>
                <w14:scene3d>
                  <w14:camera w14:prst="orthographicFront"/>
                  <w14:lightRig w14:rig="threePt" w14:dir="t">
                    <w14:rot w14:lat="0" w14:lon="0" w14:rev="0"/>
                  </w14:lightRig>
                </w14:scene3d>
              </w:rPr>
              <w:t>2</w:t>
            </w:r>
            <w:r>
              <w:rPr>
                <w:rFonts w:asciiTheme="minorHAnsi" w:eastAsiaTheme="minorEastAsia" w:hAnsiTheme="minorHAnsi" w:cstheme="minorBidi"/>
                <w:noProof/>
                <w:kern w:val="2"/>
                <w:sz w:val="24"/>
                <w:szCs w:val="24"/>
                <w:lang w:eastAsia="nb-NO"/>
                <w14:ligatures w14:val="standardContextual"/>
              </w:rPr>
              <w:tab/>
            </w:r>
            <w:r w:rsidRPr="00CC3BA1">
              <w:rPr>
                <w:rStyle w:val="Hyperkobling"/>
                <w:noProof/>
              </w:rPr>
              <w:t>KONTRAKT</w:t>
            </w:r>
            <w:r>
              <w:rPr>
                <w:noProof/>
                <w:webHidden/>
              </w:rPr>
              <w:tab/>
            </w:r>
            <w:r>
              <w:rPr>
                <w:noProof/>
                <w:webHidden/>
              </w:rPr>
              <w:fldChar w:fldCharType="begin"/>
            </w:r>
            <w:r>
              <w:rPr>
                <w:noProof/>
                <w:webHidden/>
              </w:rPr>
              <w:instrText xml:space="preserve"> PAGEREF _Toc230068171 \h </w:instrText>
            </w:r>
            <w:r>
              <w:rPr>
                <w:noProof/>
                <w:webHidden/>
              </w:rPr>
            </w:r>
            <w:r>
              <w:rPr>
                <w:noProof/>
                <w:webHidden/>
              </w:rPr>
              <w:fldChar w:fldCharType="separate"/>
            </w:r>
            <w:r>
              <w:rPr>
                <w:noProof/>
                <w:webHidden/>
              </w:rPr>
              <w:t>8</w:t>
            </w:r>
            <w:r>
              <w:rPr>
                <w:noProof/>
                <w:webHidden/>
              </w:rPr>
              <w:fldChar w:fldCharType="end"/>
            </w:r>
          </w:hyperlink>
        </w:p>
        <w:p w14:paraId="0F2C54B5" w14:textId="1C2F8AF8" w:rsidR="00F90C53" w:rsidRDefault="00F90C53">
          <w:pPr>
            <w:pStyle w:val="INNH2"/>
            <w:tabs>
              <w:tab w:val="left" w:pos="960"/>
              <w:tab w:val="right" w:leader="dot" w:pos="9260"/>
            </w:tabs>
            <w:rPr>
              <w:rFonts w:asciiTheme="minorHAnsi" w:eastAsiaTheme="minorEastAsia" w:hAnsiTheme="minorHAnsi" w:cstheme="minorBidi"/>
              <w:noProof/>
              <w:kern w:val="2"/>
              <w:sz w:val="24"/>
              <w:szCs w:val="24"/>
              <w:lang w:eastAsia="nb-NO"/>
              <w14:ligatures w14:val="standardContextual"/>
            </w:rPr>
          </w:pPr>
          <w:hyperlink w:anchor="_Toc230068172" w:history="1">
            <w:r w:rsidRPr="00CC3BA1">
              <w:rPr>
                <w:rStyle w:val="Hyperkobling"/>
                <w:noProof/>
              </w:rPr>
              <w:t>2.1</w:t>
            </w:r>
            <w:r>
              <w:rPr>
                <w:rFonts w:asciiTheme="minorHAnsi" w:eastAsiaTheme="minorEastAsia" w:hAnsiTheme="minorHAnsi" w:cstheme="minorBidi"/>
                <w:noProof/>
                <w:kern w:val="2"/>
                <w:sz w:val="24"/>
                <w:szCs w:val="24"/>
                <w:lang w:eastAsia="nb-NO"/>
                <w14:ligatures w14:val="standardContextual"/>
              </w:rPr>
              <w:tab/>
            </w:r>
            <w:r w:rsidRPr="00CC3BA1">
              <w:rPr>
                <w:rStyle w:val="Hyperkobling"/>
                <w:noProof/>
              </w:rPr>
              <w:t>Kontrakttype</w:t>
            </w:r>
            <w:r>
              <w:rPr>
                <w:noProof/>
                <w:webHidden/>
              </w:rPr>
              <w:tab/>
            </w:r>
            <w:r>
              <w:rPr>
                <w:noProof/>
                <w:webHidden/>
              </w:rPr>
              <w:fldChar w:fldCharType="begin"/>
            </w:r>
            <w:r>
              <w:rPr>
                <w:noProof/>
                <w:webHidden/>
              </w:rPr>
              <w:instrText xml:space="preserve"> PAGEREF _Toc230068172 \h </w:instrText>
            </w:r>
            <w:r>
              <w:rPr>
                <w:noProof/>
                <w:webHidden/>
              </w:rPr>
            </w:r>
            <w:r>
              <w:rPr>
                <w:noProof/>
                <w:webHidden/>
              </w:rPr>
              <w:fldChar w:fldCharType="separate"/>
            </w:r>
            <w:r>
              <w:rPr>
                <w:noProof/>
                <w:webHidden/>
              </w:rPr>
              <w:t>8</w:t>
            </w:r>
            <w:r>
              <w:rPr>
                <w:noProof/>
                <w:webHidden/>
              </w:rPr>
              <w:fldChar w:fldCharType="end"/>
            </w:r>
          </w:hyperlink>
        </w:p>
        <w:p w14:paraId="32BA6877" w14:textId="128E3DDD" w:rsidR="00F90C53" w:rsidRDefault="00F90C53">
          <w:pPr>
            <w:pStyle w:val="INNH2"/>
            <w:tabs>
              <w:tab w:val="left" w:pos="960"/>
              <w:tab w:val="right" w:leader="dot" w:pos="9260"/>
            </w:tabs>
            <w:rPr>
              <w:rFonts w:asciiTheme="minorHAnsi" w:eastAsiaTheme="minorEastAsia" w:hAnsiTheme="minorHAnsi" w:cstheme="minorBidi"/>
              <w:noProof/>
              <w:kern w:val="2"/>
              <w:sz w:val="24"/>
              <w:szCs w:val="24"/>
              <w:lang w:eastAsia="nb-NO"/>
              <w14:ligatures w14:val="standardContextual"/>
            </w:rPr>
          </w:pPr>
          <w:hyperlink w:anchor="_Toc230068173" w:history="1">
            <w:r w:rsidRPr="00CC3BA1">
              <w:rPr>
                <w:rStyle w:val="Hyperkobling"/>
                <w:noProof/>
              </w:rPr>
              <w:t>2.2</w:t>
            </w:r>
            <w:r>
              <w:rPr>
                <w:rFonts w:asciiTheme="minorHAnsi" w:eastAsiaTheme="minorEastAsia" w:hAnsiTheme="minorHAnsi" w:cstheme="minorBidi"/>
                <w:noProof/>
                <w:kern w:val="2"/>
                <w:sz w:val="24"/>
                <w:szCs w:val="24"/>
                <w:lang w:eastAsia="nb-NO"/>
                <w14:ligatures w14:val="standardContextual"/>
              </w:rPr>
              <w:tab/>
            </w:r>
            <w:r w:rsidRPr="00CC3BA1">
              <w:rPr>
                <w:rStyle w:val="Hyperkobling"/>
                <w:noProof/>
              </w:rPr>
              <w:t>Kontraktsperiode</w:t>
            </w:r>
            <w:r>
              <w:rPr>
                <w:noProof/>
                <w:webHidden/>
              </w:rPr>
              <w:tab/>
            </w:r>
            <w:r>
              <w:rPr>
                <w:noProof/>
                <w:webHidden/>
              </w:rPr>
              <w:fldChar w:fldCharType="begin"/>
            </w:r>
            <w:r>
              <w:rPr>
                <w:noProof/>
                <w:webHidden/>
              </w:rPr>
              <w:instrText xml:space="preserve"> PAGEREF _Toc230068173 \h </w:instrText>
            </w:r>
            <w:r>
              <w:rPr>
                <w:noProof/>
                <w:webHidden/>
              </w:rPr>
            </w:r>
            <w:r>
              <w:rPr>
                <w:noProof/>
                <w:webHidden/>
              </w:rPr>
              <w:fldChar w:fldCharType="separate"/>
            </w:r>
            <w:r>
              <w:rPr>
                <w:noProof/>
                <w:webHidden/>
              </w:rPr>
              <w:t>8</w:t>
            </w:r>
            <w:r>
              <w:rPr>
                <w:noProof/>
                <w:webHidden/>
              </w:rPr>
              <w:fldChar w:fldCharType="end"/>
            </w:r>
          </w:hyperlink>
        </w:p>
        <w:p w14:paraId="34467D5D" w14:textId="5E248CAD" w:rsidR="00F90C53" w:rsidRDefault="00F90C53">
          <w:pPr>
            <w:pStyle w:val="INNH1"/>
            <w:tabs>
              <w:tab w:val="left" w:pos="400"/>
              <w:tab w:val="right" w:leader="dot" w:pos="9260"/>
            </w:tabs>
            <w:rPr>
              <w:rFonts w:asciiTheme="minorHAnsi" w:eastAsiaTheme="minorEastAsia" w:hAnsiTheme="minorHAnsi" w:cstheme="minorBidi"/>
              <w:noProof/>
              <w:kern w:val="2"/>
              <w:sz w:val="24"/>
              <w:szCs w:val="24"/>
              <w:lang w:eastAsia="nb-NO"/>
              <w14:ligatures w14:val="standardContextual"/>
            </w:rPr>
          </w:pPr>
          <w:hyperlink w:anchor="_Toc230068174" w:history="1">
            <w:r w:rsidRPr="00CC3BA1">
              <w:rPr>
                <w:rStyle w:val="Hyperkobling"/>
                <w:noProof/>
                <w14:scene3d>
                  <w14:camera w14:prst="orthographicFront"/>
                  <w14:lightRig w14:rig="threePt" w14:dir="t">
                    <w14:rot w14:lat="0" w14:lon="0" w14:rev="0"/>
                  </w14:lightRig>
                </w14:scene3d>
              </w:rPr>
              <w:t>3</w:t>
            </w:r>
            <w:r>
              <w:rPr>
                <w:rFonts w:asciiTheme="minorHAnsi" w:eastAsiaTheme="minorEastAsia" w:hAnsiTheme="minorHAnsi" w:cstheme="minorBidi"/>
                <w:noProof/>
                <w:kern w:val="2"/>
                <w:sz w:val="24"/>
                <w:szCs w:val="24"/>
                <w:lang w:eastAsia="nb-NO"/>
                <w14:ligatures w14:val="standardContextual"/>
              </w:rPr>
              <w:tab/>
            </w:r>
            <w:r w:rsidRPr="00CC3BA1">
              <w:rPr>
                <w:rStyle w:val="Hyperkobling"/>
                <w:noProof/>
              </w:rPr>
              <w:t>REGLER FOR GJENNOMFØRING AV KONKURRANSEN</w:t>
            </w:r>
            <w:r>
              <w:rPr>
                <w:noProof/>
                <w:webHidden/>
              </w:rPr>
              <w:tab/>
            </w:r>
            <w:r>
              <w:rPr>
                <w:noProof/>
                <w:webHidden/>
              </w:rPr>
              <w:fldChar w:fldCharType="begin"/>
            </w:r>
            <w:r>
              <w:rPr>
                <w:noProof/>
                <w:webHidden/>
              </w:rPr>
              <w:instrText xml:space="preserve"> PAGEREF _Toc230068174 \h </w:instrText>
            </w:r>
            <w:r>
              <w:rPr>
                <w:noProof/>
                <w:webHidden/>
              </w:rPr>
            </w:r>
            <w:r>
              <w:rPr>
                <w:noProof/>
                <w:webHidden/>
              </w:rPr>
              <w:fldChar w:fldCharType="separate"/>
            </w:r>
            <w:r>
              <w:rPr>
                <w:noProof/>
                <w:webHidden/>
              </w:rPr>
              <w:t>8</w:t>
            </w:r>
            <w:r>
              <w:rPr>
                <w:noProof/>
                <w:webHidden/>
              </w:rPr>
              <w:fldChar w:fldCharType="end"/>
            </w:r>
          </w:hyperlink>
        </w:p>
        <w:p w14:paraId="0F44345A" w14:textId="16162FF0" w:rsidR="00F90C53" w:rsidRDefault="00F90C53">
          <w:pPr>
            <w:pStyle w:val="INNH2"/>
            <w:tabs>
              <w:tab w:val="left" w:pos="960"/>
              <w:tab w:val="right" w:leader="dot" w:pos="9260"/>
            </w:tabs>
            <w:rPr>
              <w:rFonts w:asciiTheme="minorHAnsi" w:eastAsiaTheme="minorEastAsia" w:hAnsiTheme="minorHAnsi" w:cstheme="minorBidi"/>
              <w:noProof/>
              <w:kern w:val="2"/>
              <w:sz w:val="24"/>
              <w:szCs w:val="24"/>
              <w:lang w:eastAsia="nb-NO"/>
              <w14:ligatures w14:val="standardContextual"/>
            </w:rPr>
          </w:pPr>
          <w:hyperlink w:anchor="_Toc230068175" w:history="1">
            <w:r w:rsidRPr="00CC3BA1">
              <w:rPr>
                <w:rStyle w:val="Hyperkobling"/>
                <w:noProof/>
              </w:rPr>
              <w:t>3.1</w:t>
            </w:r>
            <w:r>
              <w:rPr>
                <w:rFonts w:asciiTheme="minorHAnsi" w:eastAsiaTheme="minorEastAsia" w:hAnsiTheme="minorHAnsi" w:cstheme="minorBidi"/>
                <w:noProof/>
                <w:kern w:val="2"/>
                <w:sz w:val="24"/>
                <w:szCs w:val="24"/>
                <w:lang w:eastAsia="nb-NO"/>
                <w14:ligatures w14:val="standardContextual"/>
              </w:rPr>
              <w:tab/>
            </w:r>
            <w:r w:rsidRPr="00CC3BA1">
              <w:rPr>
                <w:rStyle w:val="Hyperkobling"/>
                <w:noProof/>
              </w:rPr>
              <w:t>Prosedyre</w:t>
            </w:r>
            <w:r>
              <w:rPr>
                <w:noProof/>
                <w:webHidden/>
              </w:rPr>
              <w:tab/>
            </w:r>
            <w:r>
              <w:rPr>
                <w:noProof/>
                <w:webHidden/>
              </w:rPr>
              <w:fldChar w:fldCharType="begin"/>
            </w:r>
            <w:r>
              <w:rPr>
                <w:noProof/>
                <w:webHidden/>
              </w:rPr>
              <w:instrText xml:space="preserve"> PAGEREF _Toc230068175 \h </w:instrText>
            </w:r>
            <w:r>
              <w:rPr>
                <w:noProof/>
                <w:webHidden/>
              </w:rPr>
            </w:r>
            <w:r>
              <w:rPr>
                <w:noProof/>
                <w:webHidden/>
              </w:rPr>
              <w:fldChar w:fldCharType="separate"/>
            </w:r>
            <w:r>
              <w:rPr>
                <w:noProof/>
                <w:webHidden/>
              </w:rPr>
              <w:t>8</w:t>
            </w:r>
            <w:r>
              <w:rPr>
                <w:noProof/>
                <w:webHidden/>
              </w:rPr>
              <w:fldChar w:fldCharType="end"/>
            </w:r>
          </w:hyperlink>
        </w:p>
        <w:p w14:paraId="469912D3" w14:textId="7E2DF46D" w:rsidR="00F90C53" w:rsidRDefault="00F90C53">
          <w:pPr>
            <w:pStyle w:val="INNH2"/>
            <w:tabs>
              <w:tab w:val="left" w:pos="960"/>
              <w:tab w:val="right" w:leader="dot" w:pos="9260"/>
            </w:tabs>
            <w:rPr>
              <w:rFonts w:asciiTheme="minorHAnsi" w:eastAsiaTheme="minorEastAsia" w:hAnsiTheme="minorHAnsi" w:cstheme="minorBidi"/>
              <w:noProof/>
              <w:kern w:val="2"/>
              <w:sz w:val="24"/>
              <w:szCs w:val="24"/>
              <w:lang w:eastAsia="nb-NO"/>
              <w14:ligatures w14:val="standardContextual"/>
            </w:rPr>
          </w:pPr>
          <w:hyperlink w:anchor="_Toc230068176" w:history="1">
            <w:r w:rsidRPr="00CC3BA1">
              <w:rPr>
                <w:rStyle w:val="Hyperkobling"/>
                <w:noProof/>
              </w:rPr>
              <w:t>3.2</w:t>
            </w:r>
            <w:r>
              <w:rPr>
                <w:rFonts w:asciiTheme="minorHAnsi" w:eastAsiaTheme="minorEastAsia" w:hAnsiTheme="minorHAnsi" w:cstheme="minorBidi"/>
                <w:noProof/>
                <w:kern w:val="2"/>
                <w:sz w:val="24"/>
                <w:szCs w:val="24"/>
                <w:lang w:eastAsia="nb-NO"/>
                <w14:ligatures w14:val="standardContextual"/>
              </w:rPr>
              <w:tab/>
            </w:r>
            <w:r w:rsidRPr="00CC3BA1">
              <w:rPr>
                <w:rStyle w:val="Hyperkobling"/>
                <w:noProof/>
              </w:rPr>
              <w:t>Tilbudsbefaring/tilbudskonferanse</w:t>
            </w:r>
            <w:r>
              <w:rPr>
                <w:noProof/>
                <w:webHidden/>
              </w:rPr>
              <w:tab/>
            </w:r>
            <w:r>
              <w:rPr>
                <w:noProof/>
                <w:webHidden/>
              </w:rPr>
              <w:fldChar w:fldCharType="begin"/>
            </w:r>
            <w:r>
              <w:rPr>
                <w:noProof/>
                <w:webHidden/>
              </w:rPr>
              <w:instrText xml:space="preserve"> PAGEREF _Toc230068176 \h </w:instrText>
            </w:r>
            <w:r>
              <w:rPr>
                <w:noProof/>
                <w:webHidden/>
              </w:rPr>
            </w:r>
            <w:r>
              <w:rPr>
                <w:noProof/>
                <w:webHidden/>
              </w:rPr>
              <w:fldChar w:fldCharType="separate"/>
            </w:r>
            <w:r>
              <w:rPr>
                <w:noProof/>
                <w:webHidden/>
              </w:rPr>
              <w:t>9</w:t>
            </w:r>
            <w:r>
              <w:rPr>
                <w:noProof/>
                <w:webHidden/>
              </w:rPr>
              <w:fldChar w:fldCharType="end"/>
            </w:r>
          </w:hyperlink>
        </w:p>
        <w:p w14:paraId="7973EFFB" w14:textId="5A9E7FBC" w:rsidR="00F90C53" w:rsidRDefault="00F90C53">
          <w:pPr>
            <w:pStyle w:val="INNH2"/>
            <w:tabs>
              <w:tab w:val="left" w:pos="960"/>
              <w:tab w:val="right" w:leader="dot" w:pos="9260"/>
            </w:tabs>
            <w:rPr>
              <w:rFonts w:asciiTheme="minorHAnsi" w:eastAsiaTheme="minorEastAsia" w:hAnsiTheme="minorHAnsi" w:cstheme="minorBidi"/>
              <w:noProof/>
              <w:kern w:val="2"/>
              <w:sz w:val="24"/>
              <w:szCs w:val="24"/>
              <w:lang w:eastAsia="nb-NO"/>
              <w14:ligatures w14:val="standardContextual"/>
            </w:rPr>
          </w:pPr>
          <w:hyperlink w:anchor="_Toc230068177" w:history="1">
            <w:r w:rsidRPr="00CC3BA1">
              <w:rPr>
                <w:rStyle w:val="Hyperkobling"/>
                <w:noProof/>
              </w:rPr>
              <w:t>3.3</w:t>
            </w:r>
            <w:r>
              <w:rPr>
                <w:rFonts w:asciiTheme="minorHAnsi" w:eastAsiaTheme="minorEastAsia" w:hAnsiTheme="minorHAnsi" w:cstheme="minorBidi"/>
                <w:noProof/>
                <w:kern w:val="2"/>
                <w:sz w:val="24"/>
                <w:szCs w:val="24"/>
                <w:lang w:eastAsia="nb-NO"/>
                <w14:ligatures w14:val="standardContextual"/>
              </w:rPr>
              <w:tab/>
            </w:r>
            <w:r w:rsidRPr="00CC3BA1">
              <w:rPr>
                <w:rStyle w:val="Hyperkobling"/>
                <w:noProof/>
              </w:rPr>
              <w:t>Tilbudsfrist</w:t>
            </w:r>
            <w:r>
              <w:rPr>
                <w:noProof/>
                <w:webHidden/>
              </w:rPr>
              <w:tab/>
            </w:r>
            <w:r>
              <w:rPr>
                <w:noProof/>
                <w:webHidden/>
              </w:rPr>
              <w:fldChar w:fldCharType="begin"/>
            </w:r>
            <w:r>
              <w:rPr>
                <w:noProof/>
                <w:webHidden/>
              </w:rPr>
              <w:instrText xml:space="preserve"> PAGEREF _Toc230068177 \h </w:instrText>
            </w:r>
            <w:r>
              <w:rPr>
                <w:noProof/>
                <w:webHidden/>
              </w:rPr>
            </w:r>
            <w:r>
              <w:rPr>
                <w:noProof/>
                <w:webHidden/>
              </w:rPr>
              <w:fldChar w:fldCharType="separate"/>
            </w:r>
            <w:r>
              <w:rPr>
                <w:noProof/>
                <w:webHidden/>
              </w:rPr>
              <w:t>9</w:t>
            </w:r>
            <w:r>
              <w:rPr>
                <w:noProof/>
                <w:webHidden/>
              </w:rPr>
              <w:fldChar w:fldCharType="end"/>
            </w:r>
          </w:hyperlink>
        </w:p>
        <w:p w14:paraId="6FCA6D63" w14:textId="7E846DAE" w:rsidR="00F90C53" w:rsidRDefault="00F90C53">
          <w:pPr>
            <w:pStyle w:val="INNH2"/>
            <w:tabs>
              <w:tab w:val="left" w:pos="960"/>
              <w:tab w:val="right" w:leader="dot" w:pos="9260"/>
            </w:tabs>
            <w:rPr>
              <w:rFonts w:asciiTheme="minorHAnsi" w:eastAsiaTheme="minorEastAsia" w:hAnsiTheme="minorHAnsi" w:cstheme="minorBidi"/>
              <w:noProof/>
              <w:kern w:val="2"/>
              <w:sz w:val="24"/>
              <w:szCs w:val="24"/>
              <w:lang w:eastAsia="nb-NO"/>
              <w14:ligatures w14:val="standardContextual"/>
            </w:rPr>
          </w:pPr>
          <w:hyperlink w:anchor="_Toc230068178" w:history="1">
            <w:r w:rsidRPr="00CC3BA1">
              <w:rPr>
                <w:rStyle w:val="Hyperkobling"/>
                <w:noProof/>
              </w:rPr>
              <w:t>3.4</w:t>
            </w:r>
            <w:r>
              <w:rPr>
                <w:rFonts w:asciiTheme="minorHAnsi" w:eastAsiaTheme="minorEastAsia" w:hAnsiTheme="minorHAnsi" w:cstheme="minorBidi"/>
                <w:noProof/>
                <w:kern w:val="2"/>
                <w:sz w:val="24"/>
                <w:szCs w:val="24"/>
                <w:lang w:eastAsia="nb-NO"/>
                <w14:ligatures w14:val="standardContextual"/>
              </w:rPr>
              <w:tab/>
            </w:r>
            <w:r w:rsidRPr="00CC3BA1">
              <w:rPr>
                <w:rStyle w:val="Hyperkobling"/>
                <w:noProof/>
              </w:rPr>
              <w:t>Innlevering av tilbud og vedståelsesfrist</w:t>
            </w:r>
            <w:r>
              <w:rPr>
                <w:noProof/>
                <w:webHidden/>
              </w:rPr>
              <w:tab/>
            </w:r>
            <w:r>
              <w:rPr>
                <w:noProof/>
                <w:webHidden/>
              </w:rPr>
              <w:fldChar w:fldCharType="begin"/>
            </w:r>
            <w:r>
              <w:rPr>
                <w:noProof/>
                <w:webHidden/>
              </w:rPr>
              <w:instrText xml:space="preserve"> PAGEREF _Toc230068178 \h </w:instrText>
            </w:r>
            <w:r>
              <w:rPr>
                <w:noProof/>
                <w:webHidden/>
              </w:rPr>
            </w:r>
            <w:r>
              <w:rPr>
                <w:noProof/>
                <w:webHidden/>
              </w:rPr>
              <w:fldChar w:fldCharType="separate"/>
            </w:r>
            <w:r>
              <w:rPr>
                <w:noProof/>
                <w:webHidden/>
              </w:rPr>
              <w:t>9</w:t>
            </w:r>
            <w:r>
              <w:rPr>
                <w:noProof/>
                <w:webHidden/>
              </w:rPr>
              <w:fldChar w:fldCharType="end"/>
            </w:r>
          </w:hyperlink>
        </w:p>
        <w:p w14:paraId="43D35CE2" w14:textId="32A18F89" w:rsidR="00F90C53" w:rsidRDefault="00F90C53">
          <w:pPr>
            <w:pStyle w:val="INNH2"/>
            <w:tabs>
              <w:tab w:val="left" w:pos="960"/>
              <w:tab w:val="right" w:leader="dot" w:pos="9260"/>
            </w:tabs>
            <w:rPr>
              <w:rFonts w:asciiTheme="minorHAnsi" w:eastAsiaTheme="minorEastAsia" w:hAnsiTheme="minorHAnsi" w:cstheme="minorBidi"/>
              <w:noProof/>
              <w:kern w:val="2"/>
              <w:sz w:val="24"/>
              <w:szCs w:val="24"/>
              <w:lang w:eastAsia="nb-NO"/>
              <w14:ligatures w14:val="standardContextual"/>
            </w:rPr>
          </w:pPr>
          <w:hyperlink w:anchor="_Toc230068179" w:history="1">
            <w:r w:rsidRPr="00CC3BA1">
              <w:rPr>
                <w:rStyle w:val="Hyperkobling"/>
                <w:noProof/>
              </w:rPr>
              <w:t>3.5</w:t>
            </w:r>
            <w:r>
              <w:rPr>
                <w:rFonts w:asciiTheme="minorHAnsi" w:eastAsiaTheme="minorEastAsia" w:hAnsiTheme="minorHAnsi" w:cstheme="minorBidi"/>
                <w:noProof/>
                <w:kern w:val="2"/>
                <w:sz w:val="24"/>
                <w:szCs w:val="24"/>
                <w:lang w:eastAsia="nb-NO"/>
                <w14:ligatures w14:val="standardContextual"/>
              </w:rPr>
              <w:tab/>
            </w:r>
            <w:r w:rsidRPr="00CC3BA1">
              <w:rPr>
                <w:rStyle w:val="Hyperkobling"/>
                <w:noProof/>
              </w:rPr>
              <w:t>Deltilbud</w:t>
            </w:r>
            <w:r>
              <w:rPr>
                <w:noProof/>
                <w:webHidden/>
              </w:rPr>
              <w:tab/>
            </w:r>
            <w:r>
              <w:rPr>
                <w:noProof/>
                <w:webHidden/>
              </w:rPr>
              <w:fldChar w:fldCharType="begin"/>
            </w:r>
            <w:r>
              <w:rPr>
                <w:noProof/>
                <w:webHidden/>
              </w:rPr>
              <w:instrText xml:space="preserve"> PAGEREF _Toc230068179 \h </w:instrText>
            </w:r>
            <w:r>
              <w:rPr>
                <w:noProof/>
                <w:webHidden/>
              </w:rPr>
            </w:r>
            <w:r>
              <w:rPr>
                <w:noProof/>
                <w:webHidden/>
              </w:rPr>
              <w:fldChar w:fldCharType="separate"/>
            </w:r>
            <w:r>
              <w:rPr>
                <w:noProof/>
                <w:webHidden/>
              </w:rPr>
              <w:t>9</w:t>
            </w:r>
            <w:r>
              <w:rPr>
                <w:noProof/>
                <w:webHidden/>
              </w:rPr>
              <w:fldChar w:fldCharType="end"/>
            </w:r>
          </w:hyperlink>
        </w:p>
        <w:p w14:paraId="1E9F35ED" w14:textId="1FEEFAB0" w:rsidR="00F90C53" w:rsidRDefault="00F90C53">
          <w:pPr>
            <w:pStyle w:val="INNH2"/>
            <w:tabs>
              <w:tab w:val="left" w:pos="960"/>
              <w:tab w:val="right" w:leader="dot" w:pos="9260"/>
            </w:tabs>
            <w:rPr>
              <w:rFonts w:asciiTheme="minorHAnsi" w:eastAsiaTheme="minorEastAsia" w:hAnsiTheme="minorHAnsi" w:cstheme="minorBidi"/>
              <w:noProof/>
              <w:kern w:val="2"/>
              <w:sz w:val="24"/>
              <w:szCs w:val="24"/>
              <w:lang w:eastAsia="nb-NO"/>
              <w14:ligatures w14:val="standardContextual"/>
            </w:rPr>
          </w:pPr>
          <w:hyperlink w:anchor="_Toc230068180" w:history="1">
            <w:r w:rsidRPr="00CC3BA1">
              <w:rPr>
                <w:rStyle w:val="Hyperkobling"/>
                <w:noProof/>
              </w:rPr>
              <w:t>3.6</w:t>
            </w:r>
            <w:r>
              <w:rPr>
                <w:rFonts w:asciiTheme="minorHAnsi" w:eastAsiaTheme="minorEastAsia" w:hAnsiTheme="minorHAnsi" w:cstheme="minorBidi"/>
                <w:noProof/>
                <w:kern w:val="2"/>
                <w:sz w:val="24"/>
                <w:szCs w:val="24"/>
                <w:lang w:eastAsia="nb-NO"/>
                <w14:ligatures w14:val="standardContextual"/>
              </w:rPr>
              <w:tab/>
            </w:r>
            <w:r w:rsidRPr="00CC3BA1">
              <w:rPr>
                <w:rStyle w:val="Hyperkobling"/>
                <w:noProof/>
              </w:rPr>
              <w:t>Alternative tilbud og parallelle tilbud</w:t>
            </w:r>
            <w:r>
              <w:rPr>
                <w:noProof/>
                <w:webHidden/>
              </w:rPr>
              <w:tab/>
            </w:r>
            <w:r>
              <w:rPr>
                <w:noProof/>
                <w:webHidden/>
              </w:rPr>
              <w:fldChar w:fldCharType="begin"/>
            </w:r>
            <w:r>
              <w:rPr>
                <w:noProof/>
                <w:webHidden/>
              </w:rPr>
              <w:instrText xml:space="preserve"> PAGEREF _Toc230068180 \h </w:instrText>
            </w:r>
            <w:r>
              <w:rPr>
                <w:noProof/>
                <w:webHidden/>
              </w:rPr>
            </w:r>
            <w:r>
              <w:rPr>
                <w:noProof/>
                <w:webHidden/>
              </w:rPr>
              <w:fldChar w:fldCharType="separate"/>
            </w:r>
            <w:r>
              <w:rPr>
                <w:noProof/>
                <w:webHidden/>
              </w:rPr>
              <w:t>9</w:t>
            </w:r>
            <w:r>
              <w:rPr>
                <w:noProof/>
                <w:webHidden/>
              </w:rPr>
              <w:fldChar w:fldCharType="end"/>
            </w:r>
          </w:hyperlink>
        </w:p>
        <w:p w14:paraId="5CE4872F" w14:textId="4D57998A" w:rsidR="00F90C53" w:rsidRDefault="00F90C53">
          <w:pPr>
            <w:pStyle w:val="INNH2"/>
            <w:tabs>
              <w:tab w:val="left" w:pos="960"/>
              <w:tab w:val="right" w:leader="dot" w:pos="9260"/>
            </w:tabs>
            <w:rPr>
              <w:rFonts w:asciiTheme="minorHAnsi" w:eastAsiaTheme="minorEastAsia" w:hAnsiTheme="minorHAnsi" w:cstheme="minorBidi"/>
              <w:noProof/>
              <w:kern w:val="2"/>
              <w:sz w:val="24"/>
              <w:szCs w:val="24"/>
              <w:lang w:eastAsia="nb-NO"/>
              <w14:ligatures w14:val="standardContextual"/>
            </w:rPr>
          </w:pPr>
          <w:hyperlink w:anchor="_Toc230068181" w:history="1">
            <w:r w:rsidRPr="00CC3BA1">
              <w:rPr>
                <w:rStyle w:val="Hyperkobling"/>
                <w:noProof/>
              </w:rPr>
              <w:t>3.7</w:t>
            </w:r>
            <w:r>
              <w:rPr>
                <w:rFonts w:asciiTheme="minorHAnsi" w:eastAsiaTheme="minorEastAsia" w:hAnsiTheme="minorHAnsi" w:cstheme="minorBidi"/>
                <w:noProof/>
                <w:kern w:val="2"/>
                <w:sz w:val="24"/>
                <w:szCs w:val="24"/>
                <w:lang w:eastAsia="nb-NO"/>
                <w14:ligatures w14:val="standardContextual"/>
              </w:rPr>
              <w:tab/>
            </w:r>
            <w:r w:rsidRPr="00CC3BA1">
              <w:rPr>
                <w:rStyle w:val="Hyperkobling"/>
                <w:noProof/>
              </w:rPr>
              <w:t>Opplysningsplikt</w:t>
            </w:r>
            <w:r>
              <w:rPr>
                <w:noProof/>
                <w:webHidden/>
              </w:rPr>
              <w:tab/>
            </w:r>
            <w:r>
              <w:rPr>
                <w:noProof/>
                <w:webHidden/>
              </w:rPr>
              <w:fldChar w:fldCharType="begin"/>
            </w:r>
            <w:r>
              <w:rPr>
                <w:noProof/>
                <w:webHidden/>
              </w:rPr>
              <w:instrText xml:space="preserve"> PAGEREF _Toc230068181 \h </w:instrText>
            </w:r>
            <w:r>
              <w:rPr>
                <w:noProof/>
                <w:webHidden/>
              </w:rPr>
            </w:r>
            <w:r>
              <w:rPr>
                <w:noProof/>
                <w:webHidden/>
              </w:rPr>
              <w:fldChar w:fldCharType="separate"/>
            </w:r>
            <w:r>
              <w:rPr>
                <w:noProof/>
                <w:webHidden/>
              </w:rPr>
              <w:t>9</w:t>
            </w:r>
            <w:r>
              <w:rPr>
                <w:noProof/>
                <w:webHidden/>
              </w:rPr>
              <w:fldChar w:fldCharType="end"/>
            </w:r>
          </w:hyperlink>
        </w:p>
        <w:p w14:paraId="4622F7DB" w14:textId="7EFDB8EA" w:rsidR="00F90C53" w:rsidRDefault="00F90C53">
          <w:pPr>
            <w:pStyle w:val="INNH2"/>
            <w:tabs>
              <w:tab w:val="left" w:pos="960"/>
              <w:tab w:val="right" w:leader="dot" w:pos="9260"/>
            </w:tabs>
            <w:rPr>
              <w:rFonts w:asciiTheme="minorHAnsi" w:eastAsiaTheme="minorEastAsia" w:hAnsiTheme="minorHAnsi" w:cstheme="minorBidi"/>
              <w:noProof/>
              <w:kern w:val="2"/>
              <w:sz w:val="24"/>
              <w:szCs w:val="24"/>
              <w:lang w:eastAsia="nb-NO"/>
              <w14:ligatures w14:val="standardContextual"/>
            </w:rPr>
          </w:pPr>
          <w:hyperlink w:anchor="_Toc230068182" w:history="1">
            <w:r w:rsidRPr="00CC3BA1">
              <w:rPr>
                <w:rStyle w:val="Hyperkobling"/>
                <w:noProof/>
              </w:rPr>
              <w:t>3.8</w:t>
            </w:r>
            <w:r>
              <w:rPr>
                <w:rFonts w:asciiTheme="minorHAnsi" w:eastAsiaTheme="minorEastAsia" w:hAnsiTheme="minorHAnsi" w:cstheme="minorBidi"/>
                <w:noProof/>
                <w:kern w:val="2"/>
                <w:sz w:val="24"/>
                <w:szCs w:val="24"/>
                <w:lang w:eastAsia="nb-NO"/>
                <w14:ligatures w14:val="standardContextual"/>
              </w:rPr>
              <w:tab/>
            </w:r>
            <w:r w:rsidRPr="00CC3BA1">
              <w:rPr>
                <w:rStyle w:val="Hyperkobling"/>
                <w:noProof/>
              </w:rPr>
              <w:t>Taushetsplikt</w:t>
            </w:r>
            <w:r>
              <w:rPr>
                <w:noProof/>
                <w:webHidden/>
              </w:rPr>
              <w:tab/>
            </w:r>
            <w:r>
              <w:rPr>
                <w:noProof/>
                <w:webHidden/>
              </w:rPr>
              <w:fldChar w:fldCharType="begin"/>
            </w:r>
            <w:r>
              <w:rPr>
                <w:noProof/>
                <w:webHidden/>
              </w:rPr>
              <w:instrText xml:space="preserve"> PAGEREF _Toc230068182 \h </w:instrText>
            </w:r>
            <w:r>
              <w:rPr>
                <w:noProof/>
                <w:webHidden/>
              </w:rPr>
            </w:r>
            <w:r>
              <w:rPr>
                <w:noProof/>
                <w:webHidden/>
              </w:rPr>
              <w:fldChar w:fldCharType="separate"/>
            </w:r>
            <w:r>
              <w:rPr>
                <w:noProof/>
                <w:webHidden/>
              </w:rPr>
              <w:t>9</w:t>
            </w:r>
            <w:r>
              <w:rPr>
                <w:noProof/>
                <w:webHidden/>
              </w:rPr>
              <w:fldChar w:fldCharType="end"/>
            </w:r>
          </w:hyperlink>
        </w:p>
        <w:p w14:paraId="468B67F9" w14:textId="6E40B5CA" w:rsidR="00F90C53" w:rsidRDefault="00F90C53">
          <w:pPr>
            <w:pStyle w:val="INNH2"/>
            <w:tabs>
              <w:tab w:val="left" w:pos="960"/>
              <w:tab w:val="right" w:leader="dot" w:pos="9260"/>
            </w:tabs>
            <w:rPr>
              <w:rFonts w:asciiTheme="minorHAnsi" w:eastAsiaTheme="minorEastAsia" w:hAnsiTheme="minorHAnsi" w:cstheme="minorBidi"/>
              <w:noProof/>
              <w:kern w:val="2"/>
              <w:sz w:val="24"/>
              <w:szCs w:val="24"/>
              <w:lang w:eastAsia="nb-NO"/>
              <w14:ligatures w14:val="standardContextual"/>
            </w:rPr>
          </w:pPr>
          <w:hyperlink w:anchor="_Toc230068183" w:history="1">
            <w:r w:rsidRPr="00CC3BA1">
              <w:rPr>
                <w:rStyle w:val="Hyperkobling"/>
                <w:noProof/>
              </w:rPr>
              <w:t>3.9</w:t>
            </w:r>
            <w:r>
              <w:rPr>
                <w:rFonts w:asciiTheme="minorHAnsi" w:eastAsiaTheme="minorEastAsia" w:hAnsiTheme="minorHAnsi" w:cstheme="minorBidi"/>
                <w:noProof/>
                <w:kern w:val="2"/>
                <w:sz w:val="24"/>
                <w:szCs w:val="24"/>
                <w:lang w:eastAsia="nb-NO"/>
                <w14:ligatures w14:val="standardContextual"/>
              </w:rPr>
              <w:tab/>
            </w:r>
            <w:r w:rsidRPr="00CC3BA1">
              <w:rPr>
                <w:rStyle w:val="Hyperkobling"/>
                <w:noProof/>
              </w:rPr>
              <w:t>Offentlighet</w:t>
            </w:r>
            <w:r>
              <w:rPr>
                <w:noProof/>
                <w:webHidden/>
              </w:rPr>
              <w:tab/>
            </w:r>
            <w:r>
              <w:rPr>
                <w:noProof/>
                <w:webHidden/>
              </w:rPr>
              <w:fldChar w:fldCharType="begin"/>
            </w:r>
            <w:r>
              <w:rPr>
                <w:noProof/>
                <w:webHidden/>
              </w:rPr>
              <w:instrText xml:space="preserve"> PAGEREF _Toc230068183 \h </w:instrText>
            </w:r>
            <w:r>
              <w:rPr>
                <w:noProof/>
                <w:webHidden/>
              </w:rPr>
            </w:r>
            <w:r>
              <w:rPr>
                <w:noProof/>
                <w:webHidden/>
              </w:rPr>
              <w:fldChar w:fldCharType="separate"/>
            </w:r>
            <w:r>
              <w:rPr>
                <w:noProof/>
                <w:webHidden/>
              </w:rPr>
              <w:t>9</w:t>
            </w:r>
            <w:r>
              <w:rPr>
                <w:noProof/>
                <w:webHidden/>
              </w:rPr>
              <w:fldChar w:fldCharType="end"/>
            </w:r>
          </w:hyperlink>
        </w:p>
        <w:p w14:paraId="6D208602" w14:textId="4626EA12" w:rsidR="00F90C53" w:rsidRDefault="00F90C53">
          <w:pPr>
            <w:pStyle w:val="INNH2"/>
            <w:tabs>
              <w:tab w:val="left" w:pos="960"/>
              <w:tab w:val="right" w:leader="dot" w:pos="9260"/>
            </w:tabs>
            <w:rPr>
              <w:rFonts w:asciiTheme="minorHAnsi" w:eastAsiaTheme="minorEastAsia" w:hAnsiTheme="minorHAnsi" w:cstheme="minorBidi"/>
              <w:noProof/>
              <w:kern w:val="2"/>
              <w:sz w:val="24"/>
              <w:szCs w:val="24"/>
              <w:lang w:eastAsia="nb-NO"/>
              <w14:ligatures w14:val="standardContextual"/>
            </w:rPr>
          </w:pPr>
          <w:hyperlink w:anchor="_Toc230068184" w:history="1">
            <w:r w:rsidRPr="00CC3BA1">
              <w:rPr>
                <w:rStyle w:val="Hyperkobling"/>
                <w:noProof/>
              </w:rPr>
              <w:t>3.10</w:t>
            </w:r>
            <w:r>
              <w:rPr>
                <w:rFonts w:asciiTheme="minorHAnsi" w:eastAsiaTheme="minorEastAsia" w:hAnsiTheme="minorHAnsi" w:cstheme="minorBidi"/>
                <w:noProof/>
                <w:kern w:val="2"/>
                <w:sz w:val="24"/>
                <w:szCs w:val="24"/>
                <w:lang w:eastAsia="nb-NO"/>
                <w14:ligatures w14:val="standardContextual"/>
              </w:rPr>
              <w:tab/>
            </w:r>
            <w:r w:rsidRPr="00CC3BA1">
              <w:rPr>
                <w:rStyle w:val="Hyperkobling"/>
                <w:noProof/>
              </w:rPr>
              <w:t>Personopplysninger</w:t>
            </w:r>
            <w:r>
              <w:rPr>
                <w:noProof/>
                <w:webHidden/>
              </w:rPr>
              <w:tab/>
            </w:r>
            <w:r>
              <w:rPr>
                <w:noProof/>
                <w:webHidden/>
              </w:rPr>
              <w:fldChar w:fldCharType="begin"/>
            </w:r>
            <w:r>
              <w:rPr>
                <w:noProof/>
                <w:webHidden/>
              </w:rPr>
              <w:instrText xml:space="preserve"> PAGEREF _Toc230068184 \h </w:instrText>
            </w:r>
            <w:r>
              <w:rPr>
                <w:noProof/>
                <w:webHidden/>
              </w:rPr>
            </w:r>
            <w:r>
              <w:rPr>
                <w:noProof/>
                <w:webHidden/>
              </w:rPr>
              <w:fldChar w:fldCharType="separate"/>
            </w:r>
            <w:r>
              <w:rPr>
                <w:noProof/>
                <w:webHidden/>
              </w:rPr>
              <w:t>10</w:t>
            </w:r>
            <w:r>
              <w:rPr>
                <w:noProof/>
                <w:webHidden/>
              </w:rPr>
              <w:fldChar w:fldCharType="end"/>
            </w:r>
          </w:hyperlink>
        </w:p>
        <w:p w14:paraId="13C1F0AB" w14:textId="25010397" w:rsidR="00F90C53" w:rsidRDefault="00F90C53">
          <w:pPr>
            <w:pStyle w:val="INNH2"/>
            <w:tabs>
              <w:tab w:val="left" w:pos="960"/>
              <w:tab w:val="right" w:leader="dot" w:pos="9260"/>
            </w:tabs>
            <w:rPr>
              <w:rFonts w:asciiTheme="minorHAnsi" w:eastAsiaTheme="minorEastAsia" w:hAnsiTheme="minorHAnsi" w:cstheme="minorBidi"/>
              <w:noProof/>
              <w:kern w:val="2"/>
              <w:sz w:val="24"/>
              <w:szCs w:val="24"/>
              <w:lang w:eastAsia="nb-NO"/>
              <w14:ligatures w14:val="standardContextual"/>
            </w:rPr>
          </w:pPr>
          <w:hyperlink w:anchor="_Toc230068185" w:history="1">
            <w:r w:rsidRPr="00CC3BA1">
              <w:rPr>
                <w:rStyle w:val="Hyperkobling"/>
                <w:noProof/>
              </w:rPr>
              <w:t>3.11</w:t>
            </w:r>
            <w:r>
              <w:rPr>
                <w:rFonts w:asciiTheme="minorHAnsi" w:eastAsiaTheme="minorEastAsia" w:hAnsiTheme="minorHAnsi" w:cstheme="minorBidi"/>
                <w:noProof/>
                <w:kern w:val="2"/>
                <w:sz w:val="24"/>
                <w:szCs w:val="24"/>
                <w:lang w:eastAsia="nb-NO"/>
                <w14:ligatures w14:val="standardContextual"/>
              </w:rPr>
              <w:tab/>
            </w:r>
            <w:r w:rsidRPr="00CC3BA1">
              <w:rPr>
                <w:rStyle w:val="Hyperkobling"/>
                <w:noProof/>
              </w:rPr>
              <w:t>Avvik</w:t>
            </w:r>
            <w:r>
              <w:rPr>
                <w:noProof/>
                <w:webHidden/>
              </w:rPr>
              <w:tab/>
            </w:r>
            <w:r>
              <w:rPr>
                <w:noProof/>
                <w:webHidden/>
              </w:rPr>
              <w:fldChar w:fldCharType="begin"/>
            </w:r>
            <w:r>
              <w:rPr>
                <w:noProof/>
                <w:webHidden/>
              </w:rPr>
              <w:instrText xml:space="preserve"> PAGEREF _Toc230068185 \h </w:instrText>
            </w:r>
            <w:r>
              <w:rPr>
                <w:noProof/>
                <w:webHidden/>
              </w:rPr>
            </w:r>
            <w:r>
              <w:rPr>
                <w:noProof/>
                <w:webHidden/>
              </w:rPr>
              <w:fldChar w:fldCharType="separate"/>
            </w:r>
            <w:r>
              <w:rPr>
                <w:noProof/>
                <w:webHidden/>
              </w:rPr>
              <w:t>10</w:t>
            </w:r>
            <w:r>
              <w:rPr>
                <w:noProof/>
                <w:webHidden/>
              </w:rPr>
              <w:fldChar w:fldCharType="end"/>
            </w:r>
          </w:hyperlink>
        </w:p>
        <w:p w14:paraId="123A8001" w14:textId="44B91061" w:rsidR="00F90C53" w:rsidRDefault="00F90C53">
          <w:pPr>
            <w:pStyle w:val="INNH2"/>
            <w:tabs>
              <w:tab w:val="left" w:pos="960"/>
              <w:tab w:val="right" w:leader="dot" w:pos="9260"/>
            </w:tabs>
            <w:rPr>
              <w:rFonts w:asciiTheme="minorHAnsi" w:eastAsiaTheme="minorEastAsia" w:hAnsiTheme="minorHAnsi" w:cstheme="minorBidi"/>
              <w:noProof/>
              <w:kern w:val="2"/>
              <w:sz w:val="24"/>
              <w:szCs w:val="24"/>
              <w:lang w:eastAsia="nb-NO"/>
              <w14:ligatures w14:val="standardContextual"/>
            </w:rPr>
          </w:pPr>
          <w:hyperlink w:anchor="_Toc230068186" w:history="1">
            <w:r w:rsidRPr="00CC3BA1">
              <w:rPr>
                <w:rStyle w:val="Hyperkobling"/>
                <w:noProof/>
              </w:rPr>
              <w:t>3.12</w:t>
            </w:r>
            <w:r>
              <w:rPr>
                <w:rFonts w:asciiTheme="minorHAnsi" w:eastAsiaTheme="minorEastAsia" w:hAnsiTheme="minorHAnsi" w:cstheme="minorBidi"/>
                <w:noProof/>
                <w:kern w:val="2"/>
                <w:sz w:val="24"/>
                <w:szCs w:val="24"/>
                <w:lang w:eastAsia="nb-NO"/>
                <w14:ligatures w14:val="standardContextual"/>
              </w:rPr>
              <w:tab/>
            </w:r>
            <w:r w:rsidRPr="00CC3BA1">
              <w:rPr>
                <w:rStyle w:val="Hyperkobling"/>
                <w:noProof/>
              </w:rPr>
              <w:t>Rettelser, suppleringer eller endringer av konkurransegrunnlaget</w:t>
            </w:r>
            <w:r>
              <w:rPr>
                <w:noProof/>
                <w:webHidden/>
              </w:rPr>
              <w:tab/>
            </w:r>
            <w:r>
              <w:rPr>
                <w:noProof/>
                <w:webHidden/>
              </w:rPr>
              <w:fldChar w:fldCharType="begin"/>
            </w:r>
            <w:r>
              <w:rPr>
                <w:noProof/>
                <w:webHidden/>
              </w:rPr>
              <w:instrText xml:space="preserve"> PAGEREF _Toc230068186 \h </w:instrText>
            </w:r>
            <w:r>
              <w:rPr>
                <w:noProof/>
                <w:webHidden/>
              </w:rPr>
            </w:r>
            <w:r>
              <w:rPr>
                <w:noProof/>
                <w:webHidden/>
              </w:rPr>
              <w:fldChar w:fldCharType="separate"/>
            </w:r>
            <w:r>
              <w:rPr>
                <w:noProof/>
                <w:webHidden/>
              </w:rPr>
              <w:t>10</w:t>
            </w:r>
            <w:r>
              <w:rPr>
                <w:noProof/>
                <w:webHidden/>
              </w:rPr>
              <w:fldChar w:fldCharType="end"/>
            </w:r>
          </w:hyperlink>
        </w:p>
        <w:p w14:paraId="694D5C76" w14:textId="0BD7EC2C" w:rsidR="00F90C53" w:rsidRDefault="00F90C53">
          <w:pPr>
            <w:pStyle w:val="INNH2"/>
            <w:tabs>
              <w:tab w:val="left" w:pos="960"/>
              <w:tab w:val="right" w:leader="dot" w:pos="9260"/>
            </w:tabs>
            <w:rPr>
              <w:rFonts w:asciiTheme="minorHAnsi" w:eastAsiaTheme="minorEastAsia" w:hAnsiTheme="minorHAnsi" w:cstheme="minorBidi"/>
              <w:noProof/>
              <w:kern w:val="2"/>
              <w:sz w:val="24"/>
              <w:szCs w:val="24"/>
              <w:lang w:eastAsia="nb-NO"/>
              <w14:ligatures w14:val="standardContextual"/>
            </w:rPr>
          </w:pPr>
          <w:hyperlink w:anchor="_Toc230068187" w:history="1">
            <w:r w:rsidRPr="00CC3BA1">
              <w:rPr>
                <w:rStyle w:val="Hyperkobling"/>
                <w:noProof/>
              </w:rPr>
              <w:t>3.13</w:t>
            </w:r>
            <w:r>
              <w:rPr>
                <w:rFonts w:asciiTheme="minorHAnsi" w:eastAsiaTheme="minorEastAsia" w:hAnsiTheme="minorHAnsi" w:cstheme="minorBidi"/>
                <w:noProof/>
                <w:kern w:val="2"/>
                <w:sz w:val="24"/>
                <w:szCs w:val="24"/>
                <w:lang w:eastAsia="nb-NO"/>
                <w14:ligatures w14:val="standardContextual"/>
              </w:rPr>
              <w:tab/>
            </w:r>
            <w:r w:rsidRPr="00CC3BA1">
              <w:rPr>
                <w:rStyle w:val="Hyperkobling"/>
                <w:noProof/>
              </w:rPr>
              <w:t>Tilleggsopplysninger</w:t>
            </w:r>
            <w:r>
              <w:rPr>
                <w:noProof/>
                <w:webHidden/>
              </w:rPr>
              <w:tab/>
            </w:r>
            <w:r>
              <w:rPr>
                <w:noProof/>
                <w:webHidden/>
              </w:rPr>
              <w:fldChar w:fldCharType="begin"/>
            </w:r>
            <w:r>
              <w:rPr>
                <w:noProof/>
                <w:webHidden/>
              </w:rPr>
              <w:instrText xml:space="preserve"> PAGEREF _Toc230068187 \h </w:instrText>
            </w:r>
            <w:r>
              <w:rPr>
                <w:noProof/>
                <w:webHidden/>
              </w:rPr>
            </w:r>
            <w:r>
              <w:rPr>
                <w:noProof/>
                <w:webHidden/>
              </w:rPr>
              <w:fldChar w:fldCharType="separate"/>
            </w:r>
            <w:r>
              <w:rPr>
                <w:noProof/>
                <w:webHidden/>
              </w:rPr>
              <w:t>11</w:t>
            </w:r>
            <w:r>
              <w:rPr>
                <w:noProof/>
                <w:webHidden/>
              </w:rPr>
              <w:fldChar w:fldCharType="end"/>
            </w:r>
          </w:hyperlink>
        </w:p>
        <w:p w14:paraId="57E0FA40" w14:textId="19405D72" w:rsidR="00F90C53" w:rsidRDefault="00F90C53">
          <w:pPr>
            <w:pStyle w:val="INNH1"/>
            <w:tabs>
              <w:tab w:val="left" w:pos="400"/>
              <w:tab w:val="right" w:leader="dot" w:pos="9260"/>
            </w:tabs>
            <w:rPr>
              <w:rFonts w:asciiTheme="minorHAnsi" w:eastAsiaTheme="minorEastAsia" w:hAnsiTheme="minorHAnsi" w:cstheme="minorBidi"/>
              <w:noProof/>
              <w:kern w:val="2"/>
              <w:sz w:val="24"/>
              <w:szCs w:val="24"/>
              <w:lang w:eastAsia="nb-NO"/>
              <w14:ligatures w14:val="standardContextual"/>
            </w:rPr>
          </w:pPr>
          <w:hyperlink w:anchor="_Toc230068188" w:history="1">
            <w:r w:rsidRPr="00CC3BA1">
              <w:rPr>
                <w:rStyle w:val="Hyperkobling"/>
                <w:noProof/>
                <w14:scene3d>
                  <w14:camera w14:prst="orthographicFront"/>
                  <w14:lightRig w14:rig="threePt" w14:dir="t">
                    <w14:rot w14:lat="0" w14:lon="0" w14:rev="0"/>
                  </w14:lightRig>
                </w14:scene3d>
              </w:rPr>
              <w:t>4</w:t>
            </w:r>
            <w:r>
              <w:rPr>
                <w:rFonts w:asciiTheme="minorHAnsi" w:eastAsiaTheme="minorEastAsia" w:hAnsiTheme="minorHAnsi" w:cstheme="minorBidi"/>
                <w:noProof/>
                <w:kern w:val="2"/>
                <w:sz w:val="24"/>
                <w:szCs w:val="24"/>
                <w:lang w:eastAsia="nb-NO"/>
                <w14:ligatures w14:val="standardContextual"/>
              </w:rPr>
              <w:tab/>
            </w:r>
            <w:r w:rsidRPr="00CC3BA1">
              <w:rPr>
                <w:rStyle w:val="Hyperkobling"/>
                <w:noProof/>
              </w:rPr>
              <w:t>KRAV TIL LEVERANDØRENE</w:t>
            </w:r>
            <w:r>
              <w:rPr>
                <w:noProof/>
                <w:webHidden/>
              </w:rPr>
              <w:tab/>
            </w:r>
            <w:r>
              <w:rPr>
                <w:noProof/>
                <w:webHidden/>
              </w:rPr>
              <w:fldChar w:fldCharType="begin"/>
            </w:r>
            <w:r>
              <w:rPr>
                <w:noProof/>
                <w:webHidden/>
              </w:rPr>
              <w:instrText xml:space="preserve"> PAGEREF _Toc230068188 \h </w:instrText>
            </w:r>
            <w:r>
              <w:rPr>
                <w:noProof/>
                <w:webHidden/>
              </w:rPr>
            </w:r>
            <w:r>
              <w:rPr>
                <w:noProof/>
                <w:webHidden/>
              </w:rPr>
              <w:fldChar w:fldCharType="separate"/>
            </w:r>
            <w:r>
              <w:rPr>
                <w:noProof/>
                <w:webHidden/>
              </w:rPr>
              <w:t>11</w:t>
            </w:r>
            <w:r>
              <w:rPr>
                <w:noProof/>
                <w:webHidden/>
              </w:rPr>
              <w:fldChar w:fldCharType="end"/>
            </w:r>
          </w:hyperlink>
        </w:p>
        <w:p w14:paraId="6CED4BDA" w14:textId="1D8096E1" w:rsidR="00F90C53" w:rsidRDefault="00F90C53">
          <w:pPr>
            <w:pStyle w:val="INNH2"/>
            <w:tabs>
              <w:tab w:val="left" w:pos="960"/>
              <w:tab w:val="right" w:leader="dot" w:pos="9260"/>
            </w:tabs>
            <w:rPr>
              <w:rFonts w:asciiTheme="minorHAnsi" w:eastAsiaTheme="minorEastAsia" w:hAnsiTheme="minorHAnsi" w:cstheme="minorBidi"/>
              <w:noProof/>
              <w:kern w:val="2"/>
              <w:sz w:val="24"/>
              <w:szCs w:val="24"/>
              <w:lang w:eastAsia="nb-NO"/>
              <w14:ligatures w14:val="standardContextual"/>
            </w:rPr>
          </w:pPr>
          <w:hyperlink w:anchor="_Toc230068189" w:history="1">
            <w:r w:rsidRPr="00CC3BA1">
              <w:rPr>
                <w:rStyle w:val="Hyperkobling"/>
                <w:noProof/>
              </w:rPr>
              <w:t>4.1</w:t>
            </w:r>
            <w:r>
              <w:rPr>
                <w:rFonts w:asciiTheme="minorHAnsi" w:eastAsiaTheme="minorEastAsia" w:hAnsiTheme="minorHAnsi" w:cstheme="minorBidi"/>
                <w:noProof/>
                <w:kern w:val="2"/>
                <w:sz w:val="24"/>
                <w:szCs w:val="24"/>
                <w:lang w:eastAsia="nb-NO"/>
                <w14:ligatures w14:val="standardContextual"/>
              </w:rPr>
              <w:tab/>
            </w:r>
            <w:r w:rsidRPr="00CC3BA1">
              <w:rPr>
                <w:rStyle w:val="Hyperkobling"/>
                <w:noProof/>
              </w:rPr>
              <w:t>Generelt om kvalifikasjonskrav</w:t>
            </w:r>
            <w:r>
              <w:rPr>
                <w:noProof/>
                <w:webHidden/>
              </w:rPr>
              <w:tab/>
            </w:r>
            <w:r>
              <w:rPr>
                <w:noProof/>
                <w:webHidden/>
              </w:rPr>
              <w:fldChar w:fldCharType="begin"/>
            </w:r>
            <w:r>
              <w:rPr>
                <w:noProof/>
                <w:webHidden/>
              </w:rPr>
              <w:instrText xml:space="preserve"> PAGEREF _Toc230068189 \h </w:instrText>
            </w:r>
            <w:r>
              <w:rPr>
                <w:noProof/>
                <w:webHidden/>
              </w:rPr>
            </w:r>
            <w:r>
              <w:rPr>
                <w:noProof/>
                <w:webHidden/>
              </w:rPr>
              <w:fldChar w:fldCharType="separate"/>
            </w:r>
            <w:r>
              <w:rPr>
                <w:noProof/>
                <w:webHidden/>
              </w:rPr>
              <w:t>11</w:t>
            </w:r>
            <w:r>
              <w:rPr>
                <w:noProof/>
                <w:webHidden/>
              </w:rPr>
              <w:fldChar w:fldCharType="end"/>
            </w:r>
          </w:hyperlink>
        </w:p>
        <w:p w14:paraId="6683EBE5" w14:textId="64845240" w:rsidR="00F90C53" w:rsidRDefault="00F90C53">
          <w:pPr>
            <w:pStyle w:val="INNH2"/>
            <w:tabs>
              <w:tab w:val="left" w:pos="960"/>
              <w:tab w:val="right" w:leader="dot" w:pos="9260"/>
            </w:tabs>
            <w:rPr>
              <w:rFonts w:asciiTheme="minorHAnsi" w:eastAsiaTheme="minorEastAsia" w:hAnsiTheme="minorHAnsi" w:cstheme="minorBidi"/>
              <w:noProof/>
              <w:kern w:val="2"/>
              <w:sz w:val="24"/>
              <w:szCs w:val="24"/>
              <w:lang w:eastAsia="nb-NO"/>
              <w14:ligatures w14:val="standardContextual"/>
            </w:rPr>
          </w:pPr>
          <w:hyperlink w:anchor="_Toc230068190" w:history="1">
            <w:r w:rsidRPr="00CC3BA1">
              <w:rPr>
                <w:rStyle w:val="Hyperkobling"/>
                <w:noProof/>
              </w:rPr>
              <w:t>4.2</w:t>
            </w:r>
            <w:r>
              <w:rPr>
                <w:rFonts w:asciiTheme="minorHAnsi" w:eastAsiaTheme="minorEastAsia" w:hAnsiTheme="minorHAnsi" w:cstheme="minorBidi"/>
                <w:noProof/>
                <w:kern w:val="2"/>
                <w:sz w:val="24"/>
                <w:szCs w:val="24"/>
                <w:lang w:eastAsia="nb-NO"/>
                <w14:ligatures w14:val="standardContextual"/>
              </w:rPr>
              <w:tab/>
            </w:r>
            <w:r w:rsidRPr="00CC3BA1">
              <w:rPr>
                <w:rStyle w:val="Hyperkobling"/>
                <w:noProof/>
              </w:rPr>
              <w:t>Kvalifikasjonskrav</w:t>
            </w:r>
            <w:r>
              <w:rPr>
                <w:noProof/>
                <w:webHidden/>
              </w:rPr>
              <w:tab/>
            </w:r>
            <w:r>
              <w:rPr>
                <w:noProof/>
                <w:webHidden/>
              </w:rPr>
              <w:fldChar w:fldCharType="begin"/>
            </w:r>
            <w:r>
              <w:rPr>
                <w:noProof/>
                <w:webHidden/>
              </w:rPr>
              <w:instrText xml:space="preserve"> PAGEREF _Toc230068190 \h </w:instrText>
            </w:r>
            <w:r>
              <w:rPr>
                <w:noProof/>
                <w:webHidden/>
              </w:rPr>
            </w:r>
            <w:r>
              <w:rPr>
                <w:noProof/>
                <w:webHidden/>
              </w:rPr>
              <w:fldChar w:fldCharType="separate"/>
            </w:r>
            <w:r>
              <w:rPr>
                <w:noProof/>
                <w:webHidden/>
              </w:rPr>
              <w:t>11</w:t>
            </w:r>
            <w:r>
              <w:rPr>
                <w:noProof/>
                <w:webHidden/>
              </w:rPr>
              <w:fldChar w:fldCharType="end"/>
            </w:r>
          </w:hyperlink>
        </w:p>
        <w:p w14:paraId="6DFD9A36" w14:textId="13CD179D" w:rsidR="00F90C53" w:rsidRDefault="00F90C53">
          <w:pPr>
            <w:pStyle w:val="INNH3"/>
            <w:tabs>
              <w:tab w:val="left" w:pos="1200"/>
              <w:tab w:val="right" w:leader="dot" w:pos="9260"/>
            </w:tabs>
            <w:rPr>
              <w:rFonts w:asciiTheme="minorHAnsi" w:eastAsiaTheme="minorEastAsia" w:hAnsiTheme="minorHAnsi" w:cstheme="minorBidi"/>
              <w:noProof/>
              <w:kern w:val="2"/>
              <w:sz w:val="24"/>
              <w:szCs w:val="24"/>
              <w:lang w:eastAsia="nb-NO"/>
              <w14:ligatures w14:val="standardContextual"/>
            </w:rPr>
          </w:pPr>
          <w:hyperlink w:anchor="_Toc230068191" w:history="1">
            <w:r w:rsidRPr="00CC3BA1">
              <w:rPr>
                <w:rStyle w:val="Hyperkobling"/>
                <w:iCs/>
                <w:noProof/>
              </w:rPr>
              <w:t>4.2.1</w:t>
            </w:r>
            <w:r>
              <w:rPr>
                <w:rFonts w:asciiTheme="minorHAnsi" w:eastAsiaTheme="minorEastAsia" w:hAnsiTheme="minorHAnsi" w:cstheme="minorBidi"/>
                <w:noProof/>
                <w:kern w:val="2"/>
                <w:sz w:val="24"/>
                <w:szCs w:val="24"/>
                <w:lang w:eastAsia="nb-NO"/>
                <w14:ligatures w14:val="standardContextual"/>
              </w:rPr>
              <w:tab/>
            </w:r>
            <w:r w:rsidRPr="00CC3BA1">
              <w:rPr>
                <w:rStyle w:val="Hyperkobling"/>
                <w:noProof/>
              </w:rPr>
              <w:t>Krav knyttet til leverandørens registrering, autorisasjoner mv.</w:t>
            </w:r>
            <w:r>
              <w:rPr>
                <w:noProof/>
                <w:webHidden/>
              </w:rPr>
              <w:tab/>
            </w:r>
            <w:r>
              <w:rPr>
                <w:noProof/>
                <w:webHidden/>
              </w:rPr>
              <w:fldChar w:fldCharType="begin"/>
            </w:r>
            <w:r>
              <w:rPr>
                <w:noProof/>
                <w:webHidden/>
              </w:rPr>
              <w:instrText xml:space="preserve"> PAGEREF _Toc230068191 \h </w:instrText>
            </w:r>
            <w:r>
              <w:rPr>
                <w:noProof/>
                <w:webHidden/>
              </w:rPr>
            </w:r>
            <w:r>
              <w:rPr>
                <w:noProof/>
                <w:webHidden/>
              </w:rPr>
              <w:fldChar w:fldCharType="separate"/>
            </w:r>
            <w:r>
              <w:rPr>
                <w:noProof/>
                <w:webHidden/>
              </w:rPr>
              <w:t>12</w:t>
            </w:r>
            <w:r>
              <w:rPr>
                <w:noProof/>
                <w:webHidden/>
              </w:rPr>
              <w:fldChar w:fldCharType="end"/>
            </w:r>
          </w:hyperlink>
        </w:p>
        <w:p w14:paraId="35120AA5" w14:textId="7823C608" w:rsidR="00F90C53" w:rsidRDefault="00F90C53">
          <w:pPr>
            <w:pStyle w:val="INNH3"/>
            <w:tabs>
              <w:tab w:val="left" w:pos="1200"/>
              <w:tab w:val="right" w:leader="dot" w:pos="9260"/>
            </w:tabs>
            <w:rPr>
              <w:rFonts w:asciiTheme="minorHAnsi" w:eastAsiaTheme="minorEastAsia" w:hAnsiTheme="minorHAnsi" w:cstheme="minorBidi"/>
              <w:noProof/>
              <w:kern w:val="2"/>
              <w:sz w:val="24"/>
              <w:szCs w:val="24"/>
              <w:lang w:eastAsia="nb-NO"/>
              <w14:ligatures w14:val="standardContextual"/>
            </w:rPr>
          </w:pPr>
          <w:hyperlink w:anchor="_Toc230068192" w:history="1">
            <w:r w:rsidRPr="00CC3BA1">
              <w:rPr>
                <w:rStyle w:val="Hyperkobling"/>
                <w:iCs/>
                <w:noProof/>
              </w:rPr>
              <w:t>4.2.2</w:t>
            </w:r>
            <w:r>
              <w:rPr>
                <w:rFonts w:asciiTheme="minorHAnsi" w:eastAsiaTheme="minorEastAsia" w:hAnsiTheme="minorHAnsi" w:cstheme="minorBidi"/>
                <w:noProof/>
                <w:kern w:val="2"/>
                <w:sz w:val="24"/>
                <w:szCs w:val="24"/>
                <w:lang w:eastAsia="nb-NO"/>
                <w14:ligatures w14:val="standardContextual"/>
              </w:rPr>
              <w:tab/>
            </w:r>
            <w:r w:rsidRPr="00CC3BA1">
              <w:rPr>
                <w:rStyle w:val="Hyperkobling"/>
                <w:noProof/>
              </w:rPr>
              <w:t>Krav knyttet til leverandørens økonomiske og finansielle kapasitet</w:t>
            </w:r>
            <w:r>
              <w:rPr>
                <w:noProof/>
                <w:webHidden/>
              </w:rPr>
              <w:tab/>
            </w:r>
            <w:r>
              <w:rPr>
                <w:noProof/>
                <w:webHidden/>
              </w:rPr>
              <w:fldChar w:fldCharType="begin"/>
            </w:r>
            <w:r>
              <w:rPr>
                <w:noProof/>
                <w:webHidden/>
              </w:rPr>
              <w:instrText xml:space="preserve"> PAGEREF _Toc230068192 \h </w:instrText>
            </w:r>
            <w:r>
              <w:rPr>
                <w:noProof/>
                <w:webHidden/>
              </w:rPr>
            </w:r>
            <w:r>
              <w:rPr>
                <w:noProof/>
                <w:webHidden/>
              </w:rPr>
              <w:fldChar w:fldCharType="separate"/>
            </w:r>
            <w:r>
              <w:rPr>
                <w:noProof/>
                <w:webHidden/>
              </w:rPr>
              <w:t>12</w:t>
            </w:r>
            <w:r>
              <w:rPr>
                <w:noProof/>
                <w:webHidden/>
              </w:rPr>
              <w:fldChar w:fldCharType="end"/>
            </w:r>
          </w:hyperlink>
        </w:p>
        <w:p w14:paraId="102F2DB1" w14:textId="030CF58B" w:rsidR="00F90C53" w:rsidRDefault="00F90C53">
          <w:pPr>
            <w:pStyle w:val="INNH3"/>
            <w:tabs>
              <w:tab w:val="left" w:pos="1200"/>
              <w:tab w:val="right" w:leader="dot" w:pos="9260"/>
            </w:tabs>
            <w:rPr>
              <w:rFonts w:asciiTheme="minorHAnsi" w:eastAsiaTheme="minorEastAsia" w:hAnsiTheme="minorHAnsi" w:cstheme="minorBidi"/>
              <w:noProof/>
              <w:kern w:val="2"/>
              <w:sz w:val="24"/>
              <w:szCs w:val="24"/>
              <w:lang w:eastAsia="nb-NO"/>
              <w14:ligatures w14:val="standardContextual"/>
            </w:rPr>
          </w:pPr>
          <w:hyperlink w:anchor="_Toc230068193" w:history="1">
            <w:r w:rsidRPr="00CC3BA1">
              <w:rPr>
                <w:rStyle w:val="Hyperkobling"/>
                <w:iCs/>
                <w:noProof/>
              </w:rPr>
              <w:t>4.2.3</w:t>
            </w:r>
            <w:r>
              <w:rPr>
                <w:rFonts w:asciiTheme="minorHAnsi" w:eastAsiaTheme="minorEastAsia" w:hAnsiTheme="minorHAnsi" w:cstheme="minorBidi"/>
                <w:noProof/>
                <w:kern w:val="2"/>
                <w:sz w:val="24"/>
                <w:szCs w:val="24"/>
                <w:lang w:eastAsia="nb-NO"/>
                <w14:ligatures w14:val="standardContextual"/>
              </w:rPr>
              <w:tab/>
            </w:r>
            <w:r w:rsidRPr="00CC3BA1">
              <w:rPr>
                <w:rStyle w:val="Hyperkobling"/>
                <w:noProof/>
              </w:rPr>
              <w:t>Krav knyttet til leverandørens tekniske og faglige kvalifikasjoner</w:t>
            </w:r>
            <w:r>
              <w:rPr>
                <w:noProof/>
                <w:webHidden/>
              </w:rPr>
              <w:tab/>
            </w:r>
            <w:r>
              <w:rPr>
                <w:noProof/>
                <w:webHidden/>
              </w:rPr>
              <w:fldChar w:fldCharType="begin"/>
            </w:r>
            <w:r>
              <w:rPr>
                <w:noProof/>
                <w:webHidden/>
              </w:rPr>
              <w:instrText xml:space="preserve"> PAGEREF _Toc230068193 \h </w:instrText>
            </w:r>
            <w:r>
              <w:rPr>
                <w:noProof/>
                <w:webHidden/>
              </w:rPr>
            </w:r>
            <w:r>
              <w:rPr>
                <w:noProof/>
                <w:webHidden/>
              </w:rPr>
              <w:fldChar w:fldCharType="separate"/>
            </w:r>
            <w:r>
              <w:rPr>
                <w:noProof/>
                <w:webHidden/>
              </w:rPr>
              <w:t>12</w:t>
            </w:r>
            <w:r>
              <w:rPr>
                <w:noProof/>
                <w:webHidden/>
              </w:rPr>
              <w:fldChar w:fldCharType="end"/>
            </w:r>
          </w:hyperlink>
        </w:p>
        <w:p w14:paraId="7CF8994B" w14:textId="2FD6BCE3" w:rsidR="00F90C53" w:rsidRDefault="00F90C53">
          <w:pPr>
            <w:pStyle w:val="INNH2"/>
            <w:tabs>
              <w:tab w:val="left" w:pos="960"/>
              <w:tab w:val="right" w:leader="dot" w:pos="9260"/>
            </w:tabs>
            <w:rPr>
              <w:rFonts w:asciiTheme="minorHAnsi" w:eastAsiaTheme="minorEastAsia" w:hAnsiTheme="minorHAnsi" w:cstheme="minorBidi"/>
              <w:noProof/>
              <w:kern w:val="2"/>
              <w:sz w:val="24"/>
              <w:szCs w:val="24"/>
              <w:lang w:eastAsia="nb-NO"/>
              <w14:ligatures w14:val="standardContextual"/>
            </w:rPr>
          </w:pPr>
          <w:hyperlink w:anchor="_Toc230068194" w:history="1">
            <w:r w:rsidRPr="00CC3BA1">
              <w:rPr>
                <w:rStyle w:val="Hyperkobling"/>
                <w:noProof/>
              </w:rPr>
              <w:t>4.3</w:t>
            </w:r>
            <w:r>
              <w:rPr>
                <w:rFonts w:asciiTheme="minorHAnsi" w:eastAsiaTheme="minorEastAsia" w:hAnsiTheme="minorHAnsi" w:cstheme="minorBidi"/>
                <w:noProof/>
                <w:kern w:val="2"/>
                <w:sz w:val="24"/>
                <w:szCs w:val="24"/>
                <w:lang w:eastAsia="nb-NO"/>
                <w14:ligatures w14:val="standardContextual"/>
              </w:rPr>
              <w:tab/>
            </w:r>
            <w:r w:rsidRPr="00CC3BA1">
              <w:rPr>
                <w:rStyle w:val="Hyperkobling"/>
                <w:noProof/>
              </w:rPr>
              <w:t>Andre krav</w:t>
            </w:r>
            <w:r>
              <w:rPr>
                <w:noProof/>
                <w:webHidden/>
              </w:rPr>
              <w:tab/>
            </w:r>
            <w:r>
              <w:rPr>
                <w:noProof/>
                <w:webHidden/>
              </w:rPr>
              <w:fldChar w:fldCharType="begin"/>
            </w:r>
            <w:r>
              <w:rPr>
                <w:noProof/>
                <w:webHidden/>
              </w:rPr>
              <w:instrText xml:space="preserve"> PAGEREF _Toc230068194 \h </w:instrText>
            </w:r>
            <w:r>
              <w:rPr>
                <w:noProof/>
                <w:webHidden/>
              </w:rPr>
            </w:r>
            <w:r>
              <w:rPr>
                <w:noProof/>
                <w:webHidden/>
              </w:rPr>
              <w:fldChar w:fldCharType="separate"/>
            </w:r>
            <w:r>
              <w:rPr>
                <w:noProof/>
                <w:webHidden/>
              </w:rPr>
              <w:t>13</w:t>
            </w:r>
            <w:r>
              <w:rPr>
                <w:noProof/>
                <w:webHidden/>
              </w:rPr>
              <w:fldChar w:fldCharType="end"/>
            </w:r>
          </w:hyperlink>
        </w:p>
        <w:p w14:paraId="681DC2B6" w14:textId="47AA7B5C" w:rsidR="00F90C53" w:rsidRDefault="00F90C53">
          <w:pPr>
            <w:pStyle w:val="INNH3"/>
            <w:tabs>
              <w:tab w:val="left" w:pos="1200"/>
              <w:tab w:val="right" w:leader="dot" w:pos="9260"/>
            </w:tabs>
            <w:rPr>
              <w:rFonts w:asciiTheme="minorHAnsi" w:eastAsiaTheme="minorEastAsia" w:hAnsiTheme="minorHAnsi" w:cstheme="minorBidi"/>
              <w:noProof/>
              <w:kern w:val="2"/>
              <w:sz w:val="24"/>
              <w:szCs w:val="24"/>
              <w:lang w:eastAsia="nb-NO"/>
              <w14:ligatures w14:val="standardContextual"/>
            </w:rPr>
          </w:pPr>
          <w:hyperlink w:anchor="_Toc230068195" w:history="1">
            <w:r w:rsidRPr="00CC3BA1">
              <w:rPr>
                <w:rStyle w:val="Hyperkobling"/>
                <w:iCs/>
                <w:noProof/>
              </w:rPr>
              <w:t>4.3.1</w:t>
            </w:r>
            <w:r>
              <w:rPr>
                <w:rFonts w:asciiTheme="minorHAnsi" w:eastAsiaTheme="minorEastAsia" w:hAnsiTheme="minorHAnsi" w:cstheme="minorBidi"/>
                <w:noProof/>
                <w:kern w:val="2"/>
                <w:sz w:val="24"/>
                <w:szCs w:val="24"/>
                <w:lang w:eastAsia="nb-NO"/>
                <w14:ligatures w14:val="standardContextual"/>
              </w:rPr>
              <w:tab/>
            </w:r>
            <w:r w:rsidRPr="00CC3BA1">
              <w:rPr>
                <w:rStyle w:val="Hyperkobling"/>
                <w:noProof/>
              </w:rPr>
              <w:t>Nasjonale avvisningsgrunner</w:t>
            </w:r>
            <w:r>
              <w:rPr>
                <w:noProof/>
                <w:webHidden/>
              </w:rPr>
              <w:tab/>
            </w:r>
            <w:r>
              <w:rPr>
                <w:noProof/>
                <w:webHidden/>
              </w:rPr>
              <w:fldChar w:fldCharType="begin"/>
            </w:r>
            <w:r>
              <w:rPr>
                <w:noProof/>
                <w:webHidden/>
              </w:rPr>
              <w:instrText xml:space="preserve"> PAGEREF _Toc230068195 \h </w:instrText>
            </w:r>
            <w:r>
              <w:rPr>
                <w:noProof/>
                <w:webHidden/>
              </w:rPr>
            </w:r>
            <w:r>
              <w:rPr>
                <w:noProof/>
                <w:webHidden/>
              </w:rPr>
              <w:fldChar w:fldCharType="separate"/>
            </w:r>
            <w:r>
              <w:rPr>
                <w:noProof/>
                <w:webHidden/>
              </w:rPr>
              <w:t>13</w:t>
            </w:r>
            <w:r>
              <w:rPr>
                <w:noProof/>
                <w:webHidden/>
              </w:rPr>
              <w:fldChar w:fldCharType="end"/>
            </w:r>
          </w:hyperlink>
        </w:p>
        <w:p w14:paraId="58C3B2AE" w14:textId="4E6BE857" w:rsidR="00F90C53" w:rsidRDefault="00F90C53">
          <w:pPr>
            <w:pStyle w:val="INNH3"/>
            <w:tabs>
              <w:tab w:val="left" w:pos="1200"/>
              <w:tab w:val="right" w:leader="dot" w:pos="9260"/>
            </w:tabs>
            <w:rPr>
              <w:rFonts w:asciiTheme="minorHAnsi" w:eastAsiaTheme="minorEastAsia" w:hAnsiTheme="minorHAnsi" w:cstheme="minorBidi"/>
              <w:noProof/>
              <w:kern w:val="2"/>
              <w:sz w:val="24"/>
              <w:szCs w:val="24"/>
              <w:lang w:eastAsia="nb-NO"/>
              <w14:ligatures w14:val="standardContextual"/>
            </w:rPr>
          </w:pPr>
          <w:hyperlink w:anchor="_Toc230068196" w:history="1">
            <w:r w:rsidRPr="00CC3BA1">
              <w:rPr>
                <w:rStyle w:val="Hyperkobling"/>
                <w:iCs/>
                <w:noProof/>
              </w:rPr>
              <w:t>4.3.2</w:t>
            </w:r>
            <w:r>
              <w:rPr>
                <w:rFonts w:asciiTheme="minorHAnsi" w:eastAsiaTheme="minorEastAsia" w:hAnsiTheme="minorHAnsi" w:cstheme="minorBidi"/>
                <w:noProof/>
                <w:kern w:val="2"/>
                <w:sz w:val="24"/>
                <w:szCs w:val="24"/>
                <w:lang w:eastAsia="nb-NO"/>
                <w14:ligatures w14:val="standardContextual"/>
              </w:rPr>
              <w:tab/>
            </w:r>
            <w:r w:rsidRPr="00CC3BA1">
              <w:rPr>
                <w:rStyle w:val="Hyperkobling"/>
                <w:noProof/>
              </w:rPr>
              <w:t>Skatteattest</w:t>
            </w:r>
            <w:r>
              <w:rPr>
                <w:noProof/>
                <w:webHidden/>
              </w:rPr>
              <w:tab/>
            </w:r>
            <w:r>
              <w:rPr>
                <w:noProof/>
                <w:webHidden/>
              </w:rPr>
              <w:fldChar w:fldCharType="begin"/>
            </w:r>
            <w:r>
              <w:rPr>
                <w:noProof/>
                <w:webHidden/>
              </w:rPr>
              <w:instrText xml:space="preserve"> PAGEREF _Toc230068196 \h </w:instrText>
            </w:r>
            <w:r>
              <w:rPr>
                <w:noProof/>
                <w:webHidden/>
              </w:rPr>
            </w:r>
            <w:r>
              <w:rPr>
                <w:noProof/>
                <w:webHidden/>
              </w:rPr>
              <w:fldChar w:fldCharType="separate"/>
            </w:r>
            <w:r>
              <w:rPr>
                <w:noProof/>
                <w:webHidden/>
              </w:rPr>
              <w:t>14</w:t>
            </w:r>
            <w:r>
              <w:rPr>
                <w:noProof/>
                <w:webHidden/>
              </w:rPr>
              <w:fldChar w:fldCharType="end"/>
            </w:r>
          </w:hyperlink>
        </w:p>
        <w:p w14:paraId="66AAB2FF" w14:textId="1FC58B43" w:rsidR="00F90C53" w:rsidRDefault="00F90C53">
          <w:pPr>
            <w:pStyle w:val="INNH1"/>
            <w:tabs>
              <w:tab w:val="left" w:pos="400"/>
              <w:tab w:val="right" w:leader="dot" w:pos="9260"/>
            </w:tabs>
            <w:rPr>
              <w:rFonts w:asciiTheme="minorHAnsi" w:eastAsiaTheme="minorEastAsia" w:hAnsiTheme="minorHAnsi" w:cstheme="minorBidi"/>
              <w:noProof/>
              <w:kern w:val="2"/>
              <w:sz w:val="24"/>
              <w:szCs w:val="24"/>
              <w:lang w:eastAsia="nb-NO"/>
              <w14:ligatures w14:val="standardContextual"/>
            </w:rPr>
          </w:pPr>
          <w:hyperlink w:anchor="_Toc230068197" w:history="1">
            <w:r w:rsidRPr="00CC3BA1">
              <w:rPr>
                <w:rStyle w:val="Hyperkobling"/>
                <w:noProof/>
                <w14:scene3d>
                  <w14:camera w14:prst="orthographicFront"/>
                  <w14:lightRig w14:rig="threePt" w14:dir="t">
                    <w14:rot w14:lat="0" w14:lon="0" w14:rev="0"/>
                  </w14:lightRig>
                </w14:scene3d>
              </w:rPr>
              <w:t>5</w:t>
            </w:r>
            <w:r>
              <w:rPr>
                <w:rFonts w:asciiTheme="minorHAnsi" w:eastAsiaTheme="minorEastAsia" w:hAnsiTheme="minorHAnsi" w:cstheme="minorBidi"/>
                <w:noProof/>
                <w:kern w:val="2"/>
                <w:sz w:val="24"/>
                <w:szCs w:val="24"/>
                <w:lang w:eastAsia="nb-NO"/>
                <w14:ligatures w14:val="standardContextual"/>
              </w:rPr>
              <w:tab/>
            </w:r>
            <w:r w:rsidRPr="00CC3BA1">
              <w:rPr>
                <w:rStyle w:val="Hyperkobling"/>
                <w:noProof/>
              </w:rPr>
              <w:t>OPPDRAGSGIVERS BEHANDLING AV TILBUDENE</w:t>
            </w:r>
            <w:r>
              <w:rPr>
                <w:noProof/>
                <w:webHidden/>
              </w:rPr>
              <w:tab/>
            </w:r>
            <w:r>
              <w:rPr>
                <w:noProof/>
                <w:webHidden/>
              </w:rPr>
              <w:fldChar w:fldCharType="begin"/>
            </w:r>
            <w:r>
              <w:rPr>
                <w:noProof/>
                <w:webHidden/>
              </w:rPr>
              <w:instrText xml:space="preserve"> PAGEREF _Toc230068197 \h </w:instrText>
            </w:r>
            <w:r>
              <w:rPr>
                <w:noProof/>
                <w:webHidden/>
              </w:rPr>
            </w:r>
            <w:r>
              <w:rPr>
                <w:noProof/>
                <w:webHidden/>
              </w:rPr>
              <w:fldChar w:fldCharType="separate"/>
            </w:r>
            <w:r>
              <w:rPr>
                <w:noProof/>
                <w:webHidden/>
              </w:rPr>
              <w:t>15</w:t>
            </w:r>
            <w:r>
              <w:rPr>
                <w:noProof/>
                <w:webHidden/>
              </w:rPr>
              <w:fldChar w:fldCharType="end"/>
            </w:r>
          </w:hyperlink>
        </w:p>
        <w:p w14:paraId="3DA1CF28" w14:textId="52D99CB7" w:rsidR="00F90C53" w:rsidRDefault="00F90C53">
          <w:pPr>
            <w:pStyle w:val="INNH2"/>
            <w:tabs>
              <w:tab w:val="left" w:pos="960"/>
              <w:tab w:val="right" w:leader="dot" w:pos="9260"/>
            </w:tabs>
            <w:rPr>
              <w:rFonts w:asciiTheme="minorHAnsi" w:eastAsiaTheme="minorEastAsia" w:hAnsiTheme="minorHAnsi" w:cstheme="minorBidi"/>
              <w:noProof/>
              <w:kern w:val="2"/>
              <w:sz w:val="24"/>
              <w:szCs w:val="24"/>
              <w:lang w:eastAsia="nb-NO"/>
              <w14:ligatures w14:val="standardContextual"/>
            </w:rPr>
          </w:pPr>
          <w:hyperlink w:anchor="_Toc230068198" w:history="1">
            <w:r w:rsidRPr="00CC3BA1">
              <w:rPr>
                <w:rStyle w:val="Hyperkobling"/>
                <w:noProof/>
              </w:rPr>
              <w:t>5.1</w:t>
            </w:r>
            <w:r>
              <w:rPr>
                <w:rFonts w:asciiTheme="minorHAnsi" w:eastAsiaTheme="minorEastAsia" w:hAnsiTheme="minorHAnsi" w:cstheme="minorBidi"/>
                <w:noProof/>
                <w:kern w:val="2"/>
                <w:sz w:val="24"/>
                <w:szCs w:val="24"/>
                <w:lang w:eastAsia="nb-NO"/>
                <w14:ligatures w14:val="standardContextual"/>
              </w:rPr>
              <w:tab/>
            </w:r>
            <w:r w:rsidRPr="00CC3BA1">
              <w:rPr>
                <w:rStyle w:val="Hyperkobling"/>
                <w:noProof/>
              </w:rPr>
              <w:t>Tildelingskriteriene</w:t>
            </w:r>
            <w:r>
              <w:rPr>
                <w:noProof/>
                <w:webHidden/>
              </w:rPr>
              <w:tab/>
            </w:r>
            <w:r>
              <w:rPr>
                <w:noProof/>
                <w:webHidden/>
              </w:rPr>
              <w:fldChar w:fldCharType="begin"/>
            </w:r>
            <w:r>
              <w:rPr>
                <w:noProof/>
                <w:webHidden/>
              </w:rPr>
              <w:instrText xml:space="preserve"> PAGEREF _Toc230068198 \h </w:instrText>
            </w:r>
            <w:r>
              <w:rPr>
                <w:noProof/>
                <w:webHidden/>
              </w:rPr>
            </w:r>
            <w:r>
              <w:rPr>
                <w:noProof/>
                <w:webHidden/>
              </w:rPr>
              <w:fldChar w:fldCharType="separate"/>
            </w:r>
            <w:r>
              <w:rPr>
                <w:noProof/>
                <w:webHidden/>
              </w:rPr>
              <w:t>15</w:t>
            </w:r>
            <w:r>
              <w:rPr>
                <w:noProof/>
                <w:webHidden/>
              </w:rPr>
              <w:fldChar w:fldCharType="end"/>
            </w:r>
          </w:hyperlink>
        </w:p>
        <w:p w14:paraId="0395084D" w14:textId="0DE6714A" w:rsidR="00F90C53" w:rsidRDefault="00F90C53">
          <w:pPr>
            <w:pStyle w:val="INNH2"/>
            <w:tabs>
              <w:tab w:val="left" w:pos="960"/>
              <w:tab w:val="right" w:leader="dot" w:pos="9260"/>
            </w:tabs>
            <w:rPr>
              <w:rFonts w:asciiTheme="minorHAnsi" w:eastAsiaTheme="minorEastAsia" w:hAnsiTheme="minorHAnsi" w:cstheme="minorBidi"/>
              <w:noProof/>
              <w:kern w:val="2"/>
              <w:sz w:val="24"/>
              <w:szCs w:val="24"/>
              <w:lang w:eastAsia="nb-NO"/>
              <w14:ligatures w14:val="standardContextual"/>
            </w:rPr>
          </w:pPr>
          <w:hyperlink w:anchor="_Toc230068199" w:history="1">
            <w:r w:rsidRPr="00CC3BA1">
              <w:rPr>
                <w:rStyle w:val="Hyperkobling"/>
                <w:noProof/>
              </w:rPr>
              <w:t>5.2</w:t>
            </w:r>
            <w:r>
              <w:rPr>
                <w:rFonts w:asciiTheme="minorHAnsi" w:eastAsiaTheme="minorEastAsia" w:hAnsiTheme="minorHAnsi" w:cstheme="minorBidi"/>
                <w:noProof/>
                <w:kern w:val="2"/>
                <w:sz w:val="24"/>
                <w:szCs w:val="24"/>
                <w:lang w:eastAsia="nb-NO"/>
                <w14:ligatures w14:val="standardContextual"/>
              </w:rPr>
              <w:tab/>
            </w:r>
            <w:r w:rsidRPr="00CC3BA1">
              <w:rPr>
                <w:rStyle w:val="Hyperkobling"/>
                <w:noProof/>
              </w:rPr>
              <w:t>Grunnlag for evaluering</w:t>
            </w:r>
            <w:r>
              <w:rPr>
                <w:noProof/>
                <w:webHidden/>
              </w:rPr>
              <w:tab/>
            </w:r>
            <w:r>
              <w:rPr>
                <w:noProof/>
                <w:webHidden/>
              </w:rPr>
              <w:fldChar w:fldCharType="begin"/>
            </w:r>
            <w:r>
              <w:rPr>
                <w:noProof/>
                <w:webHidden/>
              </w:rPr>
              <w:instrText xml:space="preserve"> PAGEREF _Toc230068199 \h </w:instrText>
            </w:r>
            <w:r>
              <w:rPr>
                <w:noProof/>
                <w:webHidden/>
              </w:rPr>
            </w:r>
            <w:r>
              <w:rPr>
                <w:noProof/>
                <w:webHidden/>
              </w:rPr>
              <w:fldChar w:fldCharType="separate"/>
            </w:r>
            <w:r>
              <w:rPr>
                <w:noProof/>
                <w:webHidden/>
              </w:rPr>
              <w:t>16</w:t>
            </w:r>
            <w:r>
              <w:rPr>
                <w:noProof/>
                <w:webHidden/>
              </w:rPr>
              <w:fldChar w:fldCharType="end"/>
            </w:r>
          </w:hyperlink>
        </w:p>
        <w:p w14:paraId="076C327D" w14:textId="5669F255" w:rsidR="00F90C53" w:rsidRDefault="00F90C53">
          <w:pPr>
            <w:pStyle w:val="INNH3"/>
            <w:tabs>
              <w:tab w:val="left" w:pos="1200"/>
              <w:tab w:val="right" w:leader="dot" w:pos="9260"/>
            </w:tabs>
            <w:rPr>
              <w:rFonts w:asciiTheme="minorHAnsi" w:eastAsiaTheme="minorEastAsia" w:hAnsiTheme="minorHAnsi" w:cstheme="minorBidi"/>
              <w:noProof/>
              <w:kern w:val="2"/>
              <w:sz w:val="24"/>
              <w:szCs w:val="24"/>
              <w:lang w:eastAsia="nb-NO"/>
              <w14:ligatures w14:val="standardContextual"/>
            </w:rPr>
          </w:pPr>
          <w:hyperlink w:anchor="_Toc230068200" w:history="1">
            <w:r w:rsidRPr="00CC3BA1">
              <w:rPr>
                <w:rStyle w:val="Hyperkobling"/>
                <w:iCs/>
                <w:noProof/>
              </w:rPr>
              <w:t>5.2.1</w:t>
            </w:r>
            <w:r>
              <w:rPr>
                <w:rFonts w:asciiTheme="minorHAnsi" w:eastAsiaTheme="minorEastAsia" w:hAnsiTheme="minorHAnsi" w:cstheme="minorBidi"/>
                <w:noProof/>
                <w:kern w:val="2"/>
                <w:sz w:val="24"/>
                <w:szCs w:val="24"/>
                <w:lang w:eastAsia="nb-NO"/>
                <w14:ligatures w14:val="standardContextual"/>
              </w:rPr>
              <w:tab/>
            </w:r>
            <w:r w:rsidRPr="00CC3BA1">
              <w:rPr>
                <w:rStyle w:val="Hyperkobling"/>
                <w:noProof/>
              </w:rPr>
              <w:t>Tildelingskriteriet «Pris»</w:t>
            </w:r>
            <w:r>
              <w:rPr>
                <w:noProof/>
                <w:webHidden/>
              </w:rPr>
              <w:tab/>
            </w:r>
            <w:r>
              <w:rPr>
                <w:noProof/>
                <w:webHidden/>
              </w:rPr>
              <w:fldChar w:fldCharType="begin"/>
            </w:r>
            <w:r>
              <w:rPr>
                <w:noProof/>
                <w:webHidden/>
              </w:rPr>
              <w:instrText xml:space="preserve"> PAGEREF _Toc230068200 \h </w:instrText>
            </w:r>
            <w:r>
              <w:rPr>
                <w:noProof/>
                <w:webHidden/>
              </w:rPr>
            </w:r>
            <w:r>
              <w:rPr>
                <w:noProof/>
                <w:webHidden/>
              </w:rPr>
              <w:fldChar w:fldCharType="separate"/>
            </w:r>
            <w:r>
              <w:rPr>
                <w:noProof/>
                <w:webHidden/>
              </w:rPr>
              <w:t>16</w:t>
            </w:r>
            <w:r>
              <w:rPr>
                <w:noProof/>
                <w:webHidden/>
              </w:rPr>
              <w:fldChar w:fldCharType="end"/>
            </w:r>
          </w:hyperlink>
        </w:p>
        <w:p w14:paraId="5CD9A7F2" w14:textId="628D569A" w:rsidR="00F90C53" w:rsidRDefault="00F90C53">
          <w:pPr>
            <w:pStyle w:val="INNH3"/>
            <w:tabs>
              <w:tab w:val="left" w:pos="1200"/>
              <w:tab w:val="right" w:leader="dot" w:pos="9260"/>
            </w:tabs>
            <w:rPr>
              <w:rFonts w:asciiTheme="minorHAnsi" w:eastAsiaTheme="minorEastAsia" w:hAnsiTheme="minorHAnsi" w:cstheme="minorBidi"/>
              <w:noProof/>
              <w:kern w:val="2"/>
              <w:sz w:val="24"/>
              <w:szCs w:val="24"/>
              <w:lang w:eastAsia="nb-NO"/>
              <w14:ligatures w14:val="standardContextual"/>
            </w:rPr>
          </w:pPr>
          <w:hyperlink w:anchor="_Toc230068201" w:history="1">
            <w:r w:rsidRPr="00CC3BA1">
              <w:rPr>
                <w:rStyle w:val="Hyperkobling"/>
                <w:iCs/>
                <w:noProof/>
              </w:rPr>
              <w:t>5.2.2</w:t>
            </w:r>
            <w:r>
              <w:rPr>
                <w:rFonts w:asciiTheme="minorHAnsi" w:eastAsiaTheme="minorEastAsia" w:hAnsiTheme="minorHAnsi" w:cstheme="minorBidi"/>
                <w:noProof/>
                <w:kern w:val="2"/>
                <w:sz w:val="24"/>
                <w:szCs w:val="24"/>
                <w:lang w:eastAsia="nb-NO"/>
                <w14:ligatures w14:val="standardContextual"/>
              </w:rPr>
              <w:tab/>
            </w:r>
            <w:r w:rsidRPr="00CC3BA1">
              <w:rPr>
                <w:rStyle w:val="Hyperkobling"/>
                <w:noProof/>
              </w:rPr>
              <w:t>Tildelingskriteriet Kvalitet (oppdragsforståelse)</w:t>
            </w:r>
            <w:r>
              <w:rPr>
                <w:noProof/>
                <w:webHidden/>
              </w:rPr>
              <w:tab/>
            </w:r>
            <w:r>
              <w:rPr>
                <w:noProof/>
                <w:webHidden/>
              </w:rPr>
              <w:fldChar w:fldCharType="begin"/>
            </w:r>
            <w:r>
              <w:rPr>
                <w:noProof/>
                <w:webHidden/>
              </w:rPr>
              <w:instrText xml:space="preserve"> PAGEREF _Toc230068201 \h </w:instrText>
            </w:r>
            <w:r>
              <w:rPr>
                <w:noProof/>
                <w:webHidden/>
              </w:rPr>
            </w:r>
            <w:r>
              <w:rPr>
                <w:noProof/>
                <w:webHidden/>
              </w:rPr>
              <w:fldChar w:fldCharType="separate"/>
            </w:r>
            <w:r>
              <w:rPr>
                <w:noProof/>
                <w:webHidden/>
              </w:rPr>
              <w:t>16</w:t>
            </w:r>
            <w:r>
              <w:rPr>
                <w:noProof/>
                <w:webHidden/>
              </w:rPr>
              <w:fldChar w:fldCharType="end"/>
            </w:r>
          </w:hyperlink>
        </w:p>
        <w:p w14:paraId="250CD425" w14:textId="34C4B72D" w:rsidR="00F90C53" w:rsidRDefault="00F90C53">
          <w:pPr>
            <w:pStyle w:val="INNH2"/>
            <w:tabs>
              <w:tab w:val="left" w:pos="960"/>
              <w:tab w:val="right" w:leader="dot" w:pos="9260"/>
            </w:tabs>
            <w:rPr>
              <w:rFonts w:asciiTheme="minorHAnsi" w:eastAsiaTheme="minorEastAsia" w:hAnsiTheme="minorHAnsi" w:cstheme="minorBidi"/>
              <w:noProof/>
              <w:kern w:val="2"/>
              <w:sz w:val="24"/>
              <w:szCs w:val="24"/>
              <w:lang w:eastAsia="nb-NO"/>
              <w14:ligatures w14:val="standardContextual"/>
            </w:rPr>
          </w:pPr>
          <w:hyperlink w:anchor="_Toc230068202" w:history="1">
            <w:r w:rsidRPr="00CC3BA1">
              <w:rPr>
                <w:rStyle w:val="Hyperkobling"/>
                <w:noProof/>
              </w:rPr>
              <w:t>5.3</w:t>
            </w:r>
            <w:r>
              <w:rPr>
                <w:rFonts w:asciiTheme="minorHAnsi" w:eastAsiaTheme="minorEastAsia" w:hAnsiTheme="minorHAnsi" w:cstheme="minorBidi"/>
                <w:noProof/>
                <w:kern w:val="2"/>
                <w:sz w:val="24"/>
                <w:szCs w:val="24"/>
                <w:lang w:eastAsia="nb-NO"/>
                <w14:ligatures w14:val="standardContextual"/>
              </w:rPr>
              <w:tab/>
            </w:r>
            <w:r w:rsidRPr="00CC3BA1">
              <w:rPr>
                <w:rStyle w:val="Hyperkobling"/>
                <w:noProof/>
              </w:rPr>
              <w:t>Vektingsmodell</w:t>
            </w:r>
            <w:r>
              <w:rPr>
                <w:noProof/>
                <w:webHidden/>
              </w:rPr>
              <w:tab/>
            </w:r>
            <w:r>
              <w:rPr>
                <w:noProof/>
                <w:webHidden/>
              </w:rPr>
              <w:fldChar w:fldCharType="begin"/>
            </w:r>
            <w:r>
              <w:rPr>
                <w:noProof/>
                <w:webHidden/>
              </w:rPr>
              <w:instrText xml:space="preserve"> PAGEREF _Toc230068202 \h </w:instrText>
            </w:r>
            <w:r>
              <w:rPr>
                <w:noProof/>
                <w:webHidden/>
              </w:rPr>
            </w:r>
            <w:r>
              <w:rPr>
                <w:noProof/>
                <w:webHidden/>
              </w:rPr>
              <w:fldChar w:fldCharType="separate"/>
            </w:r>
            <w:r>
              <w:rPr>
                <w:noProof/>
                <w:webHidden/>
              </w:rPr>
              <w:t>16</w:t>
            </w:r>
            <w:r>
              <w:rPr>
                <w:noProof/>
                <w:webHidden/>
              </w:rPr>
              <w:fldChar w:fldCharType="end"/>
            </w:r>
          </w:hyperlink>
        </w:p>
        <w:p w14:paraId="78335220" w14:textId="0C930723" w:rsidR="00F90C53" w:rsidRDefault="00F90C53">
          <w:pPr>
            <w:pStyle w:val="INNH2"/>
            <w:tabs>
              <w:tab w:val="left" w:pos="960"/>
              <w:tab w:val="right" w:leader="dot" w:pos="9260"/>
            </w:tabs>
            <w:rPr>
              <w:rFonts w:asciiTheme="minorHAnsi" w:eastAsiaTheme="minorEastAsia" w:hAnsiTheme="minorHAnsi" w:cstheme="minorBidi"/>
              <w:noProof/>
              <w:kern w:val="2"/>
              <w:sz w:val="24"/>
              <w:szCs w:val="24"/>
              <w:lang w:eastAsia="nb-NO"/>
              <w14:ligatures w14:val="standardContextual"/>
            </w:rPr>
          </w:pPr>
          <w:hyperlink w:anchor="_Toc230068203" w:history="1">
            <w:r w:rsidRPr="00CC3BA1">
              <w:rPr>
                <w:rStyle w:val="Hyperkobling"/>
                <w:noProof/>
              </w:rPr>
              <w:t>5.4</w:t>
            </w:r>
            <w:r>
              <w:rPr>
                <w:rFonts w:asciiTheme="minorHAnsi" w:eastAsiaTheme="minorEastAsia" w:hAnsiTheme="minorHAnsi" w:cstheme="minorBidi"/>
                <w:noProof/>
                <w:kern w:val="2"/>
                <w:sz w:val="24"/>
                <w:szCs w:val="24"/>
                <w:lang w:eastAsia="nb-NO"/>
                <w14:ligatures w14:val="standardContextual"/>
              </w:rPr>
              <w:tab/>
            </w:r>
            <w:r w:rsidRPr="00CC3BA1">
              <w:rPr>
                <w:rStyle w:val="Hyperkobling"/>
                <w:noProof/>
              </w:rPr>
              <w:t>Tildeling av kontrakt, begrunnelse og karensperiode</w:t>
            </w:r>
            <w:r>
              <w:rPr>
                <w:noProof/>
                <w:webHidden/>
              </w:rPr>
              <w:tab/>
            </w:r>
            <w:r>
              <w:rPr>
                <w:noProof/>
                <w:webHidden/>
              </w:rPr>
              <w:fldChar w:fldCharType="begin"/>
            </w:r>
            <w:r>
              <w:rPr>
                <w:noProof/>
                <w:webHidden/>
              </w:rPr>
              <w:instrText xml:space="preserve"> PAGEREF _Toc230068203 \h </w:instrText>
            </w:r>
            <w:r>
              <w:rPr>
                <w:noProof/>
                <w:webHidden/>
              </w:rPr>
            </w:r>
            <w:r>
              <w:rPr>
                <w:noProof/>
                <w:webHidden/>
              </w:rPr>
              <w:fldChar w:fldCharType="separate"/>
            </w:r>
            <w:r>
              <w:rPr>
                <w:noProof/>
                <w:webHidden/>
              </w:rPr>
              <w:t>17</w:t>
            </w:r>
            <w:r>
              <w:rPr>
                <w:noProof/>
                <w:webHidden/>
              </w:rPr>
              <w:fldChar w:fldCharType="end"/>
            </w:r>
          </w:hyperlink>
        </w:p>
        <w:p w14:paraId="63E288CA" w14:textId="421D3012" w:rsidR="00F90C53" w:rsidRDefault="00F90C53">
          <w:pPr>
            <w:pStyle w:val="INNH1"/>
            <w:tabs>
              <w:tab w:val="left" w:pos="400"/>
              <w:tab w:val="right" w:leader="dot" w:pos="9260"/>
            </w:tabs>
            <w:rPr>
              <w:rFonts w:asciiTheme="minorHAnsi" w:eastAsiaTheme="minorEastAsia" w:hAnsiTheme="minorHAnsi" w:cstheme="minorBidi"/>
              <w:noProof/>
              <w:kern w:val="2"/>
              <w:sz w:val="24"/>
              <w:szCs w:val="24"/>
              <w:lang w:eastAsia="nb-NO"/>
              <w14:ligatures w14:val="standardContextual"/>
            </w:rPr>
          </w:pPr>
          <w:hyperlink w:anchor="_Toc230068204" w:history="1">
            <w:r w:rsidRPr="00CC3BA1">
              <w:rPr>
                <w:rStyle w:val="Hyperkobling"/>
                <w:noProof/>
                <w14:scene3d>
                  <w14:camera w14:prst="orthographicFront"/>
                  <w14:lightRig w14:rig="threePt" w14:dir="t">
                    <w14:rot w14:lat="0" w14:lon="0" w14:rev="0"/>
                  </w14:lightRig>
                </w14:scene3d>
              </w:rPr>
              <w:t>6</w:t>
            </w:r>
            <w:r>
              <w:rPr>
                <w:rFonts w:asciiTheme="minorHAnsi" w:eastAsiaTheme="minorEastAsia" w:hAnsiTheme="minorHAnsi" w:cstheme="minorBidi"/>
                <w:noProof/>
                <w:kern w:val="2"/>
                <w:sz w:val="24"/>
                <w:szCs w:val="24"/>
                <w:lang w:eastAsia="nb-NO"/>
                <w14:ligatures w14:val="standardContextual"/>
              </w:rPr>
              <w:tab/>
            </w:r>
            <w:r w:rsidRPr="00CC3BA1">
              <w:rPr>
                <w:rStyle w:val="Hyperkobling"/>
                <w:noProof/>
              </w:rPr>
              <w:t>SJEKKLISTE OG ØNSKET PRESENTASJONSFORM</w:t>
            </w:r>
            <w:r>
              <w:rPr>
                <w:noProof/>
                <w:webHidden/>
              </w:rPr>
              <w:tab/>
            </w:r>
            <w:r>
              <w:rPr>
                <w:noProof/>
                <w:webHidden/>
              </w:rPr>
              <w:fldChar w:fldCharType="begin"/>
            </w:r>
            <w:r>
              <w:rPr>
                <w:noProof/>
                <w:webHidden/>
              </w:rPr>
              <w:instrText xml:space="preserve"> PAGEREF _Toc230068204 \h </w:instrText>
            </w:r>
            <w:r>
              <w:rPr>
                <w:noProof/>
                <w:webHidden/>
              </w:rPr>
            </w:r>
            <w:r>
              <w:rPr>
                <w:noProof/>
                <w:webHidden/>
              </w:rPr>
              <w:fldChar w:fldCharType="separate"/>
            </w:r>
            <w:r>
              <w:rPr>
                <w:noProof/>
                <w:webHidden/>
              </w:rPr>
              <w:t>18</w:t>
            </w:r>
            <w:r>
              <w:rPr>
                <w:noProof/>
                <w:webHidden/>
              </w:rPr>
              <w:fldChar w:fldCharType="end"/>
            </w:r>
          </w:hyperlink>
        </w:p>
        <w:p w14:paraId="04A68E45" w14:textId="06454B7F" w:rsidR="00F90C53" w:rsidRDefault="00F90C53">
          <w:pPr>
            <w:pStyle w:val="INNH1"/>
            <w:tabs>
              <w:tab w:val="left" w:pos="400"/>
              <w:tab w:val="right" w:leader="dot" w:pos="9260"/>
            </w:tabs>
            <w:rPr>
              <w:rFonts w:asciiTheme="minorHAnsi" w:eastAsiaTheme="minorEastAsia" w:hAnsiTheme="minorHAnsi" w:cstheme="minorBidi"/>
              <w:noProof/>
              <w:kern w:val="2"/>
              <w:sz w:val="24"/>
              <w:szCs w:val="24"/>
              <w:lang w:eastAsia="nb-NO"/>
              <w14:ligatures w14:val="standardContextual"/>
            </w:rPr>
          </w:pPr>
          <w:hyperlink w:anchor="_Toc230068205" w:history="1">
            <w:r w:rsidRPr="00CC3BA1">
              <w:rPr>
                <w:rStyle w:val="Hyperkobling"/>
                <w:noProof/>
                <w14:scene3d>
                  <w14:camera w14:prst="orthographicFront"/>
                  <w14:lightRig w14:rig="threePt" w14:dir="t">
                    <w14:rot w14:lat="0" w14:lon="0" w14:rev="0"/>
                  </w14:lightRig>
                </w14:scene3d>
              </w:rPr>
              <w:t>7</w:t>
            </w:r>
            <w:r>
              <w:rPr>
                <w:rFonts w:asciiTheme="minorHAnsi" w:eastAsiaTheme="minorEastAsia" w:hAnsiTheme="minorHAnsi" w:cstheme="minorBidi"/>
                <w:noProof/>
                <w:kern w:val="2"/>
                <w:sz w:val="24"/>
                <w:szCs w:val="24"/>
                <w:lang w:eastAsia="nb-NO"/>
                <w14:ligatures w14:val="standardContextual"/>
              </w:rPr>
              <w:tab/>
            </w:r>
            <w:r w:rsidRPr="00CC3BA1">
              <w:rPr>
                <w:rStyle w:val="Hyperkobling"/>
                <w:noProof/>
              </w:rPr>
              <w:t>VEDLEGG</w:t>
            </w:r>
            <w:r>
              <w:rPr>
                <w:noProof/>
                <w:webHidden/>
              </w:rPr>
              <w:tab/>
            </w:r>
            <w:r>
              <w:rPr>
                <w:noProof/>
                <w:webHidden/>
              </w:rPr>
              <w:fldChar w:fldCharType="begin"/>
            </w:r>
            <w:r>
              <w:rPr>
                <w:noProof/>
                <w:webHidden/>
              </w:rPr>
              <w:instrText xml:space="preserve"> PAGEREF _Toc230068205 \h </w:instrText>
            </w:r>
            <w:r>
              <w:rPr>
                <w:noProof/>
                <w:webHidden/>
              </w:rPr>
            </w:r>
            <w:r>
              <w:rPr>
                <w:noProof/>
                <w:webHidden/>
              </w:rPr>
              <w:fldChar w:fldCharType="separate"/>
            </w:r>
            <w:r>
              <w:rPr>
                <w:noProof/>
                <w:webHidden/>
              </w:rPr>
              <w:t>18</w:t>
            </w:r>
            <w:r>
              <w:rPr>
                <w:noProof/>
                <w:webHidden/>
              </w:rPr>
              <w:fldChar w:fldCharType="end"/>
            </w:r>
          </w:hyperlink>
        </w:p>
        <w:p w14:paraId="5037723F" w14:textId="04AC9B3A" w:rsidR="004E135A" w:rsidRDefault="004E135A" w:rsidP="038E667B">
          <w:pPr>
            <w:pStyle w:val="INNH1"/>
            <w:tabs>
              <w:tab w:val="left" w:pos="390"/>
              <w:tab w:val="right" w:leader="dot" w:pos="9270"/>
            </w:tabs>
            <w:rPr>
              <w:rStyle w:val="Hyperkobling"/>
              <w:noProof/>
              <w:lang w:eastAsia="nb-NO"/>
            </w:rPr>
          </w:pPr>
          <w:r>
            <w:fldChar w:fldCharType="end"/>
          </w:r>
        </w:p>
      </w:sdtContent>
    </w:sdt>
    <w:p w14:paraId="1D6EB0DD" w14:textId="20F72E5E" w:rsidR="00E7044D" w:rsidRDefault="00E7044D" w:rsidP="00E7044D"/>
    <w:bookmarkEnd w:id="0"/>
    <w:p w14:paraId="322D85E4" w14:textId="77777777" w:rsidR="001F7D45" w:rsidRDefault="001F7D45">
      <w:pPr>
        <w:spacing w:after="160" w:line="259" w:lineRule="auto"/>
        <w:rPr>
          <w:rFonts w:asciiTheme="majorHAnsi" w:eastAsiaTheme="majorEastAsia" w:hAnsiTheme="majorHAnsi" w:cstheme="majorBidi"/>
          <w:b/>
          <w:color w:val="FFC000"/>
          <w:spacing w:val="-10"/>
          <w:kern w:val="28"/>
          <w:sz w:val="32"/>
          <w:szCs w:val="56"/>
        </w:rPr>
      </w:pPr>
      <w:r>
        <w:rPr>
          <w:b/>
          <w:color w:val="FFC000"/>
          <w:sz w:val="32"/>
        </w:rPr>
        <w:br w:type="page"/>
      </w:r>
    </w:p>
    <w:p w14:paraId="61773D1F" w14:textId="7F738549" w:rsidR="00E7044D" w:rsidRPr="00424207" w:rsidRDefault="00E7044D" w:rsidP="00764933">
      <w:pPr>
        <w:pStyle w:val="Overskrift1"/>
        <w:numPr>
          <w:ilvl w:val="0"/>
          <w:numId w:val="0"/>
        </w:numPr>
        <w:ind w:left="360" w:hanging="360"/>
        <w:rPr>
          <w:sz w:val="24"/>
          <w:szCs w:val="24"/>
        </w:rPr>
      </w:pPr>
      <w:bookmarkStart w:id="2" w:name="_Toc209599441"/>
      <w:bookmarkStart w:id="3" w:name="_Toc454973730"/>
      <w:bookmarkStart w:id="4" w:name="_Toc5010372"/>
      <w:bookmarkStart w:id="5" w:name="_Toc230068161"/>
      <w:r>
        <w:lastRenderedPageBreak/>
        <w:t>TILBUDSINNBYDELSE</w:t>
      </w:r>
      <w:bookmarkEnd w:id="5"/>
    </w:p>
    <w:p w14:paraId="3670AE9F" w14:textId="77777777" w:rsidR="00E7044D" w:rsidRPr="00AD6943" w:rsidRDefault="00E7044D" w:rsidP="00ED7BCF">
      <w:pPr>
        <w:pStyle w:val="Overskrift2"/>
      </w:pPr>
      <w:bookmarkStart w:id="6" w:name="_Toc209599442"/>
      <w:bookmarkStart w:id="7" w:name="_Toc454973731"/>
      <w:bookmarkStart w:id="8" w:name="_Toc5010373"/>
      <w:bookmarkStart w:id="9" w:name="_Toc230068162"/>
      <w:bookmarkEnd w:id="2"/>
      <w:bookmarkEnd w:id="3"/>
      <w:bookmarkEnd w:id="4"/>
      <w:r w:rsidRPr="038E667B">
        <w:t>Innledning</w:t>
      </w:r>
      <w:bookmarkEnd w:id="6"/>
      <w:bookmarkEnd w:id="7"/>
      <w:bookmarkEnd w:id="8"/>
      <w:bookmarkEnd w:id="9"/>
    </w:p>
    <w:p w14:paraId="1BE7D3DE" w14:textId="71E0E1B5" w:rsidR="00E7044D" w:rsidRDefault="00E7044D" w:rsidP="00637200">
      <w:pPr>
        <w:rPr>
          <w:color w:val="0070C0"/>
        </w:rPr>
      </w:pPr>
      <w:r w:rsidRPr="0069376D">
        <w:t xml:space="preserve">Oslo kommune ved </w:t>
      </w:r>
      <w:r w:rsidR="0010101C">
        <w:t>Økonomi- og forvaltningsetaten</w:t>
      </w:r>
      <w:r w:rsidRPr="0069376D">
        <w:t xml:space="preserve">, avdeling for </w:t>
      </w:r>
      <w:r w:rsidR="0010101C">
        <w:t>Anskaffelser og bærekraft</w:t>
      </w:r>
      <w:r w:rsidRPr="0069376D">
        <w:t xml:space="preserve"> (heretter kalt Oppdragsgiver) </w:t>
      </w:r>
      <w:r w:rsidRPr="00482FAF">
        <w:t xml:space="preserve">inviterer til åpen anbudskonkurranse i forbindelse med inngåelse av rammeavtale for kjøp av </w:t>
      </w:r>
      <w:r w:rsidR="00482FAF" w:rsidRPr="00482FAF">
        <w:t>elektrisk kraft.</w:t>
      </w:r>
    </w:p>
    <w:p w14:paraId="6636F030" w14:textId="77777777" w:rsidR="00ED7BCF" w:rsidRPr="0069376D" w:rsidRDefault="00ED7BCF" w:rsidP="00637200"/>
    <w:p w14:paraId="27B7B7C7" w14:textId="77777777" w:rsidR="00E7044D" w:rsidRPr="00AD6943" w:rsidRDefault="00E7044D" w:rsidP="00ED7BCF">
      <w:pPr>
        <w:pStyle w:val="Overskrift2"/>
      </w:pPr>
      <w:bookmarkStart w:id="10" w:name="_Toc209599443"/>
      <w:bookmarkStart w:id="11" w:name="_Toc454973732"/>
      <w:bookmarkStart w:id="12" w:name="_Toc5010374"/>
      <w:bookmarkStart w:id="13" w:name="_Toc230068163"/>
      <w:r w:rsidRPr="00ED7BCF">
        <w:t>Oppdragsgiver</w:t>
      </w:r>
      <w:bookmarkEnd w:id="10"/>
      <w:bookmarkEnd w:id="11"/>
      <w:bookmarkEnd w:id="12"/>
      <w:bookmarkEnd w:id="13"/>
    </w:p>
    <w:p w14:paraId="4E1215C0" w14:textId="65A4DAD5" w:rsidR="00E7044D" w:rsidRDefault="00E7044D" w:rsidP="00E7044D">
      <w:r>
        <w:t xml:space="preserve">Oslo kommune er en av Norges største arbeidsgivere med ca. 50 000 ansatte og et årsbudsjett på ca. </w:t>
      </w:r>
      <w:r w:rsidR="007F53EE">
        <w:t>105</w:t>
      </w:r>
      <w:r>
        <w:t xml:space="preserve"> milliarder kroner. </w:t>
      </w:r>
    </w:p>
    <w:p w14:paraId="4DEF0AE4" w14:textId="77777777" w:rsidR="00073533" w:rsidRPr="0069376D" w:rsidRDefault="00073533" w:rsidP="00E7044D"/>
    <w:p w14:paraId="758769EF" w14:textId="0163CE4D" w:rsidR="00E7044D" w:rsidRDefault="007F53EE" w:rsidP="00E7044D">
      <w:r>
        <w:t>Oppdragsgiver</w:t>
      </w:r>
      <w:r w:rsidR="00E7044D" w:rsidRPr="0069376D">
        <w:t xml:space="preserve"> har fått delegert myndighet til å inngå konsernovergripende rammeavtaler (heretter kalt samkjøpsavtaler) som </w:t>
      </w:r>
      <w:r w:rsidR="00E7044D">
        <w:t xml:space="preserve">i utgangspunktet forplikter </w:t>
      </w:r>
      <w:r w:rsidR="00E7044D" w:rsidRPr="0069376D">
        <w:t>alle kommunens virksomheter. Se organisasjonskartet under for oversikt over virksomhetene i Oslo kommune.</w:t>
      </w:r>
    </w:p>
    <w:p w14:paraId="15CFCC36" w14:textId="77777777" w:rsidR="00073533" w:rsidRPr="0069376D" w:rsidRDefault="00073533" w:rsidP="00E7044D">
      <w:pPr>
        <w:rPr>
          <w:color w:val="1FC025" w:themeColor="accent3" w:themeShade="80"/>
        </w:rPr>
      </w:pPr>
    </w:p>
    <w:p w14:paraId="6064EF46" w14:textId="5D3474CE" w:rsidR="7B6A2568" w:rsidRDefault="3FA762C3" w:rsidP="7B6A2568">
      <w:r>
        <w:t xml:space="preserve">Avdeling for </w:t>
      </w:r>
      <w:r w:rsidR="6DB7804C">
        <w:t>Anskaffelser og bærekraft</w:t>
      </w:r>
      <w:r>
        <w:t xml:space="preserve"> vil stå for </w:t>
      </w:r>
      <w:r w:rsidR="00E7044D">
        <w:t xml:space="preserve">både </w:t>
      </w:r>
      <w:r>
        <w:t xml:space="preserve">gjennomføringen av </w:t>
      </w:r>
      <w:r w:rsidR="00E7044D">
        <w:t xml:space="preserve">denne </w:t>
      </w:r>
      <w:r>
        <w:t xml:space="preserve">konkurransen og oppfølgingen av </w:t>
      </w:r>
      <w:r w:rsidR="00E7044D">
        <w:t xml:space="preserve">den </w:t>
      </w:r>
      <w:r>
        <w:t>samkjøpsavtalen som inngås for Oslo kommunes virksomheter. Den enkelte virksomhet gjør selv de bestillinger/avrop den har behov for på området avtalen dekker.</w:t>
      </w:r>
    </w:p>
    <w:p w14:paraId="14752B7C" w14:textId="2E182EA5" w:rsidR="00B05540" w:rsidRDefault="00A3724E" w:rsidP="00ED7BCF">
      <w:pPr>
        <w:jc w:val="center"/>
        <w:rPr>
          <w:b/>
        </w:rPr>
      </w:pPr>
      <w:r>
        <w:rPr>
          <w:noProof/>
        </w:rPr>
        <w:drawing>
          <wp:inline distT="0" distB="0" distL="0" distR="0" wp14:anchorId="57099323" wp14:editId="58F5D89D">
            <wp:extent cx="5886450" cy="4135120"/>
            <wp:effectExtent l="0" t="0" r="0" b="0"/>
            <wp:docPr id="1213823645" name="Bilde 1" descr="Et bilde som inneholder tekst, skjermbilde, programvare, Nettside&#10;&#10;KI-generert innhold kan være fe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t bilde som inneholder tekst, skjermbilde, programvare, Nettside&#10;&#10;KI-generert innhold kan være feil."/>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886450" cy="4135120"/>
                    </a:xfrm>
                    <a:prstGeom prst="rect">
                      <a:avLst/>
                    </a:prstGeom>
                    <a:noFill/>
                    <a:ln>
                      <a:noFill/>
                    </a:ln>
                  </pic:spPr>
                </pic:pic>
              </a:graphicData>
            </a:graphic>
          </wp:inline>
        </w:drawing>
      </w:r>
    </w:p>
    <w:p w14:paraId="5A0B6A3A" w14:textId="77777777" w:rsidR="00A3724E" w:rsidRPr="00A3724E" w:rsidRDefault="00A3724E" w:rsidP="00A3724E">
      <w:pPr>
        <w:pStyle w:val="Overskrift3"/>
        <w:numPr>
          <w:ilvl w:val="0"/>
          <w:numId w:val="0"/>
        </w:numPr>
        <w:ind w:left="1080"/>
        <w:rPr>
          <w:i/>
          <w:iCs/>
        </w:rPr>
      </w:pPr>
    </w:p>
    <w:p w14:paraId="6D4056BB" w14:textId="4E2E1C95" w:rsidR="00E7044D" w:rsidRPr="007D568E" w:rsidRDefault="00E7044D" w:rsidP="00ED7990">
      <w:pPr>
        <w:pStyle w:val="Overskrift3"/>
        <w:rPr>
          <w:i/>
          <w:iCs/>
        </w:rPr>
      </w:pPr>
      <w:bookmarkStart w:id="14" w:name="_Toc230068164"/>
      <w:r w:rsidRPr="00ED7990">
        <w:t>Samarbeidspartnere</w:t>
      </w:r>
      <w:bookmarkEnd w:id="14"/>
    </w:p>
    <w:p w14:paraId="2176F6C7" w14:textId="5CFCE7CC" w:rsidR="00E7044D" w:rsidRDefault="00E7044D" w:rsidP="00D279D1">
      <w:bookmarkStart w:id="15" w:name="_Toc454973733"/>
      <w:bookmarkStart w:id="16" w:name="_Toc209599445"/>
      <w:r>
        <w:t>Oppdragsgiver gjennomfører anskaffelsen på vegne av samarbeidende virksomheter i tillegg til Oslo kommune.</w:t>
      </w:r>
    </w:p>
    <w:p w14:paraId="284223B6" w14:textId="77777777" w:rsidR="003E4874" w:rsidRPr="00D279D1" w:rsidRDefault="003E4874" w:rsidP="00D279D1">
      <w:pPr>
        <w:rPr>
          <w:b/>
          <w:color w:val="FF0000"/>
        </w:rPr>
      </w:pPr>
    </w:p>
    <w:p w14:paraId="701A65D0" w14:textId="0C6442A6" w:rsidR="00E7044D" w:rsidRDefault="00E7044D" w:rsidP="00E7044D">
      <w:pPr>
        <w:pStyle w:val="CommentText1"/>
      </w:pPr>
      <w:r>
        <w:t>Følgende virksomheter samarbeider med Oslo kommune om denne anskaffelsen:</w:t>
      </w:r>
    </w:p>
    <w:p w14:paraId="7D5D81A3" w14:textId="77777777" w:rsidR="00D279D1" w:rsidRDefault="00D279D1" w:rsidP="00E7044D">
      <w:pPr>
        <w:pStyle w:val="CommentText1"/>
      </w:pPr>
    </w:p>
    <w:tbl>
      <w:tblPr>
        <w:tblW w:w="5000" w:type="pct"/>
        <w:jc w:val="cente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449"/>
        <w:gridCol w:w="2811"/>
      </w:tblGrid>
      <w:tr w:rsidR="00E7044D" w:rsidRPr="00EA4D37" w14:paraId="7A50487E" w14:textId="77777777">
        <w:trPr>
          <w:jc w:val="center"/>
        </w:trPr>
        <w:tc>
          <w:tcPr>
            <w:tcW w:w="3482" w:type="pct"/>
            <w:shd w:val="clear" w:color="auto" w:fill="F9C66B" w:themeFill="accent6"/>
          </w:tcPr>
          <w:p w14:paraId="62DCB43A" w14:textId="77777777" w:rsidR="00E7044D" w:rsidRPr="003D365A" w:rsidRDefault="00E7044D" w:rsidP="00D279D1">
            <w:pPr>
              <w:rPr>
                <w:b/>
              </w:rPr>
            </w:pPr>
            <w:r w:rsidRPr="003D365A">
              <w:rPr>
                <w:b/>
              </w:rPr>
              <w:t>SAMARBEIDSPART</w:t>
            </w:r>
          </w:p>
        </w:tc>
        <w:tc>
          <w:tcPr>
            <w:tcW w:w="1518" w:type="pct"/>
            <w:shd w:val="clear" w:color="auto" w:fill="F9C66B" w:themeFill="accent6"/>
          </w:tcPr>
          <w:p w14:paraId="47FB0251" w14:textId="77777777" w:rsidR="00E7044D" w:rsidRPr="003D365A" w:rsidRDefault="00E7044D" w:rsidP="00D279D1">
            <w:pPr>
              <w:rPr>
                <w:b/>
              </w:rPr>
            </w:pPr>
            <w:r w:rsidRPr="003D365A">
              <w:rPr>
                <w:b/>
              </w:rPr>
              <w:t>TILTREDELSE</w:t>
            </w:r>
          </w:p>
          <w:p w14:paraId="0394B0D3" w14:textId="77777777" w:rsidR="00E7044D" w:rsidRPr="00EA4D37" w:rsidRDefault="00E7044D" w:rsidP="00D279D1">
            <w:r w:rsidRPr="00EA4D37">
              <w:t>(dato/opsjon)</w:t>
            </w:r>
          </w:p>
        </w:tc>
      </w:tr>
      <w:tr w:rsidR="00482FAF" w:rsidRPr="00EA4D37" w14:paraId="38AAFE91" w14:textId="77777777">
        <w:trPr>
          <w:jc w:val="center"/>
        </w:trPr>
        <w:tc>
          <w:tcPr>
            <w:tcW w:w="5000" w:type="pct"/>
            <w:gridSpan w:val="2"/>
            <w:shd w:val="clear" w:color="auto" w:fill="FCE8C3" w:themeFill="accent6" w:themeFillTint="66"/>
          </w:tcPr>
          <w:p w14:paraId="74FA12AA" w14:textId="2EE3AC40" w:rsidR="00482FAF" w:rsidRPr="00EA4D37" w:rsidRDefault="00482FAF" w:rsidP="00482FAF">
            <w:r>
              <w:t xml:space="preserve">Private </w:t>
            </w:r>
            <w:r w:rsidR="00810431">
              <w:t>driftere av helsetjenester</w:t>
            </w:r>
          </w:p>
        </w:tc>
      </w:tr>
      <w:tr w:rsidR="00482FAF" w:rsidRPr="00EA4D37" w14:paraId="691C830D" w14:textId="77777777">
        <w:trPr>
          <w:jc w:val="center"/>
        </w:trPr>
        <w:tc>
          <w:tcPr>
            <w:tcW w:w="3482" w:type="pct"/>
          </w:tcPr>
          <w:p w14:paraId="625A422B" w14:textId="074A606F" w:rsidR="00482FAF" w:rsidRPr="00EA4D37" w:rsidRDefault="00482FAF" w:rsidP="00482FAF">
            <w:r>
              <w:t>Grefsenhjemmet Sykehjemsdrift AS</w:t>
            </w:r>
          </w:p>
        </w:tc>
        <w:tc>
          <w:tcPr>
            <w:tcW w:w="1518" w:type="pct"/>
          </w:tcPr>
          <w:p w14:paraId="3BA94DDA" w14:textId="7879802D" w:rsidR="00482FAF" w:rsidRPr="00EA4D37" w:rsidRDefault="00133438" w:rsidP="00133438">
            <w:pPr>
              <w:ind w:firstLine="708"/>
            </w:pPr>
            <w:r>
              <w:t>01.01.2027</w:t>
            </w:r>
          </w:p>
        </w:tc>
      </w:tr>
      <w:tr w:rsidR="00CC6A75" w:rsidRPr="00EA4D37" w14:paraId="476E5419" w14:textId="77777777">
        <w:trPr>
          <w:jc w:val="center"/>
        </w:trPr>
        <w:tc>
          <w:tcPr>
            <w:tcW w:w="3482" w:type="pct"/>
          </w:tcPr>
          <w:p w14:paraId="0331120D" w14:textId="631BA25B" w:rsidR="00CC6A75" w:rsidRDefault="00CC6A75" w:rsidP="00482FAF">
            <w:r>
              <w:t>Jødisk bo- og seniorsenter</w:t>
            </w:r>
          </w:p>
        </w:tc>
        <w:tc>
          <w:tcPr>
            <w:tcW w:w="1518" w:type="pct"/>
          </w:tcPr>
          <w:p w14:paraId="0C8E3AB1" w14:textId="650185EF" w:rsidR="00CC6A75" w:rsidRDefault="00CC6A75" w:rsidP="00133438">
            <w:pPr>
              <w:ind w:firstLine="708"/>
            </w:pPr>
            <w:r>
              <w:t>01</w:t>
            </w:r>
            <w:r w:rsidR="00E14296">
              <w:t>.</w:t>
            </w:r>
            <w:r>
              <w:t>01</w:t>
            </w:r>
            <w:r w:rsidR="00E14296">
              <w:t>.</w:t>
            </w:r>
            <w:r>
              <w:t>2027</w:t>
            </w:r>
          </w:p>
        </w:tc>
      </w:tr>
      <w:tr w:rsidR="00482FAF" w:rsidRPr="00EA4D37" w14:paraId="0A1EE34D" w14:textId="77777777">
        <w:trPr>
          <w:jc w:val="center"/>
        </w:trPr>
        <w:tc>
          <w:tcPr>
            <w:tcW w:w="5000" w:type="pct"/>
            <w:gridSpan w:val="2"/>
            <w:shd w:val="clear" w:color="auto" w:fill="FCE8C3" w:themeFill="accent6" w:themeFillTint="66"/>
          </w:tcPr>
          <w:p w14:paraId="773367B8" w14:textId="77777777" w:rsidR="00482FAF" w:rsidRPr="00EA4D37" w:rsidRDefault="00482FAF" w:rsidP="00482FAF">
            <w:r>
              <w:t>Aksjeselskaper eid av Oslo kommune</w:t>
            </w:r>
          </w:p>
        </w:tc>
      </w:tr>
      <w:tr w:rsidR="00482FAF" w:rsidRPr="00EA4D37" w14:paraId="76468D3A" w14:textId="77777777">
        <w:trPr>
          <w:jc w:val="center"/>
        </w:trPr>
        <w:tc>
          <w:tcPr>
            <w:tcW w:w="3482" w:type="pct"/>
          </w:tcPr>
          <w:p w14:paraId="5E02B259" w14:textId="4998C96B" w:rsidR="00482FAF" w:rsidRPr="00EA4D37" w:rsidRDefault="006B785C" w:rsidP="00482FAF">
            <w:r>
              <w:t>Fjellinjen AS</w:t>
            </w:r>
          </w:p>
        </w:tc>
        <w:tc>
          <w:tcPr>
            <w:tcW w:w="1518" w:type="pct"/>
          </w:tcPr>
          <w:p w14:paraId="2880F512" w14:textId="6421EC2F" w:rsidR="00482FAF" w:rsidRPr="00EA4D37" w:rsidRDefault="005A138B" w:rsidP="00133438">
            <w:pPr>
              <w:jc w:val="center"/>
            </w:pPr>
            <w:r>
              <w:t>01</w:t>
            </w:r>
            <w:r w:rsidR="00351CCB">
              <w:t>.01.202</w:t>
            </w:r>
            <w:r w:rsidR="00473CF4">
              <w:t>7</w:t>
            </w:r>
          </w:p>
        </w:tc>
      </w:tr>
      <w:tr w:rsidR="00482FAF" w:rsidRPr="00EA4D37" w14:paraId="505C2617" w14:textId="77777777">
        <w:trPr>
          <w:jc w:val="center"/>
        </w:trPr>
        <w:tc>
          <w:tcPr>
            <w:tcW w:w="3482" w:type="pct"/>
          </w:tcPr>
          <w:p w14:paraId="15535968" w14:textId="77777777" w:rsidR="00482FAF" w:rsidRDefault="006B785C" w:rsidP="00482FAF">
            <w:r>
              <w:t>Oslo konserthus</w:t>
            </w:r>
            <w:r w:rsidR="00254EA7">
              <w:t xml:space="preserve"> AS</w:t>
            </w:r>
          </w:p>
          <w:p w14:paraId="0BA4D42C" w14:textId="3999957E" w:rsidR="00330E5B" w:rsidRPr="00EA4D37" w:rsidRDefault="00330E5B" w:rsidP="00482FAF">
            <w:r>
              <w:rPr>
                <w:color w:val="000000" w:themeColor="text1"/>
              </w:rPr>
              <w:t>Munkedamsveien 15 AS</w:t>
            </w:r>
          </w:p>
        </w:tc>
        <w:tc>
          <w:tcPr>
            <w:tcW w:w="1518" w:type="pct"/>
          </w:tcPr>
          <w:p w14:paraId="4D6C5741" w14:textId="027FD5F2" w:rsidR="00482FAF" w:rsidRPr="00EA4D37" w:rsidRDefault="00906266" w:rsidP="00906266">
            <w:pPr>
              <w:jc w:val="center"/>
            </w:pPr>
            <w:r>
              <w:t>01.01.2027</w:t>
            </w:r>
          </w:p>
        </w:tc>
      </w:tr>
      <w:tr w:rsidR="0098075D" w:rsidRPr="00EA4D37" w14:paraId="4F617E23" w14:textId="77777777">
        <w:trPr>
          <w:jc w:val="center"/>
        </w:trPr>
        <w:tc>
          <w:tcPr>
            <w:tcW w:w="3482" w:type="pct"/>
          </w:tcPr>
          <w:p w14:paraId="18F14202" w14:textId="2117C2DE" w:rsidR="0098075D" w:rsidRPr="00EA4D37" w:rsidRDefault="00254EA7" w:rsidP="00482FAF">
            <w:r>
              <w:t>Oslo Produksjon &amp; Tjenester AS</w:t>
            </w:r>
          </w:p>
        </w:tc>
        <w:tc>
          <w:tcPr>
            <w:tcW w:w="1518" w:type="pct"/>
          </w:tcPr>
          <w:p w14:paraId="7A7E03B7" w14:textId="36CF56F7" w:rsidR="0098075D" w:rsidRPr="00EA4D37" w:rsidRDefault="00687F7B" w:rsidP="00687F7B">
            <w:pPr>
              <w:jc w:val="center"/>
            </w:pPr>
            <w:r>
              <w:t>01.01.2027</w:t>
            </w:r>
          </w:p>
        </w:tc>
      </w:tr>
    </w:tbl>
    <w:p w14:paraId="5ABD1FEC" w14:textId="77777777" w:rsidR="00D279D1" w:rsidRDefault="00D279D1" w:rsidP="00D279D1"/>
    <w:p w14:paraId="1D7DCC87" w14:textId="77777777" w:rsidR="00810431" w:rsidRPr="00810431" w:rsidRDefault="00810431" w:rsidP="00810431">
      <w:r w:rsidRPr="00810431">
        <w:t>Private driftere av helsetjenester for Oslo kommune som ikke er nevnt over, har opsjon til å kunne tiltre denne avtalen. For private driftere gjelder avtalen kun så lenge denne drifter helsetjenester for Oslo kommune og kun dennes kjøp med leveranser til helsetjenesten(e) som driftes for kommunen.</w:t>
      </w:r>
    </w:p>
    <w:p w14:paraId="237A14D4" w14:textId="77777777" w:rsidR="00810431" w:rsidRDefault="00810431" w:rsidP="00D279D1"/>
    <w:p w14:paraId="043895DF" w14:textId="03BB81FB" w:rsidR="00ED7990" w:rsidRDefault="00E7044D" w:rsidP="00E7044D">
      <w:r w:rsidRPr="00EA4D37">
        <w:t xml:space="preserve">Hver samarbeidspart </w:t>
      </w:r>
      <w:r>
        <w:t xml:space="preserve">vil </w:t>
      </w:r>
      <w:r w:rsidRPr="00722852">
        <w:t>signere egen kontrakt med den leverandør</w:t>
      </w:r>
      <w:r w:rsidR="00722852" w:rsidRPr="00722852">
        <w:t>en</w:t>
      </w:r>
      <w:r w:rsidRPr="00722852">
        <w:t xml:space="preserve"> som velges av </w:t>
      </w:r>
      <w:r>
        <w:t>Oslo kommune, og ha</w:t>
      </w:r>
      <w:r w:rsidRPr="00EA4D37">
        <w:t xml:space="preserve"> ansvar for oppfølging av egen kontrakt gjennom hele kontraktsperioden.</w:t>
      </w:r>
    </w:p>
    <w:p w14:paraId="5FAB72F2" w14:textId="7932B08F" w:rsidR="00300411" w:rsidRDefault="00644622" w:rsidP="00673E8F">
      <w:pPr>
        <w:autoSpaceDE w:val="0"/>
        <w:autoSpaceDN w:val="0"/>
        <w:adjustRightInd w:val="0"/>
      </w:pPr>
      <w:r w:rsidRPr="00955CF4">
        <w:t xml:space="preserve">Avtalen som samarbeidspart inngår, kan ikke ha varighet utover den totale varighet til Oslo kommunes samkjøpsavtale (inkl. opsjoner).  </w:t>
      </w:r>
    </w:p>
    <w:p w14:paraId="29CCCEDA" w14:textId="77777777" w:rsidR="00006AA4" w:rsidRPr="00EA4D37" w:rsidRDefault="00006AA4" w:rsidP="00E7044D"/>
    <w:p w14:paraId="1352ACA1" w14:textId="77777777" w:rsidR="00E7044D" w:rsidRDefault="00E7044D" w:rsidP="00006AA4">
      <w:pPr>
        <w:pStyle w:val="Overskrift2"/>
      </w:pPr>
      <w:bookmarkStart w:id="17" w:name="_Toc5010375"/>
      <w:bookmarkStart w:id="18" w:name="_Toc230068165"/>
      <w:r w:rsidRPr="00006AA4">
        <w:t>Samkjøpsavtalen</w:t>
      </w:r>
      <w:bookmarkEnd w:id="18"/>
    </w:p>
    <w:p w14:paraId="65B55D13" w14:textId="77777777" w:rsidR="00E7044D" w:rsidRPr="00D279D1" w:rsidRDefault="00E7044D" w:rsidP="002409E1">
      <w:pPr>
        <w:pStyle w:val="Overskrift3"/>
        <w:numPr>
          <w:ilvl w:val="2"/>
          <w:numId w:val="50"/>
        </w:numPr>
      </w:pPr>
      <w:bookmarkStart w:id="19" w:name="_Toc9416687"/>
      <w:bookmarkStart w:id="20" w:name="_Toc9416854"/>
      <w:bookmarkStart w:id="21" w:name="_Toc9416993"/>
      <w:bookmarkStart w:id="22" w:name="_Toc230068166"/>
      <w:bookmarkEnd w:id="19"/>
      <w:bookmarkEnd w:id="20"/>
      <w:bookmarkEnd w:id="21"/>
      <w:r w:rsidRPr="00006AA4">
        <w:t>Formål</w:t>
      </w:r>
      <w:bookmarkEnd w:id="15"/>
      <w:bookmarkEnd w:id="17"/>
      <w:bookmarkEnd w:id="22"/>
    </w:p>
    <w:p w14:paraId="36F096E9" w14:textId="77777777" w:rsidR="00E7044D" w:rsidRDefault="00E7044D" w:rsidP="00E7044D">
      <w:r w:rsidRPr="00017713">
        <w:t xml:space="preserve">Inngåelse av samkjøpsavtaler skal bidra til at </w:t>
      </w:r>
      <w:r>
        <w:t>Oppdragsgiver</w:t>
      </w:r>
      <w:r w:rsidRPr="00017713">
        <w:t xml:space="preserve"> når sitt mål om å utnytte sine stordriftsfordeler ved å effektivisere og standardisere kommunens anskaffelser. Avtaleområdet er valgt ut på bakgrunn av muligheten for å nå dette målet.</w:t>
      </w:r>
    </w:p>
    <w:p w14:paraId="6BF9508E" w14:textId="77777777" w:rsidR="00977FC4" w:rsidRDefault="00977FC4" w:rsidP="00E7044D"/>
    <w:p w14:paraId="3BBCFD2C" w14:textId="7A6C66D5" w:rsidR="00E7044D" w:rsidRPr="00712DEF" w:rsidRDefault="00E7044D" w:rsidP="00E7044D">
      <w:r w:rsidRPr="00712DEF">
        <w:t xml:space="preserve">Samkjøpsavtalen skal dekke Oppdragsgivers behov for </w:t>
      </w:r>
      <w:r w:rsidR="00712DEF" w:rsidRPr="00712DEF">
        <w:t>elektrisk kraft.</w:t>
      </w:r>
    </w:p>
    <w:p w14:paraId="70724942" w14:textId="76B9AA54" w:rsidR="00006AA4" w:rsidRDefault="00006AA4" w:rsidP="00006AA4"/>
    <w:p w14:paraId="3C8F74F1" w14:textId="28BF9D93" w:rsidR="00073E9B" w:rsidRPr="00D80BB1" w:rsidRDefault="00073E9B" w:rsidP="00073E9B">
      <w:pPr>
        <w:rPr>
          <w:rFonts w:eastAsia="Oslo Sans Office" w:cs="Oslo Sans Office"/>
        </w:rPr>
      </w:pPr>
      <w:r w:rsidRPr="00FF1204">
        <w:rPr>
          <w:rFonts w:eastAsia="Oslo Sans Office" w:cs="Oslo Sans Office"/>
        </w:rPr>
        <w:t xml:space="preserve">Leveransen omfatter hovedsakelig elektrisk kraft til Oslo kommune sine virksomheter med unntak av kraft som inkluderes i leieavtaler. </w:t>
      </w:r>
      <w:r w:rsidR="00E373DD">
        <w:rPr>
          <w:rFonts w:eastAsia="Oslo Sans Office" w:cs="Oslo Sans Office"/>
        </w:rPr>
        <w:t>Leveransen omfatter</w:t>
      </w:r>
      <w:r w:rsidRPr="00FF1204">
        <w:rPr>
          <w:rFonts w:eastAsia="Oslo Sans Office" w:cs="Oslo Sans Office"/>
        </w:rPr>
        <w:t xml:space="preserve"> fakturaadministrasjon gjennom </w:t>
      </w:r>
      <w:r w:rsidRPr="00FF1204">
        <w:rPr>
          <w:rFonts w:eastAsia="Oslo Sans Office" w:cs="Oslo Sans Office"/>
        </w:rPr>
        <w:lastRenderedPageBreak/>
        <w:t xml:space="preserve">mottak og betaling av fakturaer fra netteier, samt viderefakturering til Oslo kommune sine virksomheter.  </w:t>
      </w:r>
    </w:p>
    <w:p w14:paraId="6B56052E" w14:textId="77777777" w:rsidR="000C5598" w:rsidRDefault="000C5598" w:rsidP="00006AA4"/>
    <w:p w14:paraId="24039B9B" w14:textId="77777777" w:rsidR="00496171" w:rsidRPr="00D279D1" w:rsidRDefault="00496171" w:rsidP="002409E1">
      <w:pPr>
        <w:pStyle w:val="Overskrift3"/>
        <w:numPr>
          <w:ilvl w:val="2"/>
          <w:numId w:val="50"/>
        </w:numPr>
      </w:pPr>
      <w:bookmarkStart w:id="23" w:name="_Toc230068167"/>
      <w:bookmarkEnd w:id="16"/>
      <w:r w:rsidRPr="038E667B">
        <w:t>Omfang</w:t>
      </w:r>
      <w:bookmarkEnd w:id="23"/>
    </w:p>
    <w:p w14:paraId="4126C92E" w14:textId="79890F34" w:rsidR="00DF6A1C" w:rsidRDefault="00DF6A1C" w:rsidP="00DF6A1C">
      <w:pPr>
        <w:pStyle w:val="Ingenmellomrom"/>
        <w:rPr>
          <w:rFonts w:eastAsia="Oslo Sans Office" w:cs="Oslo Sans Office"/>
          <w:color w:val="000000" w:themeColor="text1"/>
        </w:rPr>
      </w:pPr>
      <w:r w:rsidRPr="599EE335">
        <w:rPr>
          <w:rFonts w:eastAsia="Oslo Sans Office" w:cs="Oslo Sans Office"/>
          <w:color w:val="000000" w:themeColor="text1"/>
        </w:rPr>
        <w:t xml:space="preserve">Pris på elektrisk kraft er veldig usikkert og estimert verdi på avtalen antas å være usikkert.   </w:t>
      </w:r>
    </w:p>
    <w:p w14:paraId="0800B099" w14:textId="77777777" w:rsidR="00DF6A1C" w:rsidRDefault="00DF6A1C" w:rsidP="00DF6A1C">
      <w:pPr>
        <w:pStyle w:val="Ingenmellomrom"/>
        <w:rPr>
          <w:color w:val="000000" w:themeColor="text1"/>
        </w:rPr>
      </w:pPr>
    </w:p>
    <w:tbl>
      <w:tblPr>
        <w:tblW w:w="0" w:type="auto"/>
        <w:tblInd w:w="105" w:type="dxa"/>
        <w:tblLayout w:type="fixed"/>
        <w:tblLook w:val="06A0" w:firstRow="1" w:lastRow="0" w:firstColumn="1" w:lastColumn="0" w:noHBand="1" w:noVBand="1"/>
      </w:tblPr>
      <w:tblGrid>
        <w:gridCol w:w="3579"/>
        <w:gridCol w:w="5481"/>
      </w:tblGrid>
      <w:tr w:rsidR="00DF6A1C" w14:paraId="1DC2F20E" w14:textId="77777777" w:rsidTr="00D80BB1">
        <w:tc>
          <w:tcPr>
            <w:tcW w:w="3579" w:type="dxa"/>
            <w:tcBorders>
              <w:top w:val="single" w:sz="8" w:space="0" w:color="auto"/>
              <w:left w:val="single" w:sz="8" w:space="0" w:color="auto"/>
              <w:bottom w:val="single" w:sz="8" w:space="0" w:color="auto"/>
              <w:right w:val="single" w:sz="8" w:space="0" w:color="auto"/>
            </w:tcBorders>
            <w:shd w:val="clear" w:color="auto" w:fill="F9C66B" w:themeFill="accent6"/>
          </w:tcPr>
          <w:p w14:paraId="1D838A9E" w14:textId="77777777" w:rsidR="00DF6A1C" w:rsidRDefault="00DF6A1C" w:rsidP="00D2576D">
            <w:pPr>
              <w:tabs>
                <w:tab w:val="left" w:pos="708"/>
              </w:tabs>
              <w:rPr>
                <w:rFonts w:eastAsia="Oslo Sans Office" w:cs="Oslo Sans Office"/>
                <w:b/>
                <w:bCs/>
                <w:color w:val="000000" w:themeColor="text1"/>
              </w:rPr>
            </w:pPr>
            <w:r w:rsidRPr="599EE335">
              <w:rPr>
                <w:rFonts w:eastAsia="Oslo Sans Office" w:cs="Oslo Sans Office"/>
                <w:b/>
                <w:bCs/>
                <w:color w:val="000000" w:themeColor="text1"/>
              </w:rPr>
              <w:t>Område:</w:t>
            </w:r>
          </w:p>
        </w:tc>
        <w:tc>
          <w:tcPr>
            <w:tcW w:w="5481" w:type="dxa"/>
            <w:tcBorders>
              <w:top w:val="single" w:sz="8" w:space="0" w:color="auto"/>
              <w:left w:val="single" w:sz="8" w:space="0" w:color="auto"/>
              <w:bottom w:val="single" w:sz="8" w:space="0" w:color="auto"/>
              <w:right w:val="single" w:sz="8" w:space="0" w:color="auto"/>
            </w:tcBorders>
            <w:shd w:val="clear" w:color="auto" w:fill="F9C66B" w:themeFill="accent6"/>
          </w:tcPr>
          <w:p w14:paraId="5A69893E" w14:textId="77777777" w:rsidR="00DF6A1C" w:rsidRDefault="00DF6A1C" w:rsidP="00D2576D">
            <w:pPr>
              <w:tabs>
                <w:tab w:val="left" w:pos="708"/>
              </w:tabs>
              <w:rPr>
                <w:rFonts w:eastAsia="Oslo Sans Office" w:cs="Oslo Sans Office"/>
                <w:b/>
                <w:bCs/>
                <w:color w:val="000000" w:themeColor="text1"/>
              </w:rPr>
            </w:pPr>
            <w:r w:rsidRPr="599EE335">
              <w:rPr>
                <w:rFonts w:eastAsia="Oslo Sans Office" w:cs="Oslo Sans Office"/>
                <w:b/>
                <w:bCs/>
                <w:color w:val="000000" w:themeColor="text1"/>
              </w:rPr>
              <w:t>Estimert omfang pr. år:</w:t>
            </w:r>
          </w:p>
        </w:tc>
      </w:tr>
      <w:tr w:rsidR="00DF6A1C" w14:paraId="6387C9F0" w14:textId="77777777" w:rsidTr="2B7168AD">
        <w:tc>
          <w:tcPr>
            <w:tcW w:w="3579" w:type="dxa"/>
            <w:tcBorders>
              <w:top w:val="single" w:sz="8" w:space="0" w:color="auto"/>
              <w:left w:val="single" w:sz="8" w:space="0" w:color="auto"/>
              <w:bottom w:val="single" w:sz="8" w:space="0" w:color="auto"/>
              <w:right w:val="single" w:sz="8" w:space="0" w:color="auto"/>
            </w:tcBorders>
          </w:tcPr>
          <w:p w14:paraId="5ACCD774" w14:textId="77777777" w:rsidR="00DF6A1C" w:rsidRDefault="00DF6A1C" w:rsidP="00D2576D">
            <w:pPr>
              <w:rPr>
                <w:rFonts w:eastAsia="Oslo Sans Office" w:cs="Oslo Sans Office"/>
                <w:color w:val="000000" w:themeColor="text1"/>
              </w:rPr>
            </w:pPr>
            <w:r w:rsidRPr="599EE335">
              <w:rPr>
                <w:rFonts w:eastAsia="Oslo Sans Office" w:cs="Oslo Sans Office"/>
                <w:color w:val="000000" w:themeColor="text1"/>
              </w:rPr>
              <w:t xml:space="preserve">Forbruk </w:t>
            </w:r>
          </w:p>
        </w:tc>
        <w:tc>
          <w:tcPr>
            <w:tcW w:w="5481" w:type="dxa"/>
            <w:tcBorders>
              <w:top w:val="single" w:sz="8" w:space="0" w:color="auto"/>
              <w:left w:val="single" w:sz="8" w:space="0" w:color="auto"/>
              <w:bottom w:val="single" w:sz="8" w:space="0" w:color="auto"/>
              <w:right w:val="single" w:sz="8" w:space="0" w:color="auto"/>
            </w:tcBorders>
          </w:tcPr>
          <w:p w14:paraId="7F726B35" w14:textId="77777777" w:rsidR="00DF6A1C" w:rsidRPr="000A1364" w:rsidRDefault="00DF6A1C" w:rsidP="00D2576D">
            <w:pPr>
              <w:rPr>
                <w:rFonts w:eastAsia="Oslo Sans Office" w:cs="Oslo Sans Office"/>
                <w:color w:val="FF0000"/>
              </w:rPr>
            </w:pPr>
            <w:r w:rsidRPr="00874F48">
              <w:rPr>
                <w:rFonts w:eastAsia="Oslo Sans Office" w:cs="Oslo Sans Office"/>
              </w:rPr>
              <w:t>Ca. 500 – 550 GWh</w:t>
            </w:r>
          </w:p>
        </w:tc>
      </w:tr>
      <w:tr w:rsidR="00DF6A1C" w14:paraId="102F7466" w14:textId="77777777" w:rsidTr="2B7168AD">
        <w:tc>
          <w:tcPr>
            <w:tcW w:w="3579" w:type="dxa"/>
            <w:tcBorders>
              <w:top w:val="single" w:sz="8" w:space="0" w:color="auto"/>
              <w:left w:val="single" w:sz="8" w:space="0" w:color="auto"/>
              <w:bottom w:val="single" w:sz="8" w:space="0" w:color="auto"/>
              <w:right w:val="single" w:sz="8" w:space="0" w:color="auto"/>
            </w:tcBorders>
          </w:tcPr>
          <w:p w14:paraId="6B5AD56D" w14:textId="77777777" w:rsidR="00DF6A1C" w:rsidRDefault="00DF6A1C" w:rsidP="00D2576D">
            <w:pPr>
              <w:rPr>
                <w:rFonts w:eastAsia="Oslo Sans Office" w:cs="Oslo Sans Office"/>
                <w:color w:val="000000" w:themeColor="text1"/>
              </w:rPr>
            </w:pPr>
            <w:r w:rsidRPr="599EE335">
              <w:rPr>
                <w:rFonts w:eastAsia="Oslo Sans Office" w:cs="Oslo Sans Office"/>
                <w:color w:val="000000" w:themeColor="text1"/>
              </w:rPr>
              <w:t>Antall virksomheter</w:t>
            </w:r>
          </w:p>
        </w:tc>
        <w:tc>
          <w:tcPr>
            <w:tcW w:w="5481" w:type="dxa"/>
            <w:tcBorders>
              <w:top w:val="single" w:sz="8" w:space="0" w:color="auto"/>
              <w:left w:val="single" w:sz="8" w:space="0" w:color="auto"/>
              <w:bottom w:val="single" w:sz="8" w:space="0" w:color="auto"/>
              <w:right w:val="single" w:sz="8" w:space="0" w:color="auto"/>
            </w:tcBorders>
          </w:tcPr>
          <w:p w14:paraId="16BA9D41" w14:textId="77777777" w:rsidR="00DF6A1C" w:rsidRPr="000A1364" w:rsidRDefault="00DF6A1C" w:rsidP="00D2576D">
            <w:pPr>
              <w:rPr>
                <w:rFonts w:eastAsia="Oslo Sans Office" w:cs="Oslo Sans Office"/>
              </w:rPr>
            </w:pPr>
            <w:r w:rsidRPr="00227643">
              <w:rPr>
                <w:rFonts w:eastAsia="Oslo Sans Office" w:cs="Oslo Sans Office"/>
              </w:rPr>
              <w:t>Ca. 50</w:t>
            </w:r>
          </w:p>
        </w:tc>
      </w:tr>
      <w:tr w:rsidR="00DF6A1C" w14:paraId="78C9C6A3" w14:textId="77777777" w:rsidTr="2B7168AD">
        <w:tc>
          <w:tcPr>
            <w:tcW w:w="3579" w:type="dxa"/>
            <w:tcBorders>
              <w:top w:val="single" w:sz="8" w:space="0" w:color="auto"/>
              <w:left w:val="single" w:sz="8" w:space="0" w:color="auto"/>
              <w:bottom w:val="single" w:sz="8" w:space="0" w:color="auto"/>
              <w:right w:val="single" w:sz="8" w:space="0" w:color="auto"/>
            </w:tcBorders>
          </w:tcPr>
          <w:p w14:paraId="07911FDC" w14:textId="77777777" w:rsidR="00DF6A1C" w:rsidRDefault="00DF6A1C" w:rsidP="00D2576D">
            <w:pPr>
              <w:rPr>
                <w:rFonts w:eastAsia="Oslo Sans Office" w:cs="Oslo Sans Office"/>
                <w:color w:val="000000" w:themeColor="text1"/>
              </w:rPr>
            </w:pPr>
            <w:r w:rsidRPr="599EE335">
              <w:rPr>
                <w:rFonts w:eastAsia="Oslo Sans Office" w:cs="Oslo Sans Office"/>
                <w:color w:val="000000" w:themeColor="text1"/>
              </w:rPr>
              <w:t>Antall målere</w:t>
            </w:r>
          </w:p>
        </w:tc>
        <w:tc>
          <w:tcPr>
            <w:tcW w:w="5481" w:type="dxa"/>
            <w:tcBorders>
              <w:top w:val="single" w:sz="8" w:space="0" w:color="auto"/>
              <w:left w:val="single" w:sz="8" w:space="0" w:color="auto"/>
              <w:bottom w:val="single" w:sz="8" w:space="0" w:color="auto"/>
              <w:right w:val="single" w:sz="8" w:space="0" w:color="auto"/>
            </w:tcBorders>
          </w:tcPr>
          <w:p w14:paraId="657FF43D" w14:textId="0969E915" w:rsidR="00DF6A1C" w:rsidRPr="00B41689" w:rsidRDefault="00DF6A1C" w:rsidP="00D2576D">
            <w:pPr>
              <w:rPr>
                <w:rFonts w:eastAsia="Oslo Sans Office" w:cs="Oslo Sans Office"/>
              </w:rPr>
            </w:pPr>
            <w:r w:rsidRPr="29E54D7B">
              <w:rPr>
                <w:rFonts w:eastAsia="Oslo Sans Office" w:cs="Oslo Sans Office"/>
              </w:rPr>
              <w:t xml:space="preserve">Ca. </w:t>
            </w:r>
            <w:r w:rsidR="5147CA79" w:rsidRPr="12265700">
              <w:rPr>
                <w:rFonts w:eastAsia="Oslo Sans Office" w:cs="Oslo Sans Office"/>
              </w:rPr>
              <w:t>6</w:t>
            </w:r>
            <w:r w:rsidR="54679809" w:rsidRPr="12265700">
              <w:rPr>
                <w:rFonts w:eastAsia="Oslo Sans Office" w:cs="Oslo Sans Office"/>
              </w:rPr>
              <w:t xml:space="preserve"> </w:t>
            </w:r>
            <w:r w:rsidR="5147CA79" w:rsidRPr="12265700">
              <w:rPr>
                <w:rFonts w:eastAsia="Oslo Sans Office" w:cs="Oslo Sans Office"/>
              </w:rPr>
              <w:t>950</w:t>
            </w:r>
          </w:p>
        </w:tc>
      </w:tr>
      <w:tr w:rsidR="00DF6A1C" w14:paraId="0B7578B4" w14:textId="77777777" w:rsidTr="2B7168AD">
        <w:tc>
          <w:tcPr>
            <w:tcW w:w="3579" w:type="dxa"/>
            <w:tcBorders>
              <w:top w:val="single" w:sz="8" w:space="0" w:color="auto"/>
              <w:left w:val="single" w:sz="8" w:space="0" w:color="auto"/>
              <w:bottom w:val="single" w:sz="8" w:space="0" w:color="auto"/>
              <w:right w:val="single" w:sz="8" w:space="0" w:color="auto"/>
            </w:tcBorders>
          </w:tcPr>
          <w:p w14:paraId="6FD64C6E" w14:textId="22DB4EB7" w:rsidR="00DF6A1C" w:rsidRPr="00BA4131" w:rsidRDefault="4F74CE8E" w:rsidP="00D2576D">
            <w:pPr>
              <w:rPr>
                <w:rFonts w:eastAsia="Oslo Sans Office" w:cs="Oslo Sans Office"/>
              </w:rPr>
            </w:pPr>
            <w:r w:rsidRPr="12265700">
              <w:rPr>
                <w:rFonts w:eastAsia="Oslo Sans Office" w:cs="Oslo Sans Office"/>
              </w:rPr>
              <w:t>Plusskundeanleg</w:t>
            </w:r>
            <w:r w:rsidR="04BF3270" w:rsidRPr="12265700">
              <w:rPr>
                <w:rFonts w:eastAsia="Oslo Sans Office" w:cs="Oslo Sans Office"/>
              </w:rPr>
              <w:t>g</w:t>
            </w:r>
          </w:p>
        </w:tc>
        <w:tc>
          <w:tcPr>
            <w:tcW w:w="5481" w:type="dxa"/>
            <w:tcBorders>
              <w:top w:val="single" w:sz="8" w:space="0" w:color="auto"/>
              <w:left w:val="single" w:sz="8" w:space="0" w:color="auto"/>
              <w:bottom w:val="single" w:sz="8" w:space="0" w:color="auto"/>
              <w:right w:val="single" w:sz="8" w:space="0" w:color="auto"/>
            </w:tcBorders>
          </w:tcPr>
          <w:p w14:paraId="0B3F037D" w14:textId="3954704C" w:rsidR="00DF6A1C" w:rsidRPr="00BA4131" w:rsidRDefault="00DF6A1C" w:rsidP="00D2576D">
            <w:pPr>
              <w:rPr>
                <w:rFonts w:eastAsia="Oslo Sans Office" w:cs="Oslo Sans Office"/>
              </w:rPr>
            </w:pPr>
            <w:r w:rsidRPr="00BA4131">
              <w:rPr>
                <w:rFonts w:eastAsia="Oslo Sans Office" w:cs="Oslo Sans Office"/>
              </w:rPr>
              <w:t xml:space="preserve">Ca. </w:t>
            </w:r>
            <w:r w:rsidR="00230191" w:rsidRPr="00BA4131">
              <w:rPr>
                <w:rFonts w:eastAsia="Oslo Sans Office" w:cs="Oslo Sans Office"/>
              </w:rPr>
              <w:t>70</w:t>
            </w:r>
            <w:r w:rsidRPr="00BA4131">
              <w:rPr>
                <w:rFonts w:eastAsia="Oslo Sans Office" w:cs="Oslo Sans Office"/>
              </w:rPr>
              <w:t xml:space="preserve"> stk.</w:t>
            </w:r>
          </w:p>
        </w:tc>
      </w:tr>
      <w:tr w:rsidR="00DF6A1C" w14:paraId="19B40D59" w14:textId="77777777" w:rsidTr="2B7168AD">
        <w:tc>
          <w:tcPr>
            <w:tcW w:w="3579" w:type="dxa"/>
            <w:tcBorders>
              <w:top w:val="single" w:sz="8" w:space="0" w:color="auto"/>
              <w:left w:val="single" w:sz="8" w:space="0" w:color="auto"/>
              <w:bottom w:val="single" w:sz="8" w:space="0" w:color="auto"/>
              <w:right w:val="single" w:sz="8" w:space="0" w:color="auto"/>
            </w:tcBorders>
          </w:tcPr>
          <w:p w14:paraId="34A43DE6" w14:textId="77777777" w:rsidR="00DF6A1C" w:rsidRDefault="00DF6A1C" w:rsidP="00D2576D">
            <w:pPr>
              <w:rPr>
                <w:rFonts w:eastAsia="Oslo Sans Office" w:cs="Oslo Sans Office"/>
                <w:color w:val="000000" w:themeColor="text1"/>
              </w:rPr>
            </w:pPr>
            <w:r w:rsidRPr="599EE335">
              <w:rPr>
                <w:rFonts w:eastAsia="Oslo Sans Office" w:cs="Oslo Sans Office"/>
                <w:color w:val="000000" w:themeColor="text1"/>
              </w:rPr>
              <w:t xml:space="preserve">Pliktstrømleveranser </w:t>
            </w:r>
          </w:p>
        </w:tc>
        <w:tc>
          <w:tcPr>
            <w:tcW w:w="5481" w:type="dxa"/>
            <w:tcBorders>
              <w:top w:val="single" w:sz="8" w:space="0" w:color="auto"/>
              <w:left w:val="single" w:sz="8" w:space="0" w:color="auto"/>
              <w:bottom w:val="single" w:sz="8" w:space="0" w:color="auto"/>
              <w:right w:val="single" w:sz="8" w:space="0" w:color="auto"/>
            </w:tcBorders>
          </w:tcPr>
          <w:p w14:paraId="1BE7765A" w14:textId="668835C3" w:rsidR="00DF6A1C" w:rsidRPr="000A1364" w:rsidRDefault="00DF6A1C" w:rsidP="00D2576D">
            <w:pPr>
              <w:rPr>
                <w:rFonts w:eastAsia="Oslo Sans Office" w:cs="Oslo Sans Office"/>
              </w:rPr>
            </w:pPr>
            <w:r w:rsidRPr="12265700">
              <w:rPr>
                <w:rFonts w:eastAsia="Oslo Sans Office" w:cs="Oslo Sans Office"/>
              </w:rPr>
              <w:t>Ca. 10 stk. (Varierer)</w:t>
            </w:r>
          </w:p>
        </w:tc>
      </w:tr>
    </w:tbl>
    <w:p w14:paraId="24779CA0" w14:textId="77777777" w:rsidR="00DF6A1C" w:rsidRDefault="00DF6A1C" w:rsidP="00DF6A1C">
      <w:pPr>
        <w:rPr>
          <w:color w:val="000000" w:themeColor="text1"/>
        </w:rPr>
      </w:pPr>
    </w:p>
    <w:p w14:paraId="1BC0703B" w14:textId="50988131" w:rsidR="00DF6A1C" w:rsidRDefault="00DF6A1C" w:rsidP="00DF6A1C">
      <w:pPr>
        <w:rPr>
          <w:color w:val="000000" w:themeColor="text1"/>
        </w:rPr>
      </w:pPr>
      <w:r w:rsidRPr="599EE335">
        <w:rPr>
          <w:color w:val="000000" w:themeColor="text1"/>
        </w:rPr>
        <w:t xml:space="preserve">Samkjøpsavtalen har en årlig estimert </w:t>
      </w:r>
      <w:r w:rsidRPr="005D15EF">
        <w:t>verdi på kr</w:t>
      </w:r>
      <w:r w:rsidR="00230191" w:rsidRPr="005D15EF">
        <w:t xml:space="preserve"> </w:t>
      </w:r>
      <w:r w:rsidR="004A0AFF" w:rsidRPr="005D15EF">
        <w:t>6</w:t>
      </w:r>
      <w:r w:rsidR="009C0143">
        <w:t>20</w:t>
      </w:r>
      <w:r w:rsidR="000A1364" w:rsidRPr="005D15EF">
        <w:t> </w:t>
      </w:r>
      <w:r w:rsidR="004A0AFF" w:rsidRPr="005D15EF">
        <w:t>mill.</w:t>
      </w:r>
      <w:r w:rsidRPr="005D15EF">
        <w:t xml:space="preserve"> ekskl. mva. for alle omfattede virksomheter i Oslo kommune. Totalt estimert for fire år er kr </w:t>
      </w:r>
      <w:r w:rsidR="004A0AFF" w:rsidRPr="005D15EF">
        <w:t>2</w:t>
      </w:r>
      <w:r w:rsidR="000A1364" w:rsidRPr="005D15EF">
        <w:t> 4</w:t>
      </w:r>
      <w:r w:rsidR="009C0143">
        <w:t>80</w:t>
      </w:r>
      <w:r w:rsidR="000A1364" w:rsidRPr="005D15EF">
        <w:t xml:space="preserve"> 000 000,- </w:t>
      </w:r>
      <w:r w:rsidRPr="005D15EF">
        <w:t>ekskl</w:t>
      </w:r>
      <w:r w:rsidRPr="599EE335">
        <w:rPr>
          <w:color w:val="000000" w:themeColor="text1"/>
        </w:rPr>
        <w:t>. mva.</w:t>
      </w:r>
    </w:p>
    <w:p w14:paraId="409E5390" w14:textId="77777777" w:rsidR="00DF6A1C" w:rsidRDefault="00DF6A1C" w:rsidP="00DF6A1C">
      <w:pPr>
        <w:rPr>
          <w:color w:val="000000" w:themeColor="text1"/>
        </w:rPr>
      </w:pPr>
    </w:p>
    <w:p w14:paraId="3CD8C853" w14:textId="0AAB08E4" w:rsidR="008950AF" w:rsidRPr="00895C43" w:rsidRDefault="00DF6A1C" w:rsidP="008950AF">
      <w:r w:rsidRPr="599EE335">
        <w:rPr>
          <w:color w:val="000000" w:themeColor="text1"/>
        </w:rPr>
        <w:t xml:space="preserve">Samkjøpsavtalen har en årlig estimert verdi på </w:t>
      </w:r>
      <w:r w:rsidRPr="00703E9E">
        <w:t xml:space="preserve">ca. </w:t>
      </w:r>
      <w:r w:rsidR="00DC0F40" w:rsidRPr="00703E9E">
        <w:t xml:space="preserve">kr 7 550 000,- </w:t>
      </w:r>
      <w:r w:rsidRPr="00703E9E">
        <w:t xml:space="preserve">ekskl. mva. for alle samarbeidspartnere. Totalt estimert for fire år </w:t>
      </w:r>
      <w:r w:rsidR="00DC0F40" w:rsidRPr="00703E9E">
        <w:t xml:space="preserve">ca. </w:t>
      </w:r>
      <w:r w:rsidR="00703E9E" w:rsidRPr="00703E9E">
        <w:t>30 200 000,-</w:t>
      </w:r>
      <w:r w:rsidRPr="00703E9E">
        <w:t xml:space="preserve"> ekskl. mva. </w:t>
      </w:r>
      <w:r w:rsidR="008950AF" w:rsidRPr="00681750">
        <w:t xml:space="preserve">Estimert årlig verdi for den enkelte samarbeidspart </w:t>
      </w:r>
      <w:proofErr w:type="gramStart"/>
      <w:r w:rsidR="008950AF" w:rsidRPr="00681750">
        <w:t>fremgår</w:t>
      </w:r>
      <w:proofErr w:type="gramEnd"/>
      <w:r w:rsidR="008950AF" w:rsidRPr="00681750">
        <w:t xml:space="preserve"> </w:t>
      </w:r>
      <w:r w:rsidR="008950AF" w:rsidRPr="00895C43">
        <w:t>av tabellen under.</w:t>
      </w:r>
    </w:p>
    <w:p w14:paraId="6389DB96" w14:textId="77777777" w:rsidR="008950AF" w:rsidRDefault="008950AF" w:rsidP="008950AF"/>
    <w:tbl>
      <w:tblPr>
        <w:tblW w:w="90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74"/>
        <w:gridCol w:w="2488"/>
      </w:tblGrid>
      <w:tr w:rsidR="008950AF" w:rsidRPr="00EA4D37" w14:paraId="0F25B8F0" w14:textId="77777777" w:rsidTr="003D3BF3">
        <w:tc>
          <w:tcPr>
            <w:tcW w:w="6574" w:type="dxa"/>
            <w:shd w:val="clear" w:color="auto" w:fill="F9C66B" w:themeFill="accent6"/>
          </w:tcPr>
          <w:p w14:paraId="3AB9F59D" w14:textId="77777777" w:rsidR="008950AF" w:rsidRPr="00A678A4" w:rsidRDefault="008950AF" w:rsidP="003D3BF3">
            <w:pPr>
              <w:rPr>
                <w:b/>
                <w:bCs/>
                <w:color w:val="000000" w:themeColor="text1"/>
              </w:rPr>
            </w:pPr>
            <w:r w:rsidRPr="599EE335">
              <w:rPr>
                <w:b/>
                <w:bCs/>
                <w:color w:val="000000" w:themeColor="text1"/>
              </w:rPr>
              <w:t>SAMARBEIDSPART</w:t>
            </w:r>
          </w:p>
        </w:tc>
        <w:tc>
          <w:tcPr>
            <w:tcW w:w="2488" w:type="dxa"/>
            <w:shd w:val="clear" w:color="auto" w:fill="F9C66B" w:themeFill="accent6"/>
          </w:tcPr>
          <w:p w14:paraId="0B106600" w14:textId="77777777" w:rsidR="008950AF" w:rsidRPr="006B00E5" w:rsidRDefault="008950AF" w:rsidP="003D3BF3">
            <w:pPr>
              <w:rPr>
                <w:b/>
                <w:bCs/>
                <w:color w:val="000000" w:themeColor="text1"/>
              </w:rPr>
            </w:pPr>
            <w:r w:rsidRPr="599EE335">
              <w:rPr>
                <w:b/>
                <w:bCs/>
                <w:color w:val="000000" w:themeColor="text1"/>
              </w:rPr>
              <w:t>Estimert pr år i k</w:t>
            </w:r>
            <w:r>
              <w:rPr>
                <w:b/>
                <w:bCs/>
                <w:color w:val="000000" w:themeColor="text1"/>
              </w:rPr>
              <w:t>r</w:t>
            </w:r>
          </w:p>
        </w:tc>
      </w:tr>
      <w:tr w:rsidR="008950AF" w:rsidRPr="00EA4D37" w14:paraId="3AFB6021" w14:textId="77777777" w:rsidTr="003D3BF3">
        <w:tc>
          <w:tcPr>
            <w:tcW w:w="9062" w:type="dxa"/>
            <w:gridSpan w:val="2"/>
            <w:shd w:val="clear" w:color="auto" w:fill="FCE8C3" w:themeFill="accent6" w:themeFillTint="66"/>
          </w:tcPr>
          <w:p w14:paraId="353485BC" w14:textId="77777777" w:rsidR="008950AF" w:rsidRPr="00EA4D37" w:rsidRDefault="008950AF" w:rsidP="003D3BF3">
            <w:pPr>
              <w:rPr>
                <w:color w:val="000000" w:themeColor="text1"/>
              </w:rPr>
            </w:pPr>
            <w:r>
              <w:t>Private driftere av helsetjenester</w:t>
            </w:r>
          </w:p>
        </w:tc>
      </w:tr>
      <w:tr w:rsidR="008950AF" w:rsidRPr="00F04824" w14:paraId="5AC7DF9D" w14:textId="77777777" w:rsidTr="003D3BF3">
        <w:tc>
          <w:tcPr>
            <w:tcW w:w="6574" w:type="dxa"/>
          </w:tcPr>
          <w:p w14:paraId="58A39BDE" w14:textId="77777777" w:rsidR="008950AF" w:rsidRPr="00EA4D37" w:rsidRDefault="008950AF" w:rsidP="003D3BF3">
            <w:pPr>
              <w:rPr>
                <w:color w:val="000000" w:themeColor="text1"/>
              </w:rPr>
            </w:pPr>
            <w:r w:rsidRPr="599EE335">
              <w:rPr>
                <w:color w:val="000000" w:themeColor="text1"/>
              </w:rPr>
              <w:t>Grefsenhjemmet Sykehjemsdrift AS</w:t>
            </w:r>
          </w:p>
        </w:tc>
        <w:tc>
          <w:tcPr>
            <w:tcW w:w="2488" w:type="dxa"/>
          </w:tcPr>
          <w:p w14:paraId="179F713D" w14:textId="77777777" w:rsidR="008950AF" w:rsidRPr="00F04824" w:rsidRDefault="008950AF" w:rsidP="003D3BF3">
            <w:pPr>
              <w:ind w:left="708"/>
              <w:jc w:val="right"/>
              <w:rPr>
                <w:color w:val="000000" w:themeColor="text1"/>
              </w:rPr>
            </w:pPr>
            <w:r>
              <w:rPr>
                <w:color w:val="000000" w:themeColor="text1"/>
              </w:rPr>
              <w:t>2 0</w:t>
            </w:r>
            <w:r w:rsidRPr="00133438">
              <w:rPr>
                <w:color w:val="000000" w:themeColor="text1"/>
              </w:rPr>
              <w:t>00 000</w:t>
            </w:r>
          </w:p>
        </w:tc>
      </w:tr>
      <w:tr w:rsidR="008950AF" w:rsidRPr="00F04824" w14:paraId="00140D34" w14:textId="77777777" w:rsidTr="003D3BF3">
        <w:tc>
          <w:tcPr>
            <w:tcW w:w="6574" w:type="dxa"/>
          </w:tcPr>
          <w:p w14:paraId="40DA7B8D" w14:textId="77777777" w:rsidR="008950AF" w:rsidRPr="599EE335" w:rsidRDefault="008950AF" w:rsidP="003D3BF3">
            <w:pPr>
              <w:rPr>
                <w:color w:val="000000" w:themeColor="text1"/>
              </w:rPr>
            </w:pPr>
            <w:r w:rsidRPr="599EE335">
              <w:rPr>
                <w:color w:val="000000" w:themeColor="text1"/>
              </w:rPr>
              <w:t>Jødisk bo- og seniorsenter</w:t>
            </w:r>
          </w:p>
        </w:tc>
        <w:tc>
          <w:tcPr>
            <w:tcW w:w="2488" w:type="dxa"/>
          </w:tcPr>
          <w:p w14:paraId="18C2B12F" w14:textId="77777777" w:rsidR="008950AF" w:rsidRDefault="008950AF" w:rsidP="003D3BF3">
            <w:pPr>
              <w:ind w:left="708"/>
              <w:jc w:val="right"/>
              <w:rPr>
                <w:color w:val="000000" w:themeColor="text1"/>
              </w:rPr>
            </w:pPr>
            <w:r>
              <w:rPr>
                <w:color w:val="000000" w:themeColor="text1"/>
              </w:rPr>
              <w:t>350 000</w:t>
            </w:r>
          </w:p>
        </w:tc>
      </w:tr>
      <w:tr w:rsidR="008950AF" w:rsidRPr="00EA4D37" w14:paraId="0B58D12E" w14:textId="77777777" w:rsidTr="003D3BF3">
        <w:tc>
          <w:tcPr>
            <w:tcW w:w="9062" w:type="dxa"/>
            <w:gridSpan w:val="2"/>
            <w:shd w:val="clear" w:color="auto" w:fill="FCE8C3" w:themeFill="accent6" w:themeFillTint="66"/>
          </w:tcPr>
          <w:p w14:paraId="1C4B2F0D" w14:textId="77777777" w:rsidR="008950AF" w:rsidRPr="00EA4D37" w:rsidRDefault="008950AF" w:rsidP="003D3BF3">
            <w:pPr>
              <w:ind w:left="1416"/>
              <w:rPr>
                <w:color w:val="000000" w:themeColor="text1"/>
              </w:rPr>
            </w:pPr>
            <w:r w:rsidRPr="599EE335">
              <w:rPr>
                <w:color w:val="000000" w:themeColor="text1"/>
              </w:rPr>
              <w:t>Aksjeselskaper eid av Oslo kommune</w:t>
            </w:r>
          </w:p>
        </w:tc>
      </w:tr>
      <w:tr w:rsidR="008950AF" w:rsidRPr="00EA4D37" w14:paraId="10579C84" w14:textId="77777777" w:rsidTr="003D3BF3">
        <w:tc>
          <w:tcPr>
            <w:tcW w:w="6574" w:type="dxa"/>
          </w:tcPr>
          <w:p w14:paraId="695D8F73" w14:textId="77777777" w:rsidR="008950AF" w:rsidRDefault="008950AF" w:rsidP="003D3BF3">
            <w:pPr>
              <w:rPr>
                <w:color w:val="000000" w:themeColor="text1"/>
              </w:rPr>
            </w:pPr>
            <w:r w:rsidRPr="599EE335">
              <w:rPr>
                <w:color w:val="000000" w:themeColor="text1"/>
              </w:rPr>
              <w:t>Oslo konserthus AS</w:t>
            </w:r>
          </w:p>
          <w:p w14:paraId="45552264" w14:textId="77777777" w:rsidR="008950AF" w:rsidRPr="00EA4D37" w:rsidRDefault="008950AF" w:rsidP="003D3BF3">
            <w:pPr>
              <w:rPr>
                <w:color w:val="000000" w:themeColor="text1"/>
              </w:rPr>
            </w:pPr>
            <w:r>
              <w:rPr>
                <w:color w:val="000000" w:themeColor="text1"/>
              </w:rPr>
              <w:t>Munkedamsveien 15 AS</w:t>
            </w:r>
          </w:p>
        </w:tc>
        <w:tc>
          <w:tcPr>
            <w:tcW w:w="2488" w:type="dxa"/>
          </w:tcPr>
          <w:p w14:paraId="6E153A94" w14:textId="77777777" w:rsidR="008950AF" w:rsidRPr="00681750" w:rsidRDefault="008950AF" w:rsidP="003D3BF3">
            <w:pPr>
              <w:jc w:val="right"/>
            </w:pPr>
            <w:r w:rsidRPr="00681750">
              <w:t xml:space="preserve">    3 000 000</w:t>
            </w:r>
          </w:p>
          <w:p w14:paraId="3F754151" w14:textId="77777777" w:rsidR="008950AF" w:rsidRPr="00681750" w:rsidRDefault="008950AF" w:rsidP="003D3BF3">
            <w:pPr>
              <w:jc w:val="right"/>
            </w:pPr>
          </w:p>
        </w:tc>
      </w:tr>
      <w:tr w:rsidR="008950AF" w14:paraId="5165C503" w14:textId="77777777" w:rsidTr="003D3BF3">
        <w:tc>
          <w:tcPr>
            <w:tcW w:w="6574" w:type="dxa"/>
          </w:tcPr>
          <w:p w14:paraId="0C1C3080" w14:textId="77777777" w:rsidR="008950AF" w:rsidRDefault="008950AF" w:rsidP="003D3BF3">
            <w:pPr>
              <w:rPr>
                <w:color w:val="000000" w:themeColor="text1"/>
              </w:rPr>
            </w:pPr>
            <w:r w:rsidRPr="599EE335">
              <w:rPr>
                <w:color w:val="000000" w:themeColor="text1"/>
              </w:rPr>
              <w:t>Fjellinjen AS</w:t>
            </w:r>
          </w:p>
        </w:tc>
        <w:tc>
          <w:tcPr>
            <w:tcW w:w="2488" w:type="dxa"/>
          </w:tcPr>
          <w:p w14:paraId="307D48FC" w14:textId="77777777" w:rsidR="008950AF" w:rsidRPr="00F04824" w:rsidRDefault="008950AF" w:rsidP="003D3BF3">
            <w:pPr>
              <w:ind w:left="708"/>
              <w:jc w:val="right"/>
              <w:rPr>
                <w:color w:val="FF0000"/>
              </w:rPr>
            </w:pPr>
            <w:r>
              <w:rPr>
                <w:color w:val="000000" w:themeColor="text1"/>
              </w:rPr>
              <w:t>700</w:t>
            </w:r>
            <w:r w:rsidRPr="00351CCB">
              <w:rPr>
                <w:color w:val="000000" w:themeColor="text1"/>
              </w:rPr>
              <w:t xml:space="preserve"> 000</w:t>
            </w:r>
          </w:p>
        </w:tc>
      </w:tr>
      <w:tr w:rsidR="008950AF" w:rsidRPr="00EA4D37" w14:paraId="337ADD85" w14:textId="77777777" w:rsidTr="003D3BF3">
        <w:tc>
          <w:tcPr>
            <w:tcW w:w="6574" w:type="dxa"/>
          </w:tcPr>
          <w:p w14:paraId="4843D948" w14:textId="77777777" w:rsidR="008950AF" w:rsidRPr="00EA4D37" w:rsidRDefault="008950AF" w:rsidP="003D3BF3">
            <w:pPr>
              <w:rPr>
                <w:color w:val="000000" w:themeColor="text1"/>
              </w:rPr>
            </w:pPr>
            <w:r w:rsidRPr="599EE335">
              <w:rPr>
                <w:color w:val="000000" w:themeColor="text1"/>
              </w:rPr>
              <w:t>Oslo Produksjon &amp; Tjenester AS</w:t>
            </w:r>
          </w:p>
        </w:tc>
        <w:tc>
          <w:tcPr>
            <w:tcW w:w="2488" w:type="dxa"/>
          </w:tcPr>
          <w:p w14:paraId="6DF38D26" w14:textId="77777777" w:rsidR="008950AF" w:rsidRPr="00F04824" w:rsidRDefault="008950AF" w:rsidP="003D3BF3">
            <w:pPr>
              <w:ind w:left="708"/>
              <w:jc w:val="right"/>
              <w:rPr>
                <w:color w:val="FF0000"/>
                <w:highlight w:val="red"/>
              </w:rPr>
            </w:pPr>
            <w:r w:rsidRPr="009A074D">
              <w:rPr>
                <w:color w:val="000000" w:themeColor="text1"/>
              </w:rPr>
              <w:t>1 </w:t>
            </w:r>
            <w:r>
              <w:rPr>
                <w:color w:val="000000" w:themeColor="text1"/>
              </w:rPr>
              <w:t>500</w:t>
            </w:r>
            <w:r w:rsidRPr="009A074D">
              <w:rPr>
                <w:color w:val="000000" w:themeColor="text1"/>
              </w:rPr>
              <w:t xml:space="preserve"> 000</w:t>
            </w:r>
          </w:p>
        </w:tc>
      </w:tr>
    </w:tbl>
    <w:p w14:paraId="2A96B0FB" w14:textId="77777777" w:rsidR="008950AF" w:rsidRPr="00703E9E" w:rsidRDefault="008950AF" w:rsidP="00DF6A1C">
      <w:pPr>
        <w:rPr>
          <w:rFonts w:eastAsia="Oslo Sans Office" w:cs="Oslo Sans Office"/>
        </w:rPr>
      </w:pPr>
    </w:p>
    <w:p w14:paraId="74B2BD1D" w14:textId="77777777" w:rsidR="00DF6A1C" w:rsidRDefault="00DF6A1C" w:rsidP="00DF6A1C">
      <w:pPr>
        <w:pStyle w:val="Ingenmellomrom"/>
        <w:rPr>
          <w:rFonts w:eastAsia="Oslo Sans Office" w:cs="Oslo Sans Office"/>
          <w:i/>
          <w:color w:val="000000" w:themeColor="text1"/>
        </w:rPr>
      </w:pPr>
    </w:p>
    <w:p w14:paraId="080DF06F" w14:textId="00F8E907" w:rsidR="00DF6A1C" w:rsidRDefault="00DF6A1C" w:rsidP="00DF6A1C">
      <w:pPr>
        <w:pStyle w:val="Ingenmellomrom"/>
        <w:rPr>
          <w:rFonts w:eastAsia="Oslo Sans Office" w:cs="Oslo Sans Office"/>
          <w:i/>
          <w:color w:val="000000" w:themeColor="text1"/>
        </w:rPr>
      </w:pPr>
      <w:r w:rsidRPr="599EE335">
        <w:rPr>
          <w:rFonts w:eastAsia="Oslo Sans Office" w:cs="Oslo Sans Office"/>
          <w:color w:val="000000" w:themeColor="text1"/>
        </w:rPr>
        <w:t xml:space="preserve">Sum estimert totalt forbruk </w:t>
      </w:r>
      <w:r w:rsidR="008B69E5">
        <w:rPr>
          <w:rFonts w:eastAsia="Oslo Sans Office" w:cs="Oslo Sans Office"/>
          <w:color w:val="000000" w:themeColor="text1"/>
        </w:rPr>
        <w:t>er</w:t>
      </w:r>
      <w:r w:rsidRPr="599EE335">
        <w:rPr>
          <w:rFonts w:eastAsia="Oslo Sans Office" w:cs="Oslo Sans Office"/>
          <w:color w:val="000000" w:themeColor="text1"/>
        </w:rPr>
        <w:t xml:space="preserve"> for </w:t>
      </w:r>
      <w:r w:rsidRPr="00D70A07">
        <w:rPr>
          <w:rFonts w:eastAsia="Oslo Sans Office" w:cs="Oslo Sans Office"/>
        </w:rPr>
        <w:t>fire år ca. Kr</w:t>
      </w:r>
      <w:r w:rsidR="00703E9E" w:rsidRPr="00D70A07">
        <w:rPr>
          <w:rFonts w:eastAsia="Oslo Sans Office" w:cs="Oslo Sans Office"/>
        </w:rPr>
        <w:t xml:space="preserve"> </w:t>
      </w:r>
      <w:r w:rsidR="00D70A07" w:rsidRPr="00D70A07">
        <w:rPr>
          <w:rFonts w:eastAsia="Oslo Sans Office" w:cs="Oslo Sans Office"/>
        </w:rPr>
        <w:t>2 510 200 000,-</w:t>
      </w:r>
      <w:r w:rsidRPr="00D70A07">
        <w:rPr>
          <w:rFonts w:eastAsia="Oslo Sans Office" w:cs="Oslo Sans Office"/>
        </w:rPr>
        <w:t xml:space="preserve"> ekskl. </w:t>
      </w:r>
      <w:r w:rsidRPr="599EE335">
        <w:rPr>
          <w:rFonts w:eastAsia="Oslo Sans Office" w:cs="Oslo Sans Office"/>
          <w:color w:val="000000" w:themeColor="text1"/>
        </w:rPr>
        <w:t>mva.</w:t>
      </w:r>
    </w:p>
    <w:p w14:paraId="19CD7F35" w14:textId="77777777" w:rsidR="00DF6A1C" w:rsidRDefault="00DF6A1C" w:rsidP="00DF6A1C">
      <w:pPr>
        <w:rPr>
          <w:color w:val="000000" w:themeColor="text1"/>
        </w:rPr>
      </w:pPr>
      <w:r w:rsidRPr="599EE335">
        <w:rPr>
          <w:color w:val="000000" w:themeColor="text1"/>
        </w:rPr>
        <w:t>Estimatet er kun retningsgivende og innebærer ingen forpliktelse for Oppdragsgiver.</w:t>
      </w:r>
    </w:p>
    <w:p w14:paraId="7B95E686" w14:textId="77777777" w:rsidR="00DF6A1C" w:rsidRDefault="00DF6A1C" w:rsidP="00DF6A1C">
      <w:pPr>
        <w:pStyle w:val="Ingenmellomrom"/>
        <w:rPr>
          <w:color w:val="000000" w:themeColor="text1"/>
        </w:rPr>
      </w:pPr>
    </w:p>
    <w:p w14:paraId="40B98D74" w14:textId="12C9A474" w:rsidR="00DF6A1C" w:rsidRDefault="00DF6A1C" w:rsidP="00DF6A1C">
      <w:pPr>
        <w:pStyle w:val="Ingenmellomrom"/>
        <w:rPr>
          <w:rFonts w:eastAsia="Oslo Sans Office" w:cs="Oslo Sans Office"/>
          <w:i/>
          <w:color w:val="000000" w:themeColor="text1"/>
        </w:rPr>
      </w:pPr>
      <w:r w:rsidRPr="599EE335">
        <w:rPr>
          <w:rFonts w:eastAsia="Oslo Sans Office" w:cs="Oslo Sans Office"/>
          <w:color w:val="000000" w:themeColor="text1"/>
        </w:rPr>
        <w:t>På grunn av stor usikkerhet i beregning av verdi, er det lagt til et usikkerhetspåslag på 1</w:t>
      </w:r>
      <w:r w:rsidR="00BA6C0C">
        <w:rPr>
          <w:rFonts w:eastAsia="Oslo Sans Office" w:cs="Oslo Sans Office"/>
          <w:color w:val="000000" w:themeColor="text1"/>
        </w:rPr>
        <w:t>5</w:t>
      </w:r>
      <w:r w:rsidRPr="599EE335">
        <w:rPr>
          <w:rFonts w:eastAsia="Oslo Sans Office" w:cs="Oslo Sans Office"/>
          <w:color w:val="000000" w:themeColor="text1"/>
        </w:rPr>
        <w:t xml:space="preserve">0 %. </w:t>
      </w:r>
    </w:p>
    <w:p w14:paraId="29746ED6" w14:textId="77777777" w:rsidR="00DF6A1C" w:rsidRDefault="00DF6A1C" w:rsidP="00DF6A1C">
      <w:pPr>
        <w:pStyle w:val="Ingenmellomrom"/>
        <w:rPr>
          <w:color w:val="000000" w:themeColor="text1"/>
        </w:rPr>
      </w:pPr>
    </w:p>
    <w:p w14:paraId="129B4525" w14:textId="77777777" w:rsidR="00243F8A" w:rsidRDefault="0066745E" w:rsidP="00243F8A">
      <w:r w:rsidRPr="0026086A">
        <w:t>Oppdragsgiver gjør oppmerksom på at estimatene er basert på tidligere forbruk/historisk data/forventet fremtidig behov</w:t>
      </w:r>
      <w:r w:rsidR="0026086A" w:rsidRPr="0026086A">
        <w:t xml:space="preserve">. </w:t>
      </w:r>
    </w:p>
    <w:p w14:paraId="60CD25CC" w14:textId="77777777" w:rsidR="00243F8A" w:rsidRDefault="00243F8A" w:rsidP="00243F8A"/>
    <w:p w14:paraId="222FE671" w14:textId="77777777" w:rsidR="0066745E" w:rsidRPr="00BA4950" w:rsidRDefault="0066745E" w:rsidP="0066745E"/>
    <w:p w14:paraId="22A83F70" w14:textId="22A5ED29" w:rsidR="0066745E" w:rsidRDefault="0066745E" w:rsidP="0066745E">
      <w:pPr>
        <w:rPr>
          <w:rFonts w:eastAsia="Oslo Sans Office" w:cs="Oslo Sans Office"/>
        </w:rPr>
      </w:pPr>
      <w:r w:rsidRPr="595801D5">
        <w:rPr>
          <w:rFonts w:eastAsia="Oslo Sans Office" w:cs="Oslo Sans Office"/>
        </w:rPr>
        <w:t>Denne rammeavtalen er gyldig inntil en maksimal verdi på</w:t>
      </w:r>
      <w:r w:rsidR="00D70A07">
        <w:rPr>
          <w:rFonts w:eastAsia="Oslo Sans Office" w:cs="Oslo Sans Office"/>
        </w:rPr>
        <w:t xml:space="preserve"> kr</w:t>
      </w:r>
      <w:r w:rsidR="001D7C06">
        <w:rPr>
          <w:rFonts w:eastAsia="Oslo Sans Office" w:cs="Oslo Sans Office"/>
        </w:rPr>
        <w:t xml:space="preserve"> 6 275 500 000</w:t>
      </w:r>
      <w:r w:rsidR="00107DEC">
        <w:rPr>
          <w:rFonts w:eastAsia="Oslo Sans Office" w:cs="Oslo Sans Office"/>
        </w:rPr>
        <w:t xml:space="preserve"> </w:t>
      </w:r>
      <w:r w:rsidR="005D15EF">
        <w:rPr>
          <w:rFonts w:eastAsia="Oslo Sans Office" w:cs="Oslo Sans Office"/>
        </w:rPr>
        <w:t>ekskl. mva.</w:t>
      </w:r>
      <w:r w:rsidRPr="595801D5">
        <w:rPr>
          <w:rFonts w:eastAsia="Oslo Sans Office" w:cs="Oslo Sans Office"/>
        </w:rPr>
        <w:t xml:space="preserve"> for alle omfattede virksomheter.</w:t>
      </w:r>
    </w:p>
    <w:p w14:paraId="2B9682FB" w14:textId="77777777" w:rsidR="0066745E" w:rsidRPr="002A74B7" w:rsidRDefault="0066745E" w:rsidP="0066745E"/>
    <w:p w14:paraId="4146EBF3" w14:textId="77777777" w:rsidR="00DF6A1C" w:rsidRDefault="00DF6A1C" w:rsidP="00DF6A1C">
      <w:pPr>
        <w:rPr>
          <w:rFonts w:eastAsia="Oslo Sans Office" w:cs="Oslo Sans Office"/>
          <w:b/>
          <w:bCs/>
          <w:color w:val="000000" w:themeColor="text1"/>
        </w:rPr>
      </w:pPr>
      <w:r w:rsidRPr="599EE335">
        <w:rPr>
          <w:rFonts w:eastAsia="Oslo Sans Office" w:cs="Oslo Sans Office"/>
          <w:b/>
          <w:bCs/>
          <w:color w:val="000000" w:themeColor="text1"/>
        </w:rPr>
        <w:t>Boligbygg Oslo KF (BBY)</w:t>
      </w:r>
    </w:p>
    <w:p w14:paraId="58D6B03A" w14:textId="77777777" w:rsidR="00DF6A1C" w:rsidRDefault="00DF6A1C" w:rsidP="00DF6A1C">
      <w:pPr>
        <w:rPr>
          <w:rFonts w:ascii="Times New Roman" w:eastAsia="Times New Roman" w:hAnsi="Times New Roman"/>
          <w:color w:val="000000" w:themeColor="text1"/>
        </w:rPr>
      </w:pPr>
      <w:r w:rsidRPr="599EE335">
        <w:rPr>
          <w:rFonts w:eastAsia="Oslo Sans Office" w:cs="Oslo Sans Office"/>
          <w:color w:val="000000" w:themeColor="text1"/>
        </w:rPr>
        <w:t>Boligbygg Oslo KF (BBY) utleieboliger har over 11 000 boliger som leies ut til private leietakere. Når en privat leietaker flytter ut står leiligheten tom i gjennomsnitt ca. 3 måneder, og i denne perioden skal BBY ha strø</w:t>
      </w:r>
      <w:r w:rsidRPr="599EE335">
        <w:rPr>
          <w:color w:val="000000" w:themeColor="text1"/>
        </w:rPr>
        <w:t xml:space="preserve">mleveranse fra Oslo kommunes strømleverandør. Leilighetene </w:t>
      </w:r>
      <w:proofErr w:type="gramStart"/>
      <w:r w:rsidRPr="599EE335">
        <w:rPr>
          <w:color w:val="000000" w:themeColor="text1"/>
        </w:rPr>
        <w:t>genererer</w:t>
      </w:r>
      <w:proofErr w:type="gramEnd"/>
      <w:r w:rsidRPr="599EE335">
        <w:rPr>
          <w:color w:val="000000" w:themeColor="text1"/>
        </w:rPr>
        <w:t xml:space="preserve"> anslagsvis 1400 inn- og utmeldinger pr. år og har et estimert volum på ca. 875 KWt pr. bolig pr. mnd. Leverandør skal utføre alt arbeid </w:t>
      </w:r>
      <w:proofErr w:type="gramStart"/>
      <w:r w:rsidRPr="599EE335">
        <w:rPr>
          <w:color w:val="000000" w:themeColor="text1"/>
        </w:rPr>
        <w:t>vedrørende</w:t>
      </w:r>
      <w:proofErr w:type="gramEnd"/>
      <w:r w:rsidRPr="599EE335">
        <w:rPr>
          <w:color w:val="000000" w:themeColor="text1"/>
        </w:rPr>
        <w:t xml:space="preserve"> administrasjon av BBY sine leiligheter, inkludert inn- og utmeldinger.</w:t>
      </w:r>
    </w:p>
    <w:p w14:paraId="3349D029" w14:textId="77777777" w:rsidR="0066745E" w:rsidRDefault="0066745E" w:rsidP="00006AA4"/>
    <w:p w14:paraId="0318D2D6" w14:textId="316E7695" w:rsidR="00E7044D" w:rsidRPr="00AD6943" w:rsidRDefault="00E7044D" w:rsidP="00ED7BCF">
      <w:pPr>
        <w:pStyle w:val="Overskrift2"/>
      </w:pPr>
      <w:bookmarkStart w:id="24" w:name="_Toc230068168"/>
      <w:r w:rsidRPr="038E667B">
        <w:t>Proveny</w:t>
      </w:r>
      <w:bookmarkEnd w:id="24"/>
    </w:p>
    <w:p w14:paraId="15714D16" w14:textId="2E0A59BF" w:rsidR="00E7044D" w:rsidRPr="005E74D8" w:rsidRDefault="00E7044D" w:rsidP="00006AA4">
      <w:r w:rsidRPr="005E74D8">
        <w:t>Oslo kommune har aktivitetsbasert finansiering for å dekke interne kostnader ved forvaltning av kommunens samkjøpsportefølje (proveny).</w:t>
      </w:r>
      <w:r>
        <w:t xml:space="preserve"> Som følge av dette skal </w:t>
      </w:r>
      <w:r w:rsidRPr="005E74D8">
        <w:t>levera</w:t>
      </w:r>
      <w:r>
        <w:t xml:space="preserve">ndørene innbetale 1,0 % av </w:t>
      </w:r>
      <w:r w:rsidRPr="005E74D8">
        <w:t>omse</w:t>
      </w:r>
      <w:r>
        <w:t>tningen på samkjøpsavtalen til O</w:t>
      </w:r>
      <w:r w:rsidRPr="005E74D8">
        <w:t xml:space="preserve">ppdragsgiver, se også samkjøpsavtalens </w:t>
      </w:r>
      <w:r w:rsidRPr="00CD0147">
        <w:t>punkt 1</w:t>
      </w:r>
      <w:r w:rsidR="00CD0147" w:rsidRPr="00CD0147">
        <w:t>0.</w:t>
      </w:r>
    </w:p>
    <w:p w14:paraId="36A6FE63" w14:textId="77777777" w:rsidR="00E7044D" w:rsidRPr="005E74D8" w:rsidRDefault="00E7044D" w:rsidP="00006AA4"/>
    <w:p w14:paraId="45A0E874" w14:textId="4B0F97A0" w:rsidR="00E7044D" w:rsidRDefault="00E7044D" w:rsidP="00482AC5">
      <w:r w:rsidRPr="005E74D8">
        <w:t>Oslo kommune gjør oppmerksom på at proveny gjelder for alle avropskontrakter som er inngått på samkjøpsavtalen, også der hvor avropskontraktens varighet går utover samkjøpsavtalens varighet.</w:t>
      </w:r>
    </w:p>
    <w:p w14:paraId="6B6A2F03" w14:textId="77777777" w:rsidR="00482AC5" w:rsidRPr="00E161C4" w:rsidRDefault="00482AC5" w:rsidP="00482AC5"/>
    <w:p w14:paraId="23CBD370" w14:textId="5FDAE403" w:rsidR="00482AC5" w:rsidRPr="00E161C4" w:rsidRDefault="00482AC5" w:rsidP="00482AC5">
      <w:r w:rsidRPr="00E161C4">
        <w:t>Kravet om proveny gjelder også for avrop foretatt av Oslo kommunes samarbeidspartnere. Provenyet fra Oslo kommunes samarbeidspartnere skal innbetales til Oslo kommune.</w:t>
      </w:r>
    </w:p>
    <w:p w14:paraId="0A10063C" w14:textId="77777777" w:rsidR="00482AC5" w:rsidRPr="005E74D8" w:rsidRDefault="00482AC5" w:rsidP="00482AC5"/>
    <w:p w14:paraId="6E53128D" w14:textId="1E55719B" w:rsidR="038E667B" w:rsidRDefault="038E667B" w:rsidP="008B4CC1"/>
    <w:p w14:paraId="4586C1B5" w14:textId="7E9BA1B3" w:rsidR="00E7044D" w:rsidRPr="00AD6943" w:rsidRDefault="00D9C32B" w:rsidP="008B4CC1">
      <w:pPr>
        <w:pStyle w:val="Overskrift2"/>
      </w:pPr>
      <w:bookmarkStart w:id="25" w:name="_Toc5010378"/>
      <w:bookmarkStart w:id="26" w:name="_Toc230068169"/>
      <w:proofErr w:type="spellStart"/>
      <w:r w:rsidRPr="008B4CC1">
        <w:t>Konkurranse</w:t>
      </w:r>
      <w:r w:rsidR="00E7044D" w:rsidRPr="008B4CC1">
        <w:t>sdokumenter</w:t>
      </w:r>
      <w:bookmarkEnd w:id="26"/>
      <w:proofErr w:type="spellEnd"/>
    </w:p>
    <w:p w14:paraId="2087AA39" w14:textId="77777777" w:rsidR="00E7044D" w:rsidRPr="00655972" w:rsidRDefault="00E7044D" w:rsidP="00E7044D">
      <w:pPr>
        <w:rPr>
          <w:rFonts w:eastAsia="Oslo Sans Office" w:cs="Oslo Sans Office"/>
          <w:szCs w:val="20"/>
        </w:rPr>
      </w:pPr>
      <w:r w:rsidRPr="00655972">
        <w:rPr>
          <w:rFonts w:eastAsia="Oslo Sans Office" w:cs="Oslo Sans Office"/>
          <w:color w:val="000000" w:themeColor="text1"/>
          <w:szCs w:val="20"/>
        </w:rPr>
        <w:t xml:space="preserve">Anskaffelsesdokumentene er delt inn i </w:t>
      </w:r>
      <w:r w:rsidRPr="00655972">
        <w:rPr>
          <w:rFonts w:ascii="Segoe UI" w:eastAsia="Segoe UI" w:hAnsi="Segoe UI" w:cs="Segoe UI"/>
          <w:color w:val="000000" w:themeColor="text1"/>
          <w:szCs w:val="20"/>
        </w:rPr>
        <w:t>to deler:</w:t>
      </w:r>
    </w:p>
    <w:p w14:paraId="777EACEE" w14:textId="7EB053BE" w:rsidR="00E7044D" w:rsidRPr="00655972" w:rsidRDefault="00E7044D" w:rsidP="00655972">
      <w:pPr>
        <w:pStyle w:val="Listeavsnitt"/>
        <w:numPr>
          <w:ilvl w:val="0"/>
          <w:numId w:val="9"/>
        </w:numPr>
      </w:pPr>
      <w:r w:rsidRPr="00655972">
        <w:rPr>
          <w:b/>
        </w:rPr>
        <w:t xml:space="preserve">DEL I: </w:t>
      </w:r>
      <w:r w:rsidRPr="00655972">
        <w:t>Administrative bestemmelser/betingelser for konkurransen (konkurransegrunnlag med vedlegg)</w:t>
      </w:r>
    </w:p>
    <w:p w14:paraId="4D899CEE" w14:textId="77777777" w:rsidR="00D279D1" w:rsidRPr="00655972" w:rsidRDefault="00D279D1" w:rsidP="00655972">
      <w:pPr>
        <w:pStyle w:val="Listeavsnitt"/>
      </w:pPr>
    </w:p>
    <w:p w14:paraId="51BD0CD0" w14:textId="0C78DC54" w:rsidR="00E7044D" w:rsidRPr="00655972" w:rsidRDefault="00E7044D" w:rsidP="00655972">
      <w:pPr>
        <w:pStyle w:val="Listeavsnitt"/>
      </w:pPr>
      <w:r w:rsidRPr="00655972">
        <w:t>Vedlegg 1</w:t>
      </w:r>
      <w:r w:rsidRPr="00655972">
        <w:tab/>
        <w:t>Veiledning for sladding av tilbud</w:t>
      </w:r>
    </w:p>
    <w:p w14:paraId="24835324" w14:textId="77777777" w:rsidR="005769FF" w:rsidRPr="00655972" w:rsidRDefault="00E7044D" w:rsidP="00655972">
      <w:pPr>
        <w:pStyle w:val="Listeavsnitt"/>
      </w:pPr>
      <w:r w:rsidRPr="00655972">
        <w:t>Vedlegg 2</w:t>
      </w:r>
      <w:r w:rsidRPr="00655972">
        <w:tab/>
        <w:t>Forpliktelseserklæring</w:t>
      </w:r>
    </w:p>
    <w:p w14:paraId="5CA16632" w14:textId="5F0F1D42" w:rsidR="00E7044D" w:rsidRPr="00655972" w:rsidRDefault="005769FF" w:rsidP="00655972">
      <w:pPr>
        <w:pStyle w:val="Listeavsnitt"/>
      </w:pPr>
      <w:r w:rsidRPr="00655972">
        <w:t>Vedlegg 3</w:t>
      </w:r>
      <w:r w:rsidRPr="00655972">
        <w:tab/>
        <w:t>Mal for tilbudsbrev</w:t>
      </w:r>
      <w:r w:rsidR="00E7044D" w:rsidRPr="00655972">
        <w:t xml:space="preserve"> </w:t>
      </w:r>
    </w:p>
    <w:p w14:paraId="75E68ABF" w14:textId="77777777" w:rsidR="00E7044D" w:rsidRPr="00655972" w:rsidRDefault="00E7044D" w:rsidP="00E7044D">
      <w:pPr>
        <w:tabs>
          <w:tab w:val="left" w:pos="6580"/>
        </w:tabs>
        <w:rPr>
          <w:szCs w:val="20"/>
        </w:rPr>
      </w:pPr>
      <w:r w:rsidRPr="00655972">
        <w:rPr>
          <w:szCs w:val="20"/>
        </w:rPr>
        <w:tab/>
      </w:r>
    </w:p>
    <w:p w14:paraId="2865A797" w14:textId="4CD3D913" w:rsidR="00E7044D" w:rsidRPr="00655972" w:rsidRDefault="00E7044D" w:rsidP="00655972">
      <w:pPr>
        <w:pStyle w:val="Listeavsnitt"/>
        <w:numPr>
          <w:ilvl w:val="0"/>
          <w:numId w:val="9"/>
        </w:numPr>
      </w:pPr>
      <w:r w:rsidRPr="00655972">
        <w:rPr>
          <w:b/>
        </w:rPr>
        <w:t>DEL II:</w:t>
      </w:r>
      <w:r w:rsidR="00243F8A">
        <w:rPr>
          <w:b/>
        </w:rPr>
        <w:t xml:space="preserve"> </w:t>
      </w:r>
      <w:r w:rsidR="00243F8A" w:rsidRPr="00637C44">
        <w:rPr>
          <w:bCs/>
        </w:rPr>
        <w:t xml:space="preserve">Samkjøpsavtale </w:t>
      </w:r>
      <w:r w:rsidRPr="00637C44">
        <w:rPr>
          <w:bCs/>
        </w:rPr>
        <w:t>inkl. Standard kontraktsvilkår for Oslo kommune</w:t>
      </w:r>
      <w:r w:rsidR="00637C44" w:rsidRPr="00637C44">
        <w:rPr>
          <w:bCs/>
        </w:rPr>
        <w:t xml:space="preserve"> </w:t>
      </w:r>
      <w:r w:rsidRPr="00637C44">
        <w:rPr>
          <w:bCs/>
        </w:rPr>
        <w:t>(</w:t>
      </w:r>
      <w:proofErr w:type="spellStart"/>
      <w:r w:rsidRPr="00637C44">
        <w:rPr>
          <w:bCs/>
        </w:rPr>
        <w:t>Kontrakt</w:t>
      </w:r>
      <w:r w:rsidR="00D279D1" w:rsidRPr="00637C44">
        <w:rPr>
          <w:bCs/>
        </w:rPr>
        <w:t>s</w:t>
      </w:r>
      <w:r w:rsidRPr="00637C44">
        <w:rPr>
          <w:bCs/>
        </w:rPr>
        <w:t>grunnlag</w:t>
      </w:r>
      <w:proofErr w:type="spellEnd"/>
      <w:r w:rsidRPr="00637C44">
        <w:rPr>
          <w:bCs/>
        </w:rPr>
        <w:t xml:space="preserve"> med bilag</w:t>
      </w:r>
      <w:r w:rsidRPr="00655972">
        <w:t>):</w:t>
      </w:r>
    </w:p>
    <w:p w14:paraId="5EDB1C67" w14:textId="77777777" w:rsidR="00E7044D" w:rsidRPr="00655972" w:rsidRDefault="00E7044D" w:rsidP="00D279D1">
      <w:pPr>
        <w:ind w:left="1134"/>
        <w:rPr>
          <w:szCs w:val="20"/>
        </w:rPr>
      </w:pPr>
    </w:p>
    <w:p w14:paraId="16DD7F60" w14:textId="22117683" w:rsidR="00E7044D" w:rsidRPr="00655972" w:rsidRDefault="00E7044D" w:rsidP="00FD26F2">
      <w:pPr>
        <w:tabs>
          <w:tab w:val="left" w:pos="2127"/>
        </w:tabs>
        <w:ind w:left="1134"/>
        <w:rPr>
          <w:szCs w:val="20"/>
        </w:rPr>
      </w:pPr>
      <w:r w:rsidRPr="00655972">
        <w:rPr>
          <w:szCs w:val="20"/>
        </w:rPr>
        <w:t>Bilag 1</w:t>
      </w:r>
      <w:r w:rsidRPr="00655972">
        <w:rPr>
          <w:szCs w:val="20"/>
        </w:rPr>
        <w:tab/>
        <w:t>Oppdragsgivers kravspesifikasjon</w:t>
      </w:r>
    </w:p>
    <w:p w14:paraId="4A6C4530" w14:textId="65B36065" w:rsidR="00E7044D" w:rsidRPr="00655972" w:rsidRDefault="00E7044D" w:rsidP="00FD26F2">
      <w:pPr>
        <w:tabs>
          <w:tab w:val="left" w:pos="2127"/>
        </w:tabs>
        <w:ind w:left="1134"/>
      </w:pPr>
      <w:r>
        <w:t xml:space="preserve">Bilag 2 </w:t>
      </w:r>
      <w:r>
        <w:tab/>
      </w:r>
      <w:r w:rsidR="0086787A" w:rsidRPr="599EE335">
        <w:rPr>
          <w:color w:val="000000" w:themeColor="text1"/>
        </w:rPr>
        <w:t>Leverandørens besvarelse av kravspesifikasjon</w:t>
      </w:r>
    </w:p>
    <w:p w14:paraId="75C27AEF" w14:textId="22BBB196" w:rsidR="00E7044D" w:rsidRPr="00FA764D" w:rsidRDefault="00E7044D" w:rsidP="12CF431E">
      <w:pPr>
        <w:tabs>
          <w:tab w:val="left" w:pos="2127"/>
        </w:tabs>
        <w:ind w:left="1134"/>
        <w:rPr>
          <w:rStyle w:val="VeiledningstekstTegn"/>
          <w:color w:val="auto"/>
        </w:rPr>
      </w:pPr>
      <w:r>
        <w:lastRenderedPageBreak/>
        <w:t>Bilag 3</w:t>
      </w:r>
      <w:r>
        <w:tab/>
      </w:r>
      <w:r w:rsidRPr="00FA764D">
        <w:t>Leverandørens besvarelse av pris-/produktskjema</w:t>
      </w:r>
    </w:p>
    <w:p w14:paraId="6DE3BAA8" w14:textId="76E11DA4" w:rsidR="00F1722B" w:rsidRPr="00FA764D" w:rsidRDefault="00E7044D" w:rsidP="00FD26F2">
      <w:pPr>
        <w:tabs>
          <w:tab w:val="left" w:pos="2127"/>
        </w:tabs>
        <w:ind w:left="1134"/>
        <w:rPr>
          <w:szCs w:val="20"/>
        </w:rPr>
      </w:pPr>
      <w:r w:rsidRPr="00FA764D">
        <w:t>Bilag</w:t>
      </w:r>
      <w:r w:rsidR="00FA764D">
        <w:t xml:space="preserve"> 4</w:t>
      </w:r>
      <w:r w:rsidRPr="00FA764D">
        <w:t xml:space="preserve"> </w:t>
      </w:r>
      <w:r w:rsidR="00F1722B" w:rsidRPr="00FA764D">
        <w:tab/>
      </w:r>
      <w:r w:rsidR="00913B53" w:rsidRPr="00FA764D">
        <w:t xml:space="preserve">Leverandørens beskrivelse av </w:t>
      </w:r>
      <w:r w:rsidR="00FA764D" w:rsidRPr="00FA764D">
        <w:t>oppdragsforståelsen</w:t>
      </w:r>
      <w:r w:rsidR="00913B53" w:rsidRPr="00FA764D">
        <w:rPr>
          <w:szCs w:val="20"/>
        </w:rPr>
        <w:t xml:space="preserve"> </w:t>
      </w:r>
    </w:p>
    <w:p w14:paraId="5D602A65" w14:textId="1156590A" w:rsidR="00E7044D" w:rsidRDefault="00F1722B" w:rsidP="00FD26F2">
      <w:pPr>
        <w:tabs>
          <w:tab w:val="left" w:pos="2127"/>
        </w:tabs>
        <w:ind w:left="1134"/>
        <w:rPr>
          <w:szCs w:val="20"/>
        </w:rPr>
      </w:pPr>
      <w:r w:rsidRPr="00797168">
        <w:t xml:space="preserve">Bilag </w:t>
      </w:r>
      <w:r w:rsidR="00963560" w:rsidRPr="00797168">
        <w:t>5</w:t>
      </w:r>
      <w:r w:rsidR="00E7044D" w:rsidRPr="00797168">
        <w:rPr>
          <w:szCs w:val="20"/>
        </w:rPr>
        <w:tab/>
      </w:r>
      <w:r w:rsidR="00E7044D" w:rsidRPr="00655972">
        <w:rPr>
          <w:szCs w:val="20"/>
        </w:rPr>
        <w:t>Eventuelle rettelse og spørsmål/svar fra konkurransen</w:t>
      </w:r>
    </w:p>
    <w:p w14:paraId="14C7E09C" w14:textId="77777777" w:rsidR="00655972" w:rsidRPr="00655972" w:rsidRDefault="00655972" w:rsidP="00704656"/>
    <w:p w14:paraId="4D47437A" w14:textId="77777777" w:rsidR="00E7044D" w:rsidRPr="00AD6943" w:rsidRDefault="00E7044D" w:rsidP="000339CD">
      <w:pPr>
        <w:pStyle w:val="Overskrift2"/>
      </w:pPr>
      <w:bookmarkStart w:id="27" w:name="_Toc230068170"/>
      <w:r w:rsidRPr="038E667B">
        <w:t xml:space="preserve">Tentative fremdriftsplan for </w:t>
      </w:r>
      <w:r w:rsidRPr="000339CD">
        <w:t>anskaffelsesprosessen</w:t>
      </w:r>
      <w:bookmarkEnd w:id="25"/>
      <w:bookmarkEnd w:id="27"/>
    </w:p>
    <w:p w14:paraId="598E5A70" w14:textId="77777777" w:rsidR="00E7044D" w:rsidRDefault="00E7044D" w:rsidP="000339CD"/>
    <w:tbl>
      <w:tblPr>
        <w:tblW w:w="0" w:type="auto"/>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ook w:val="04A0" w:firstRow="1" w:lastRow="0" w:firstColumn="1" w:lastColumn="0" w:noHBand="0" w:noVBand="1"/>
      </w:tblPr>
      <w:tblGrid>
        <w:gridCol w:w="1555"/>
        <w:gridCol w:w="7505"/>
      </w:tblGrid>
      <w:tr w:rsidR="00E7044D" w14:paraId="6D09F8BC" w14:textId="77777777" w:rsidTr="1A09D301">
        <w:tc>
          <w:tcPr>
            <w:tcW w:w="1555" w:type="dxa"/>
            <w:shd w:val="clear" w:color="auto" w:fill="F9C66B" w:themeFill="accent6"/>
          </w:tcPr>
          <w:p w14:paraId="453061A4" w14:textId="77777777" w:rsidR="00E7044D" w:rsidRPr="00E2496E" w:rsidRDefault="00E7044D">
            <w:pPr>
              <w:pStyle w:val="Ingenmellomrom"/>
              <w:rPr>
                <w:b/>
              </w:rPr>
            </w:pPr>
            <w:r w:rsidRPr="00E2496E">
              <w:rPr>
                <w:b/>
              </w:rPr>
              <w:t>Planlagt uke</w:t>
            </w:r>
          </w:p>
        </w:tc>
        <w:tc>
          <w:tcPr>
            <w:tcW w:w="7505" w:type="dxa"/>
            <w:shd w:val="clear" w:color="auto" w:fill="F9C66B" w:themeFill="accent6"/>
          </w:tcPr>
          <w:p w14:paraId="6C1E9A15" w14:textId="77777777" w:rsidR="00E7044D" w:rsidRPr="00E2496E" w:rsidRDefault="00E7044D">
            <w:pPr>
              <w:pStyle w:val="Ingenmellomrom"/>
              <w:rPr>
                <w:b/>
              </w:rPr>
            </w:pPr>
            <w:r w:rsidRPr="00E2496E">
              <w:rPr>
                <w:b/>
              </w:rPr>
              <w:t>Aktivitet</w:t>
            </w:r>
          </w:p>
        </w:tc>
      </w:tr>
      <w:tr w:rsidR="00E7044D" w14:paraId="21D9F67C" w14:textId="77777777" w:rsidTr="1A09D301">
        <w:tc>
          <w:tcPr>
            <w:tcW w:w="1555" w:type="dxa"/>
          </w:tcPr>
          <w:p w14:paraId="32982DB9" w14:textId="49A9A202" w:rsidR="00E7044D" w:rsidRDefault="008B409A" w:rsidP="1A09D301">
            <w:pPr>
              <w:pStyle w:val="Ingenmellomrom"/>
              <w:tabs>
                <w:tab w:val="left" w:pos="1188"/>
              </w:tabs>
              <w:rPr>
                <w:color w:val="FF0000"/>
              </w:rPr>
            </w:pPr>
            <w:r w:rsidRPr="00CB4D45">
              <w:rPr>
                <w:color w:val="000000" w:themeColor="text1"/>
              </w:rPr>
              <w:t>2</w:t>
            </w:r>
            <w:r w:rsidR="00FA764D" w:rsidRPr="00CB4D45">
              <w:rPr>
                <w:color w:val="000000" w:themeColor="text1"/>
              </w:rPr>
              <w:t>1</w:t>
            </w:r>
          </w:p>
        </w:tc>
        <w:tc>
          <w:tcPr>
            <w:tcW w:w="7505" w:type="dxa"/>
            <w:vAlign w:val="bottom"/>
          </w:tcPr>
          <w:p w14:paraId="131EDB91" w14:textId="77777777" w:rsidR="00E7044D" w:rsidRDefault="00E7044D">
            <w:pPr>
              <w:pStyle w:val="Ingenmellomrom"/>
            </w:pPr>
            <w:r w:rsidRPr="005E74D8">
              <w:t>Kunngjøring av konkurranse</w:t>
            </w:r>
          </w:p>
        </w:tc>
      </w:tr>
      <w:tr w:rsidR="00E7044D" w14:paraId="66D8A34E" w14:textId="77777777" w:rsidTr="1A09D301">
        <w:tc>
          <w:tcPr>
            <w:tcW w:w="1555" w:type="dxa"/>
          </w:tcPr>
          <w:p w14:paraId="0A9BCCB3" w14:textId="46DB6B56" w:rsidR="00E7044D" w:rsidRDefault="0018578F">
            <w:pPr>
              <w:pStyle w:val="Ingenmellomrom"/>
            </w:pPr>
            <w:r>
              <w:t>2</w:t>
            </w:r>
            <w:r w:rsidR="00C91253">
              <w:t>5</w:t>
            </w:r>
            <w:r>
              <w:t>-33</w:t>
            </w:r>
          </w:p>
        </w:tc>
        <w:tc>
          <w:tcPr>
            <w:tcW w:w="7505" w:type="dxa"/>
            <w:vAlign w:val="bottom"/>
          </w:tcPr>
          <w:p w14:paraId="1608B371" w14:textId="77777777" w:rsidR="00E7044D" w:rsidRDefault="00E7044D">
            <w:pPr>
              <w:pStyle w:val="Ingenmellomrom"/>
            </w:pPr>
            <w:r w:rsidRPr="005E74D8">
              <w:t>Evaluering av kvalifikasjoner og tilbud, samt valg av tilbud</w:t>
            </w:r>
          </w:p>
        </w:tc>
      </w:tr>
      <w:tr w:rsidR="00E7044D" w14:paraId="19610269" w14:textId="77777777" w:rsidTr="1A09D301">
        <w:tc>
          <w:tcPr>
            <w:tcW w:w="1555" w:type="dxa"/>
          </w:tcPr>
          <w:p w14:paraId="1FFDDC73" w14:textId="7103FA7F" w:rsidR="00E7044D" w:rsidRDefault="00D75C22">
            <w:pPr>
              <w:pStyle w:val="Ingenmellomrom"/>
            </w:pPr>
            <w:r>
              <w:t>33</w:t>
            </w:r>
          </w:p>
        </w:tc>
        <w:tc>
          <w:tcPr>
            <w:tcW w:w="7505" w:type="dxa"/>
            <w:vAlign w:val="bottom"/>
          </w:tcPr>
          <w:p w14:paraId="68FEFDF1" w14:textId="77777777" w:rsidR="00E7044D" w:rsidRDefault="00E7044D">
            <w:pPr>
              <w:pStyle w:val="Ingenmellomrom"/>
            </w:pPr>
            <w:r w:rsidRPr="005E74D8">
              <w:t>Utsendelse av tildelingsbrev</w:t>
            </w:r>
          </w:p>
        </w:tc>
      </w:tr>
      <w:tr w:rsidR="00E7044D" w14:paraId="0021F99D" w14:textId="77777777" w:rsidTr="1A09D301">
        <w:tc>
          <w:tcPr>
            <w:tcW w:w="1555" w:type="dxa"/>
          </w:tcPr>
          <w:p w14:paraId="39A63349" w14:textId="63443910" w:rsidR="00E7044D" w:rsidRDefault="00D75C22">
            <w:pPr>
              <w:pStyle w:val="Ingenmellomrom"/>
            </w:pPr>
            <w:r>
              <w:t>35</w:t>
            </w:r>
          </w:p>
        </w:tc>
        <w:tc>
          <w:tcPr>
            <w:tcW w:w="7505" w:type="dxa"/>
            <w:vAlign w:val="bottom"/>
          </w:tcPr>
          <w:p w14:paraId="380A59C0" w14:textId="77777777" w:rsidR="00E7044D" w:rsidRDefault="00E7044D">
            <w:pPr>
              <w:pStyle w:val="Ingenmellomrom"/>
            </w:pPr>
            <w:r w:rsidRPr="005E74D8">
              <w:t>Karensperiode</w:t>
            </w:r>
          </w:p>
        </w:tc>
      </w:tr>
      <w:tr w:rsidR="00E7044D" w14:paraId="675B0685" w14:textId="77777777" w:rsidTr="1A09D301">
        <w:tc>
          <w:tcPr>
            <w:tcW w:w="1555" w:type="dxa"/>
          </w:tcPr>
          <w:p w14:paraId="3271ADDD" w14:textId="09B778BB" w:rsidR="00E7044D" w:rsidRDefault="00D75C22">
            <w:pPr>
              <w:pStyle w:val="Ingenmellomrom"/>
            </w:pPr>
            <w:r>
              <w:t>35</w:t>
            </w:r>
          </w:p>
        </w:tc>
        <w:tc>
          <w:tcPr>
            <w:tcW w:w="7505" w:type="dxa"/>
            <w:vAlign w:val="bottom"/>
          </w:tcPr>
          <w:p w14:paraId="4E27C91C" w14:textId="77777777" w:rsidR="00E7044D" w:rsidRDefault="00E7044D">
            <w:pPr>
              <w:pStyle w:val="Ingenmellomrom"/>
            </w:pPr>
            <w:r w:rsidRPr="005E74D8">
              <w:t>Kontraktsinngåelse</w:t>
            </w:r>
          </w:p>
        </w:tc>
      </w:tr>
      <w:tr w:rsidR="00E7044D" w14:paraId="5BFC0C45" w14:textId="77777777" w:rsidTr="1A09D301">
        <w:tc>
          <w:tcPr>
            <w:tcW w:w="1555" w:type="dxa"/>
          </w:tcPr>
          <w:p w14:paraId="2A1603DE" w14:textId="7DF18B45" w:rsidR="00E7044D" w:rsidRDefault="00F1722B">
            <w:pPr>
              <w:pStyle w:val="Ingenmellomrom"/>
            </w:pPr>
            <w:r>
              <w:t>01.01.2027</w:t>
            </w:r>
          </w:p>
        </w:tc>
        <w:tc>
          <w:tcPr>
            <w:tcW w:w="7505" w:type="dxa"/>
            <w:vAlign w:val="bottom"/>
          </w:tcPr>
          <w:p w14:paraId="299F368A" w14:textId="77777777" w:rsidR="00E7044D" w:rsidRDefault="00E7044D">
            <w:pPr>
              <w:pStyle w:val="Ingenmellomrom"/>
            </w:pPr>
            <w:r w:rsidRPr="005E74D8">
              <w:t>Oppstart av kontrakt</w:t>
            </w:r>
          </w:p>
        </w:tc>
      </w:tr>
    </w:tbl>
    <w:p w14:paraId="6F6F9F7C" w14:textId="77777777" w:rsidR="00E7044D" w:rsidRPr="00FD07FE" w:rsidRDefault="00E7044D" w:rsidP="000339CD"/>
    <w:p w14:paraId="2CC00C11" w14:textId="77777777" w:rsidR="00E7044D" w:rsidRPr="00E2496E" w:rsidRDefault="00E7044D" w:rsidP="000A6400">
      <w:pPr>
        <w:pStyle w:val="Overskrift1"/>
      </w:pPr>
      <w:bookmarkStart w:id="28" w:name="_Toc5803518"/>
      <w:bookmarkStart w:id="29" w:name="_Toc230068171"/>
      <w:r w:rsidRPr="000339CD">
        <w:t>KONTRAKT</w:t>
      </w:r>
      <w:bookmarkStart w:id="30" w:name="_Toc506368655"/>
      <w:bookmarkStart w:id="31" w:name="_Toc5803521"/>
      <w:bookmarkStart w:id="32" w:name="_Toc5803519"/>
      <w:bookmarkEnd w:id="28"/>
      <w:bookmarkEnd w:id="29"/>
    </w:p>
    <w:p w14:paraId="5E9BAE28" w14:textId="77777777" w:rsidR="00E7044D" w:rsidRPr="00AD6943" w:rsidRDefault="00E7044D" w:rsidP="004D5835">
      <w:pPr>
        <w:pStyle w:val="Overskrift2"/>
      </w:pPr>
      <w:bookmarkStart w:id="33" w:name="_Toc230068172"/>
      <w:r w:rsidRPr="000339CD">
        <w:t>Kontrakttype</w:t>
      </w:r>
      <w:bookmarkEnd w:id="33"/>
      <w:r w:rsidRPr="038E667B">
        <w:t xml:space="preserve"> </w:t>
      </w:r>
    </w:p>
    <w:p w14:paraId="0E181FF3" w14:textId="44721E93" w:rsidR="00E7044D" w:rsidRDefault="00E7044D" w:rsidP="00E7044D">
      <w:r w:rsidRPr="00FD07FE">
        <w:t xml:space="preserve">Avtaleforholdet vil bli regulert av </w:t>
      </w:r>
      <w:r w:rsidR="007B0D5D">
        <w:t xml:space="preserve">vedlagte kontrakt </w:t>
      </w:r>
      <w:r>
        <w:t xml:space="preserve">med tilhørende bilag, jf. </w:t>
      </w:r>
      <w:r w:rsidRPr="007B0D5D">
        <w:t xml:space="preserve">punkt 1.5. </w:t>
      </w:r>
      <w:bookmarkEnd w:id="30"/>
      <w:bookmarkEnd w:id="31"/>
      <w:r w:rsidRPr="00FD07FE">
        <w:t xml:space="preserve">Oppdragsgiver anbefaler leverandørene å sette seg grundig inn i kontrakten </w:t>
      </w:r>
      <w:r>
        <w:t>og bilagene</w:t>
      </w:r>
      <w:r w:rsidRPr="00FD07FE">
        <w:t>.</w:t>
      </w:r>
    </w:p>
    <w:p w14:paraId="7CDCB817" w14:textId="77777777" w:rsidR="007B0D5D" w:rsidRDefault="007B0D5D" w:rsidP="00E7044D"/>
    <w:p w14:paraId="5B15AECC" w14:textId="73467D02" w:rsidR="000339CD" w:rsidRDefault="00E7044D" w:rsidP="000339CD">
      <w:r>
        <w:t xml:space="preserve">Oppdragsgiver har til hensikt å inngå </w:t>
      </w:r>
      <w:r w:rsidR="00AB4EAA" w:rsidRPr="00AB4EAA">
        <w:t xml:space="preserve">rammeavtale </w:t>
      </w:r>
      <w:r w:rsidRPr="00AB4EAA">
        <w:t xml:space="preserve">med </w:t>
      </w:r>
      <w:r w:rsidR="00AB4EAA" w:rsidRPr="00AB4EAA">
        <w:t xml:space="preserve">en </w:t>
      </w:r>
      <w:r w:rsidRPr="00AB4EAA">
        <w:t>leverandør</w:t>
      </w:r>
      <w:r w:rsidR="00AB4EAA" w:rsidRPr="00AB4EAA">
        <w:t xml:space="preserve">. </w:t>
      </w:r>
    </w:p>
    <w:p w14:paraId="340BA9F5" w14:textId="77777777" w:rsidR="00AB4EAA" w:rsidRDefault="00AB4EAA" w:rsidP="000339CD"/>
    <w:p w14:paraId="205C531D" w14:textId="77777777" w:rsidR="00E7044D" w:rsidRPr="00AD6943" w:rsidRDefault="00E7044D" w:rsidP="00ED7BCF">
      <w:pPr>
        <w:pStyle w:val="Overskrift2"/>
      </w:pPr>
      <w:bookmarkStart w:id="34" w:name="_Toc5803520"/>
      <w:bookmarkStart w:id="35" w:name="_Toc230068173"/>
      <w:r w:rsidRPr="038E667B">
        <w:t>Kontraktsperiode</w:t>
      </w:r>
      <w:bookmarkEnd w:id="34"/>
      <w:bookmarkEnd w:id="35"/>
    </w:p>
    <w:p w14:paraId="7DE887D9" w14:textId="2AD83C87" w:rsidR="00E7044D" w:rsidRDefault="00E7044D" w:rsidP="00E7044D">
      <w:r>
        <w:t xml:space="preserve">Samkjøpsavtalen gjelder i 2 år fra </w:t>
      </w:r>
      <w:r w:rsidR="00AB4EAA">
        <w:t>01.01.2027</w:t>
      </w:r>
      <w:r>
        <w:t xml:space="preserve">. For avtalen gjelder opsjon </w:t>
      </w:r>
      <w:r>
        <w:t xml:space="preserve">for </w:t>
      </w:r>
      <w:r w:rsidR="0012452D">
        <w:t>O</w:t>
      </w:r>
      <w:r>
        <w:t xml:space="preserve">ppdragsgiver </w:t>
      </w:r>
      <w:r>
        <w:t>til å forlenge avtalen for inntil 1+1 år på uendrede vilkår.</w:t>
      </w:r>
    </w:p>
    <w:p w14:paraId="6D09BFBA" w14:textId="77777777" w:rsidR="000339CD" w:rsidRPr="00FD07FE" w:rsidRDefault="000339CD" w:rsidP="00E7044D"/>
    <w:p w14:paraId="21D1C149" w14:textId="77777777" w:rsidR="00E7044D" w:rsidRPr="00E2496E" w:rsidRDefault="00E7044D" w:rsidP="00DF2E3A">
      <w:pPr>
        <w:pStyle w:val="Overskrift1"/>
      </w:pPr>
      <w:bookmarkStart w:id="36" w:name="_Toc5010386"/>
      <w:bookmarkStart w:id="37" w:name="_Toc230068174"/>
      <w:bookmarkEnd w:id="32"/>
      <w:r w:rsidRPr="038E667B">
        <w:t xml:space="preserve">REGLER FOR </w:t>
      </w:r>
      <w:r w:rsidRPr="00DF2E3A">
        <w:t>GJENNOMFØRING</w:t>
      </w:r>
      <w:r w:rsidRPr="038E667B">
        <w:t xml:space="preserve"> AV KONKURRANSEN</w:t>
      </w:r>
      <w:bookmarkEnd w:id="36"/>
      <w:bookmarkEnd w:id="37"/>
    </w:p>
    <w:p w14:paraId="06F0C6D8" w14:textId="77777777" w:rsidR="00E7044D" w:rsidRPr="00AD6943" w:rsidRDefault="00E7044D" w:rsidP="00DF2E3A">
      <w:pPr>
        <w:pStyle w:val="Overskrift2"/>
      </w:pPr>
      <w:bookmarkStart w:id="38" w:name="_Toc9416704"/>
      <w:bookmarkStart w:id="39" w:name="_Toc9416871"/>
      <w:bookmarkStart w:id="40" w:name="_Toc9417009"/>
      <w:bookmarkStart w:id="41" w:name="_Toc5010387"/>
      <w:bookmarkStart w:id="42" w:name="_Toc230068175"/>
      <w:bookmarkEnd w:id="38"/>
      <w:bookmarkEnd w:id="39"/>
      <w:bookmarkEnd w:id="40"/>
      <w:r w:rsidRPr="00DF2E3A">
        <w:t>Prosedyre</w:t>
      </w:r>
      <w:bookmarkEnd w:id="41"/>
      <w:bookmarkEnd w:id="42"/>
    </w:p>
    <w:p w14:paraId="124FDD2E" w14:textId="77777777" w:rsidR="005C6E5C" w:rsidRDefault="00E7044D" w:rsidP="00E7044D">
      <w:r w:rsidRPr="005E74D8">
        <w:t>Konkurransen gjennomføres i henhold til</w:t>
      </w:r>
      <w:r w:rsidR="005C6E5C">
        <w:t>:</w:t>
      </w:r>
    </w:p>
    <w:p w14:paraId="4EAF16A7" w14:textId="77777777" w:rsidR="005C6E5C" w:rsidRDefault="00E7044D" w:rsidP="005C6E5C">
      <w:pPr>
        <w:pStyle w:val="Listeavsnitt"/>
        <w:numPr>
          <w:ilvl w:val="0"/>
          <w:numId w:val="44"/>
        </w:numPr>
      </w:pPr>
      <w:r w:rsidRPr="005E74D8">
        <w:t>lov av 17. juni 2016 nr. 73 om offentlige anskaffelser (LOA)</w:t>
      </w:r>
    </w:p>
    <w:p w14:paraId="4C19B66D" w14:textId="77777777" w:rsidR="002D33A0" w:rsidRDefault="00E7044D" w:rsidP="005C6E5C">
      <w:pPr>
        <w:pStyle w:val="Listeavsnitt"/>
        <w:numPr>
          <w:ilvl w:val="0"/>
          <w:numId w:val="44"/>
        </w:numPr>
      </w:pPr>
      <w:r w:rsidRPr="005E74D8">
        <w:t>forskrift om offentlige anskaffelser av 12. august 2016 nr. 974 (FOA</w:t>
      </w:r>
      <w:r w:rsidRPr="00F20A97">
        <w:t>) del I og III</w:t>
      </w:r>
    </w:p>
    <w:p w14:paraId="5E08FE38" w14:textId="505386F2" w:rsidR="00E7044D" w:rsidRDefault="002D33A0" w:rsidP="005C6E5C">
      <w:pPr>
        <w:pStyle w:val="Listeavsnitt"/>
        <w:numPr>
          <w:ilvl w:val="0"/>
          <w:numId w:val="44"/>
        </w:numPr>
      </w:pPr>
      <w:r>
        <w:t>de</w:t>
      </w:r>
      <w:r w:rsidR="00E7044D" w:rsidRPr="005E74D8">
        <w:t xml:space="preserve"> bestemmelser som følger av dette konkurransegrunnlaget.</w:t>
      </w:r>
    </w:p>
    <w:p w14:paraId="56AA4419" w14:textId="77777777" w:rsidR="009A1FDF" w:rsidRPr="005E74D8" w:rsidRDefault="009A1FDF" w:rsidP="00E7044D"/>
    <w:p w14:paraId="1715A866" w14:textId="77777777" w:rsidR="00E7044D" w:rsidRDefault="00E7044D" w:rsidP="00E7044D">
      <w:r w:rsidRPr="00F20A97">
        <w:t>Konkurransen gjennomføres som åpen anbudskonkurranse. Ved denne prosedyreformen kan alle interesserte leverandører levere tilbud. Forhandlinger er ikke tillatt.</w:t>
      </w:r>
    </w:p>
    <w:p w14:paraId="2F15B084" w14:textId="77777777" w:rsidR="00DF2E3A" w:rsidRDefault="00DF2E3A" w:rsidP="00DF2E3A"/>
    <w:p w14:paraId="34EA16AA" w14:textId="5C4F0198" w:rsidR="00E7044D" w:rsidRPr="00AD6943" w:rsidRDefault="00E7044D" w:rsidP="00ED7BCF">
      <w:pPr>
        <w:pStyle w:val="Overskrift2"/>
      </w:pPr>
      <w:bookmarkStart w:id="43" w:name="_Toc201116214"/>
      <w:bookmarkStart w:id="44" w:name="_Toc5010394"/>
      <w:bookmarkStart w:id="45" w:name="_Toc201116208"/>
      <w:bookmarkStart w:id="46" w:name="_Toc5010388"/>
      <w:bookmarkStart w:id="47" w:name="_Toc230068176"/>
      <w:r w:rsidRPr="038E667B">
        <w:t>Tilbudsbefaring/tilbudskonferans</w:t>
      </w:r>
      <w:bookmarkEnd w:id="43"/>
      <w:bookmarkEnd w:id="44"/>
      <w:r w:rsidRPr="038E667B">
        <w:t>e</w:t>
      </w:r>
      <w:bookmarkEnd w:id="47"/>
    </w:p>
    <w:p w14:paraId="5422D32F" w14:textId="2C71A72A" w:rsidR="00687AA2" w:rsidRPr="00687AA2" w:rsidRDefault="00E7044D" w:rsidP="00687AA2">
      <w:r w:rsidRPr="00687AA2">
        <w:t>Det vil ikke i denne konkurranse bli avhold</w:t>
      </w:r>
      <w:r w:rsidR="00E44A36">
        <w:t>t</w:t>
      </w:r>
      <w:r w:rsidRPr="00687AA2">
        <w:t xml:space="preserve"> tilbuds</w:t>
      </w:r>
      <w:r w:rsidR="006517EE" w:rsidRPr="00687AA2">
        <w:t>befaring</w:t>
      </w:r>
      <w:r w:rsidRPr="00687AA2">
        <w:t>/tilbuds</w:t>
      </w:r>
      <w:r w:rsidR="006517EE" w:rsidRPr="00687AA2">
        <w:t>konferanse</w:t>
      </w:r>
      <w:r w:rsidRPr="00687AA2">
        <w:t>.</w:t>
      </w:r>
    </w:p>
    <w:p w14:paraId="621ED6F8" w14:textId="77777777" w:rsidR="00DF2E3A" w:rsidRPr="009E62B8" w:rsidRDefault="00DF2E3A" w:rsidP="00DF2E3A"/>
    <w:p w14:paraId="32D69638" w14:textId="77777777" w:rsidR="00E7044D" w:rsidRPr="00AD6943" w:rsidRDefault="00E7044D" w:rsidP="00ED7BCF">
      <w:pPr>
        <w:pStyle w:val="Overskrift2"/>
      </w:pPr>
      <w:bookmarkStart w:id="48" w:name="_Toc230068177"/>
      <w:r w:rsidRPr="038E667B">
        <w:t>Tilbudsfrist</w:t>
      </w:r>
      <w:bookmarkEnd w:id="45"/>
      <w:bookmarkEnd w:id="46"/>
      <w:bookmarkEnd w:id="48"/>
    </w:p>
    <w:p w14:paraId="58A6BADA" w14:textId="0F783DC6" w:rsidR="00E7044D" w:rsidRDefault="00E7044D" w:rsidP="00E7044D">
      <w:r>
        <w:t>F</w:t>
      </w:r>
      <w:r w:rsidRPr="005E74D8">
        <w:t xml:space="preserve">rist for innlevering av tilbud </w:t>
      </w:r>
      <w:proofErr w:type="gramStart"/>
      <w:r>
        <w:t>fremgår</w:t>
      </w:r>
      <w:proofErr w:type="gramEnd"/>
      <w:r>
        <w:t xml:space="preserve"> av </w:t>
      </w:r>
      <w:proofErr w:type="spellStart"/>
      <w:r>
        <w:t>Doffin</w:t>
      </w:r>
      <w:proofErr w:type="spellEnd"/>
      <w:r>
        <w:t>/TED.</w:t>
      </w:r>
    </w:p>
    <w:p w14:paraId="0F526C16" w14:textId="77777777" w:rsidR="00DF2E3A" w:rsidRDefault="00DF2E3A" w:rsidP="00E7044D"/>
    <w:p w14:paraId="0F5B183D" w14:textId="77777777" w:rsidR="00E7044D" w:rsidRPr="00AD6943" w:rsidRDefault="00E7044D" w:rsidP="00ED7BCF">
      <w:pPr>
        <w:pStyle w:val="Overskrift2"/>
      </w:pPr>
      <w:bookmarkStart w:id="49" w:name="_Toc201116209"/>
      <w:bookmarkStart w:id="50" w:name="_Toc5010389"/>
      <w:bookmarkStart w:id="51" w:name="_Toc230068178"/>
      <w:r w:rsidRPr="038E667B">
        <w:t>Innlevering av tilbud</w:t>
      </w:r>
      <w:bookmarkEnd w:id="49"/>
      <w:bookmarkEnd w:id="50"/>
      <w:r w:rsidRPr="038E667B">
        <w:t xml:space="preserve"> og vedståelsesfrist</w:t>
      </w:r>
      <w:bookmarkEnd w:id="51"/>
    </w:p>
    <w:p w14:paraId="711D12D6" w14:textId="14F16B9D" w:rsidR="00E7044D" w:rsidRDefault="00E7044D" w:rsidP="00E7044D">
      <w:r w:rsidRPr="005E74D8">
        <w:t xml:space="preserve">Tilbudet skal leveres via KGV og skal </w:t>
      </w:r>
      <w:r w:rsidRPr="0022135D">
        <w:t xml:space="preserve">være på norsk. Tilbudet skal være skriftlig og bindende. Leverandøren er bundet </w:t>
      </w:r>
      <w:r w:rsidRPr="00B06140">
        <w:t xml:space="preserve">av tilbudet i </w:t>
      </w:r>
      <w:r w:rsidR="00B06140" w:rsidRPr="00B06140">
        <w:t>3</w:t>
      </w:r>
      <w:r w:rsidRPr="00B06140">
        <w:t xml:space="preserve"> måneder etter frist </w:t>
      </w:r>
      <w:r w:rsidRPr="0022135D">
        <w:t xml:space="preserve">for </w:t>
      </w:r>
      <w:r w:rsidRPr="00BF2500">
        <w:t>innlevering av tilbud</w:t>
      </w:r>
      <w:r>
        <w:t>.</w:t>
      </w:r>
    </w:p>
    <w:p w14:paraId="1E635036" w14:textId="77777777" w:rsidR="009A1FDF" w:rsidRDefault="009A1FDF" w:rsidP="00E7044D"/>
    <w:p w14:paraId="03689AC0" w14:textId="5824D69D" w:rsidR="00E7044D" w:rsidRDefault="00D622E0" w:rsidP="00E7044D">
      <w:r w:rsidRPr="00D622E0">
        <w:t>All kommunikasjon skal skje gjennom KGV</w:t>
      </w:r>
      <w:r>
        <w:t xml:space="preserve">. </w:t>
      </w:r>
    </w:p>
    <w:p w14:paraId="3B04BDF9" w14:textId="77777777" w:rsidR="00E7044D" w:rsidRDefault="00E7044D" w:rsidP="002B56F9"/>
    <w:p w14:paraId="3D6B8646" w14:textId="77777777" w:rsidR="00E7044D" w:rsidRPr="00AD6943" w:rsidRDefault="00E7044D" w:rsidP="00ED7BCF">
      <w:pPr>
        <w:pStyle w:val="Overskrift2"/>
      </w:pPr>
      <w:bookmarkStart w:id="52" w:name="_Toc201116212"/>
      <w:bookmarkStart w:id="53" w:name="_Toc5010392"/>
      <w:bookmarkStart w:id="54" w:name="_Toc230068179"/>
      <w:r w:rsidRPr="038E667B">
        <w:t>Deltilbud</w:t>
      </w:r>
      <w:bookmarkEnd w:id="52"/>
      <w:bookmarkEnd w:id="53"/>
      <w:bookmarkEnd w:id="54"/>
      <w:r w:rsidRPr="038E667B">
        <w:t xml:space="preserve"> </w:t>
      </w:r>
    </w:p>
    <w:p w14:paraId="788EC3C5" w14:textId="77777777" w:rsidR="00E7044D" w:rsidRPr="00BB72F3" w:rsidRDefault="00E7044D" w:rsidP="0022135D">
      <w:r w:rsidRPr="00BB72F3">
        <w:t>Det er ikke adgang til å gi tilbud på deler av oppdraget.</w:t>
      </w:r>
    </w:p>
    <w:p w14:paraId="4707CFEB" w14:textId="77777777" w:rsidR="002B56F9" w:rsidRPr="00BB72F3" w:rsidRDefault="002B56F9" w:rsidP="002A390C"/>
    <w:p w14:paraId="77DCE8B1" w14:textId="71992D03" w:rsidR="00E7044D" w:rsidRDefault="00E7044D" w:rsidP="002B56F9">
      <w:pPr>
        <w:pStyle w:val="Overskrift2"/>
      </w:pPr>
      <w:bookmarkStart w:id="55" w:name="_Toc201116213"/>
      <w:bookmarkStart w:id="56" w:name="_Toc5010393"/>
      <w:bookmarkStart w:id="57" w:name="_Toc230068180"/>
      <w:r w:rsidRPr="038E667B">
        <w:t xml:space="preserve">Alternative </w:t>
      </w:r>
      <w:r w:rsidRPr="002B56F9">
        <w:t>tilbud</w:t>
      </w:r>
      <w:r w:rsidR="0012041D">
        <w:t xml:space="preserve"> og </w:t>
      </w:r>
      <w:r w:rsidR="00877794">
        <w:t>parallelle tilbud</w:t>
      </w:r>
      <w:bookmarkEnd w:id="57"/>
      <w:r w:rsidRPr="038E667B">
        <w:t xml:space="preserve"> </w:t>
      </w:r>
      <w:bookmarkEnd w:id="55"/>
      <w:bookmarkEnd w:id="56"/>
    </w:p>
    <w:p w14:paraId="05A92C9C" w14:textId="3B580A78" w:rsidR="00DC2B20" w:rsidRPr="00BB72F3" w:rsidRDefault="00E7044D" w:rsidP="00DC2B20">
      <w:r w:rsidRPr="00BB72F3">
        <w:t>Det er ikke adgang til å gi alternative tilbud</w:t>
      </w:r>
    </w:p>
    <w:p w14:paraId="199DEDC6" w14:textId="586FCDEC" w:rsidR="000529B4" w:rsidRPr="00414729" w:rsidRDefault="00414729" w:rsidP="0022135D">
      <w:r>
        <w:t>Det er ikke adgang til å gi parallelle tilbud</w:t>
      </w:r>
    </w:p>
    <w:p w14:paraId="50239F86" w14:textId="77777777" w:rsidR="00C5778A" w:rsidRPr="00BA7D0F" w:rsidRDefault="00C5778A" w:rsidP="00C5778A"/>
    <w:p w14:paraId="2BED067B" w14:textId="0760464A" w:rsidR="00D659DC" w:rsidRDefault="00BE7C57" w:rsidP="00C5778A">
      <w:pPr>
        <w:pStyle w:val="Overskrift2"/>
      </w:pPr>
      <w:bookmarkStart w:id="58" w:name="_Toc5010396"/>
      <w:bookmarkStart w:id="59" w:name="_Toc230068181"/>
      <w:r w:rsidRPr="00C5778A">
        <w:t>Opplysningsplikt</w:t>
      </w:r>
      <w:bookmarkEnd w:id="59"/>
    </w:p>
    <w:p w14:paraId="2D5193DD" w14:textId="77777777" w:rsidR="00BE7C57" w:rsidRDefault="00BE7C57" w:rsidP="00C5778A">
      <w:r w:rsidRPr="00BE7C57">
        <w:t>Oppdragsgiver vil gi skriftlig melding med en kort begrunnelse dersom leverandør eller tilbud avvises eller konkurransen avlyses.</w:t>
      </w:r>
    </w:p>
    <w:p w14:paraId="0E17C0EE" w14:textId="77777777" w:rsidR="00C5778A" w:rsidRPr="00BE7C57" w:rsidRDefault="00C5778A" w:rsidP="00BE7C57"/>
    <w:p w14:paraId="7907E5A1" w14:textId="0496E572" w:rsidR="00E7044D" w:rsidRPr="00AD6943" w:rsidRDefault="00E7044D" w:rsidP="00C5778A">
      <w:pPr>
        <w:pStyle w:val="Overskrift2"/>
      </w:pPr>
      <w:bookmarkStart w:id="60" w:name="_Toc230068182"/>
      <w:r w:rsidRPr="00C5778A">
        <w:t>Taushetsplikt</w:t>
      </w:r>
      <w:bookmarkEnd w:id="58"/>
      <w:bookmarkEnd w:id="60"/>
    </w:p>
    <w:p w14:paraId="2F6013CB" w14:textId="1B96FF8E" w:rsidR="00E7044D" w:rsidRDefault="00E7044D" w:rsidP="00C5778A">
      <w:r w:rsidRPr="005E74D8">
        <w:t>Oppdragsgiver og dennes ansatte plikter å hindre at andre får adgang eller kjennskap til opplysninger om tekniske innretninger og fremgangsmåter eller drifts- og forretningsforhold det vil være av konkurransemessig betydning å hemmeligholde, jf. forvaltningsloven § 13.</w:t>
      </w:r>
    </w:p>
    <w:p w14:paraId="72C1FD40" w14:textId="77777777" w:rsidR="006B2EE6" w:rsidRPr="005E74D8" w:rsidRDefault="006B2EE6" w:rsidP="00C5778A"/>
    <w:p w14:paraId="13E4162F" w14:textId="77777777" w:rsidR="00E7044D" w:rsidRDefault="00E7044D" w:rsidP="00C5778A">
      <w:r w:rsidRPr="005E74D8">
        <w:t>Det forutsettes at leverandør som leverer tilbud i konkurransen ved dette også samtykker i at medlemmer av bydelsutvalget kan gis innsyn i eventuelle avtaler leverandøren inngår med den respektive bydel. Eventuelt innsyn i taushetsbelagte opplysninger vil bli avgitt i lukket møte, der de som gis innsyn har underskrevet taushetserklæring i forhold til forvaltningslovens bestemmelser om taushetsbelagte opplysninger.</w:t>
      </w:r>
    </w:p>
    <w:p w14:paraId="0011E42F" w14:textId="77777777" w:rsidR="00C5778A" w:rsidRPr="005E74D8" w:rsidRDefault="00C5778A" w:rsidP="00E7044D"/>
    <w:p w14:paraId="3033CED5" w14:textId="77777777" w:rsidR="00E7044D" w:rsidRPr="00AD6943" w:rsidRDefault="00E7044D" w:rsidP="00C5778A">
      <w:pPr>
        <w:pStyle w:val="Overskrift2"/>
      </w:pPr>
      <w:bookmarkStart w:id="61" w:name="_Toc5010397"/>
      <w:bookmarkStart w:id="62" w:name="_Toc230068183"/>
      <w:r w:rsidRPr="00C5778A">
        <w:t>Offentlighet</w:t>
      </w:r>
      <w:bookmarkEnd w:id="61"/>
      <w:bookmarkEnd w:id="62"/>
    </w:p>
    <w:p w14:paraId="69F79DE7" w14:textId="0AD69ED1" w:rsidR="00E7044D" w:rsidRDefault="00E7044D" w:rsidP="00C5778A">
      <w:r w:rsidRPr="005E74D8">
        <w:lastRenderedPageBreak/>
        <w:t xml:space="preserve">Leverandørene bes levere en utgave av tilbudet hvor det som leverandøren mener er forretningshemmeligheter er sladdet. Ved begjæring om innsyn, skal </w:t>
      </w:r>
      <w:r>
        <w:t>O</w:t>
      </w:r>
      <w:r w:rsidRPr="005E74D8">
        <w:t xml:space="preserve">ppdragsgiver uavhengig av dette vurdere hvorvidt opplysningene er av en slik art at </w:t>
      </w:r>
      <w:r>
        <w:t>O</w:t>
      </w:r>
      <w:r w:rsidRPr="005E74D8">
        <w:t xml:space="preserve">ppdragsgiver </w:t>
      </w:r>
      <w:r>
        <w:t>p</w:t>
      </w:r>
      <w:r w:rsidRPr="005E74D8">
        <w:t xml:space="preserve">likter å </w:t>
      </w:r>
      <w:proofErr w:type="gramStart"/>
      <w:r w:rsidRPr="005E74D8">
        <w:t>unnta</w:t>
      </w:r>
      <w:proofErr w:type="gramEnd"/>
      <w:r w:rsidRPr="005E74D8">
        <w:t xml:space="preserve"> dem fra offentlighet.</w:t>
      </w:r>
    </w:p>
    <w:p w14:paraId="12516E99" w14:textId="77777777" w:rsidR="00B24B3D" w:rsidRDefault="00B24B3D" w:rsidP="00C5778A"/>
    <w:p w14:paraId="5B7183D4" w14:textId="5B2E14DE" w:rsidR="00E7044D" w:rsidRDefault="00E7044D" w:rsidP="00C5778A">
      <w:r>
        <w:t xml:space="preserve">Oppdragsgiver henviser til </w:t>
      </w:r>
      <w:r w:rsidRPr="0022135D">
        <w:t xml:space="preserve">vedlegg 1 for </w:t>
      </w:r>
      <w:r>
        <w:t>nærmere veiledning om sladding av tilbud.</w:t>
      </w:r>
    </w:p>
    <w:p w14:paraId="3E06770C" w14:textId="77777777" w:rsidR="00C5778A" w:rsidRDefault="00C5778A" w:rsidP="00E7044D"/>
    <w:p w14:paraId="3674B049" w14:textId="77777777" w:rsidR="00651981" w:rsidRPr="005E74D8" w:rsidRDefault="00651981" w:rsidP="00651981"/>
    <w:p w14:paraId="359BAD66" w14:textId="0351E6CB" w:rsidR="00651981" w:rsidRPr="00AD6943" w:rsidRDefault="00651981" w:rsidP="00651981">
      <w:pPr>
        <w:pStyle w:val="Overskrift2"/>
      </w:pPr>
      <w:bookmarkStart w:id="63" w:name="_Toc230068184"/>
      <w:r>
        <w:t>Personopplysninger</w:t>
      </w:r>
      <w:bookmarkEnd w:id="63"/>
    </w:p>
    <w:p w14:paraId="0B1B27B5" w14:textId="66975C30" w:rsidR="00E7044D" w:rsidRDefault="00E7044D" w:rsidP="00C5778A">
      <w:r w:rsidRPr="005E74D8">
        <w:t>Dersom personopplysninger, for eksempel navn på tilbudte ressurser, CV</w:t>
      </w:r>
      <w:r>
        <w:t>-</w:t>
      </w:r>
      <w:r w:rsidRPr="005E74D8">
        <w:t xml:space="preserve">er eller liknende, leveres inn som en del av tilbudet/forespørselen blir oppdragsgiver å anse som behandlingsansvarlig for disse opplysningene etter mottak. Personopplysningene vil kun benyttes i forbindelse med gjennomføring av anskaffelsen og eventuelt i kontraktsoppfølgingen dersom leverandøren tildeles kontrakt. </w:t>
      </w:r>
    </w:p>
    <w:p w14:paraId="52AD1063" w14:textId="77777777" w:rsidR="00B24B3D" w:rsidRPr="005E74D8" w:rsidRDefault="00B24B3D" w:rsidP="00C5778A"/>
    <w:p w14:paraId="2BCEF949" w14:textId="77777777" w:rsidR="00E7044D" w:rsidRDefault="00E7044D" w:rsidP="00C5778A">
      <w:r w:rsidRPr="005E74D8">
        <w:t xml:space="preserve">Som offentlig virksomhet er oppdragsgiver forpliktet til å holde arkiv, jf. arkivloven § 6. Arkivplikten innebærer at opplysninger ikke kan tilintetgjøres uten at det foreligger hjemmel for kassasjon i eller i </w:t>
      </w:r>
      <w:proofErr w:type="gramStart"/>
      <w:r w:rsidRPr="005E74D8">
        <w:t>medhold av</w:t>
      </w:r>
      <w:proofErr w:type="gramEnd"/>
      <w:r w:rsidRPr="005E74D8">
        <w:t xml:space="preserve"> arkivloven. GDPR innebærer at arkivlovens regler om bevaring vil gå foran retten til sletting, jf. GDPR art. 17. Det gjøres oppmerksom på at personopplysninger som leveres inn som en del av tilbudet vil arkiveres i samsvar med gjeldende regler. </w:t>
      </w:r>
    </w:p>
    <w:p w14:paraId="4D8BC646" w14:textId="77777777" w:rsidR="00651981" w:rsidRPr="005E74D8" w:rsidRDefault="00651981" w:rsidP="00651981"/>
    <w:p w14:paraId="3C873BEA" w14:textId="40F4CE51" w:rsidR="00C5778A" w:rsidRPr="005E74D8" w:rsidRDefault="00651981" w:rsidP="00C5778A">
      <w:pPr>
        <w:pStyle w:val="Overskrift2"/>
      </w:pPr>
      <w:bookmarkStart w:id="64" w:name="_Toc230068185"/>
      <w:r>
        <w:t>Avvik</w:t>
      </w:r>
      <w:bookmarkEnd w:id="64"/>
    </w:p>
    <w:p w14:paraId="5CCA9D5E" w14:textId="59F6C42C" w:rsidR="00E7044D" w:rsidRDefault="00E7044D" w:rsidP="00C5778A">
      <w:r>
        <w:t>Det er ikke anledning til å ha vesentlige avvik fra anskaffelsesdokumentene. Tilbud som inneholder slike vesentlige avvik</w:t>
      </w:r>
      <w:r w:rsidR="28C189C7">
        <w:t>,</w:t>
      </w:r>
      <w:r>
        <w:t xml:space="preserve"> vil bli avvist.</w:t>
      </w:r>
    </w:p>
    <w:p w14:paraId="31F69034" w14:textId="77777777" w:rsidR="00B24B3D" w:rsidRPr="00E82769" w:rsidRDefault="00B24B3D" w:rsidP="00C5778A">
      <w:pPr>
        <w:rPr>
          <w:b/>
          <w:bCs/>
        </w:rPr>
      </w:pPr>
    </w:p>
    <w:p w14:paraId="0B73258C" w14:textId="369CF5A2" w:rsidR="00E7044D" w:rsidRDefault="00E7044D" w:rsidP="00C5778A">
      <w:r w:rsidRPr="005E74D8">
        <w:t xml:space="preserve">Andre avvik skal være presise og entydige, slik at </w:t>
      </w:r>
      <w:r w:rsidR="003E10A1">
        <w:t>O</w:t>
      </w:r>
      <w:r w:rsidRPr="005E74D8">
        <w:t xml:space="preserve">ppdragsgiver kan vurdere og prise disse uten kontakt med leverandøren. Avvik skal klart </w:t>
      </w:r>
      <w:proofErr w:type="gramStart"/>
      <w:r w:rsidRPr="005E74D8">
        <w:t>fremgå</w:t>
      </w:r>
      <w:proofErr w:type="gramEnd"/>
      <w:r w:rsidRPr="005E74D8">
        <w:t xml:space="preserve"> av</w:t>
      </w:r>
      <w:r w:rsidRPr="005E74D8">
        <w:rPr>
          <w:i/>
        </w:rPr>
        <w:t xml:space="preserve"> </w:t>
      </w:r>
      <w:r w:rsidRPr="005E74D8">
        <w:t>tilbudsbrevet med henvisning til hvor i tilbudet avvik framkommer (sidetall og punktnummer).</w:t>
      </w:r>
    </w:p>
    <w:p w14:paraId="32F631FB" w14:textId="77777777" w:rsidR="00B24B3D" w:rsidRPr="005E74D8" w:rsidRDefault="00B24B3D" w:rsidP="00C5778A"/>
    <w:p w14:paraId="5B741598" w14:textId="77777777" w:rsidR="00E7044D" w:rsidRDefault="00E7044D" w:rsidP="00C5778A">
      <w:r w:rsidRPr="005E74D8">
        <w:t>Leverandørens henvisning til standardiserte leveringsvilkår eller lignende vil bli betraktet som avvik fra anskaffelsesdokumentene dersom de avviker fra foreliggende konkurranse- eller kontraktbestemmelser.</w:t>
      </w:r>
    </w:p>
    <w:p w14:paraId="0A9BC302" w14:textId="77777777" w:rsidR="00651981" w:rsidRPr="005E74D8" w:rsidRDefault="00651981" w:rsidP="00651981"/>
    <w:p w14:paraId="592F38FA" w14:textId="01A6A2FF" w:rsidR="00C5778A" w:rsidRPr="005E74D8" w:rsidRDefault="00651981" w:rsidP="00B24B3D">
      <w:pPr>
        <w:pStyle w:val="Overskrift2"/>
      </w:pPr>
      <w:bookmarkStart w:id="65" w:name="_Toc230068186"/>
      <w:r>
        <w:t>Rettelser, suppleringer eller endringer av konkurransegrunnlaget</w:t>
      </w:r>
      <w:bookmarkEnd w:id="65"/>
    </w:p>
    <w:p w14:paraId="4AD02017" w14:textId="77777777" w:rsidR="00E7044D" w:rsidRDefault="00E7044D" w:rsidP="00C5778A">
      <w:bookmarkStart w:id="66" w:name="_Toc5010384"/>
      <w:r w:rsidRPr="005E74D8">
        <w:t>Innen tilbudsfristens utløp har oppdragsgiver rett til å foreta rettelser, suppleringer eller endringer av konkurransegrunnlaget som ikke er av vesentlig karakter.</w:t>
      </w:r>
      <w:r w:rsidRPr="005E74D8">
        <w:rPr>
          <w:b/>
        </w:rPr>
        <w:t xml:space="preserve"> </w:t>
      </w:r>
      <w:r w:rsidRPr="005E74D8">
        <w:t>Eventuelle rettelser, suppleringer eller endringer vil kunngjøres gjennom KGV.</w:t>
      </w:r>
    </w:p>
    <w:p w14:paraId="70C7B653" w14:textId="77777777" w:rsidR="00651981" w:rsidRPr="005E74D8" w:rsidRDefault="00651981" w:rsidP="00651981"/>
    <w:p w14:paraId="38AA7601" w14:textId="268C354A" w:rsidR="00651981" w:rsidRPr="00AD6943" w:rsidRDefault="00651981" w:rsidP="00651981">
      <w:pPr>
        <w:pStyle w:val="Overskrift2"/>
      </w:pPr>
      <w:bookmarkStart w:id="67" w:name="_Toc230068187"/>
      <w:r>
        <w:lastRenderedPageBreak/>
        <w:t>Tilleggsopplysninger</w:t>
      </w:r>
      <w:bookmarkEnd w:id="67"/>
    </w:p>
    <w:bookmarkEnd w:id="66"/>
    <w:p w14:paraId="0F08EB63" w14:textId="7EEED5F2" w:rsidR="00E7044D" w:rsidRDefault="00E7044D" w:rsidP="00C5778A">
      <w:r w:rsidRPr="005E74D8">
        <w:t xml:space="preserve">Dersom leverandøren finner at konkurransegrunnlaget ikke gir tilstrekkelig veiledning, kan </w:t>
      </w:r>
      <w:r>
        <w:t>det</w:t>
      </w:r>
      <w:r w:rsidRPr="005E74D8">
        <w:t xml:space="preserve"> skriftlig be</w:t>
      </w:r>
      <w:r>
        <w:t>s</w:t>
      </w:r>
      <w:r w:rsidRPr="005E74D8">
        <w:t xml:space="preserve"> om tilleggsopplysninger gjennom meldingsfunksjonen i KGV.</w:t>
      </w:r>
    </w:p>
    <w:p w14:paraId="67319268" w14:textId="77777777" w:rsidR="00B24B3D" w:rsidRPr="005E74D8" w:rsidRDefault="00B24B3D" w:rsidP="00C5778A"/>
    <w:p w14:paraId="414A9BDD" w14:textId="2B92A677" w:rsidR="00E7044D" w:rsidRDefault="00E7044D" w:rsidP="00C5778A">
      <w:r w:rsidRPr="005E74D8">
        <w:t>Dersom det oppdages feil i konkurransegrunnlaget, bes det om at dette formidles skriftlig gjennom meldingsfunksjonen i KGV.</w:t>
      </w:r>
    </w:p>
    <w:p w14:paraId="3BE4A0B3" w14:textId="77777777" w:rsidR="00B24B3D" w:rsidRPr="005E74D8" w:rsidRDefault="00B24B3D" w:rsidP="00C5778A"/>
    <w:p w14:paraId="664A42C7" w14:textId="3408FF52" w:rsidR="00E7044D" w:rsidRDefault="00E7044D" w:rsidP="00C5778A">
      <w:r w:rsidRPr="005E74D8">
        <w:t xml:space="preserve">Det </w:t>
      </w:r>
      <w:r w:rsidRPr="005E74D8">
        <w:rPr>
          <w:u w:val="single"/>
        </w:rPr>
        <w:t>oppfordres</w:t>
      </w:r>
      <w:r w:rsidRPr="005E74D8">
        <w:t xml:space="preserve"> om at spørsmål til konkurransegrunnlaget rettes til oppdragsgiver </w:t>
      </w:r>
      <w:r w:rsidRPr="00B00250">
        <w:t xml:space="preserve">senest </w:t>
      </w:r>
      <w:r>
        <w:t>8</w:t>
      </w:r>
      <w:r w:rsidRPr="00B00250">
        <w:t xml:space="preserve"> dager </w:t>
      </w:r>
      <w:r w:rsidRPr="005E74D8">
        <w:t>før utløpet av tilbudsfristen.</w:t>
      </w:r>
      <w:bookmarkStart w:id="68" w:name="_Toc5010403"/>
    </w:p>
    <w:p w14:paraId="322A8200" w14:textId="77777777" w:rsidR="00B322F6" w:rsidRDefault="00B322F6" w:rsidP="00B322F6"/>
    <w:p w14:paraId="49F0AFCC" w14:textId="77777777" w:rsidR="00E7044D" w:rsidRPr="0056086A" w:rsidRDefault="00E7044D" w:rsidP="00B322F6">
      <w:pPr>
        <w:pStyle w:val="Overskrift1"/>
      </w:pPr>
      <w:bookmarkStart w:id="69" w:name="_Toc230068188"/>
      <w:r w:rsidRPr="038E667B">
        <w:t xml:space="preserve">KRAV TIL </w:t>
      </w:r>
      <w:r w:rsidRPr="00B322F6">
        <w:t>LEVERANDØRENE</w:t>
      </w:r>
      <w:bookmarkEnd w:id="68"/>
      <w:bookmarkEnd w:id="69"/>
    </w:p>
    <w:p w14:paraId="31950757" w14:textId="77777777" w:rsidR="00E7044D" w:rsidRPr="00AD6943" w:rsidRDefault="00E7044D" w:rsidP="006245F2">
      <w:pPr>
        <w:pStyle w:val="Overskrift2"/>
      </w:pPr>
      <w:bookmarkStart w:id="70" w:name="_Toc230068189"/>
      <w:r w:rsidRPr="038E667B">
        <w:t xml:space="preserve">Generelt om </w:t>
      </w:r>
      <w:r w:rsidRPr="00C5778A">
        <w:t>kvalifikasjonskrav</w:t>
      </w:r>
      <w:bookmarkEnd w:id="70"/>
    </w:p>
    <w:p w14:paraId="15EDFF91" w14:textId="53295FE8" w:rsidR="008C4D4A" w:rsidRPr="007421D0" w:rsidRDefault="008C4D4A" w:rsidP="008C4D4A">
      <w:pPr>
        <w:spacing w:after="160" w:line="278" w:lineRule="auto"/>
      </w:pPr>
      <w:r w:rsidRPr="007421D0">
        <w:t xml:space="preserve">Leverandørens kvalifikasjoner vil bli vurdert ut fra </w:t>
      </w:r>
      <w:r>
        <w:t xml:space="preserve">leverandørens besvarelse av det europeiske </w:t>
      </w:r>
      <w:r w:rsidRPr="007421D0">
        <w:t>egenerklæring</w:t>
      </w:r>
      <w:r>
        <w:t>sskjema</w:t>
      </w:r>
      <w:r w:rsidRPr="007421D0">
        <w:t xml:space="preserve"> (ESPD</w:t>
      </w:r>
      <w:r w:rsidR="00C6072A" w:rsidRPr="007421D0">
        <w:t>)</w:t>
      </w:r>
      <w:r w:rsidR="0022135D">
        <w:t>.</w:t>
      </w:r>
      <w:r w:rsidRPr="007421D0">
        <w:t xml:space="preserve"> </w:t>
      </w:r>
      <w:r>
        <w:t>F</w:t>
      </w:r>
      <w:r w:rsidRPr="007421D0">
        <w:t xml:space="preserve">eltene </w:t>
      </w:r>
      <w:r>
        <w:t xml:space="preserve">i </w:t>
      </w:r>
      <w:r w:rsidRPr="007421D0">
        <w:t>ESPD</w:t>
      </w:r>
      <w:r>
        <w:t xml:space="preserve"> </w:t>
      </w:r>
      <w:r w:rsidRPr="007421D0">
        <w:t xml:space="preserve">er </w:t>
      </w:r>
      <w:r>
        <w:t>integrert</w:t>
      </w:r>
      <w:r w:rsidRPr="007421D0">
        <w:t xml:space="preserve"> i KGV-verktøyet. </w:t>
      </w:r>
    </w:p>
    <w:p w14:paraId="6672162B" w14:textId="77777777" w:rsidR="008C4D4A" w:rsidRPr="007421D0" w:rsidRDefault="008C4D4A" w:rsidP="008C4D4A">
      <w:pPr>
        <w:spacing w:after="160" w:line="278" w:lineRule="auto"/>
      </w:pPr>
      <w:r w:rsidRPr="007421D0">
        <w:t>ESPD er foreløpig dokumentasjon på følgende: </w:t>
      </w:r>
    </w:p>
    <w:p w14:paraId="41C96E2D" w14:textId="77777777" w:rsidR="008C4D4A" w:rsidRPr="007421D0" w:rsidRDefault="008C4D4A" w:rsidP="008C4D4A">
      <w:pPr>
        <w:numPr>
          <w:ilvl w:val="0"/>
          <w:numId w:val="45"/>
        </w:numPr>
        <w:spacing w:line="278" w:lineRule="auto"/>
      </w:pPr>
      <w:r w:rsidRPr="007421D0">
        <w:t>at det ikke foreligger grunner for avvisning hos leverandøren, herunder også rent nasjonale avvisningsgrunner, jf. punkt 4.3.1. </w:t>
      </w:r>
    </w:p>
    <w:p w14:paraId="47EC06F2" w14:textId="22640171" w:rsidR="008C4D4A" w:rsidRDefault="008C4D4A" w:rsidP="008C4D4A">
      <w:pPr>
        <w:numPr>
          <w:ilvl w:val="0"/>
          <w:numId w:val="45"/>
        </w:numPr>
        <w:spacing w:line="278" w:lineRule="auto"/>
      </w:pPr>
      <w:r w:rsidRPr="007421D0">
        <w:t>at leverandøren oppfyller kvalifikasjonskravene </w:t>
      </w:r>
    </w:p>
    <w:p w14:paraId="0B7A447F" w14:textId="77777777" w:rsidR="00356C07" w:rsidRDefault="00356C07" w:rsidP="00356C07">
      <w:pPr>
        <w:spacing w:line="278" w:lineRule="auto"/>
      </w:pPr>
    </w:p>
    <w:p w14:paraId="7BD3FCD7" w14:textId="0577800B" w:rsidR="008C4D4A" w:rsidRPr="007421D0" w:rsidRDefault="008C4D4A" w:rsidP="008C4D4A">
      <w:pPr>
        <w:spacing w:after="160" w:line="278" w:lineRule="auto"/>
      </w:pPr>
      <w:r w:rsidRPr="007421D0">
        <w:t>Oppdragsgiver kan på ethvert tidspunkt i konkurransen be leverandørene levere alle eller deler av dokumentasjonsbevisene dersom det er nødvendig for å sikre at konkurransen gjennomføres på riktig måte. </w:t>
      </w:r>
    </w:p>
    <w:p w14:paraId="18C51309" w14:textId="65F8ED88" w:rsidR="00035596" w:rsidRPr="00E82769" w:rsidRDefault="008C4D4A" w:rsidP="00356C07">
      <w:pPr>
        <w:spacing w:after="160" w:line="278" w:lineRule="auto"/>
      </w:pPr>
      <w:r w:rsidRPr="007421D0">
        <w:t xml:space="preserve">Dersom leverandøren støtter seg på andre foretaks kapasitet for å oppfylle kvalifikasjonskravene, må de andre foretakene samtidig </w:t>
      </w:r>
      <w:r>
        <w:t>besvare sitt eget</w:t>
      </w:r>
      <w:r w:rsidRPr="007421D0">
        <w:t xml:space="preserve"> ESPD og eventuell tilhørende dokumentasjon på oppfyllelse av kvalifikasjonskrav. I tillegg skal det vedlegges </w:t>
      </w:r>
      <w:r w:rsidRPr="00861B2A">
        <w:t xml:space="preserve">forpliktelseserklæring vedlegg 2 fra </w:t>
      </w:r>
      <w:r w:rsidRPr="007421D0">
        <w:t>disse andre foretakene om at leverandøren har rådighet over de nødvendige ressursene.</w:t>
      </w:r>
    </w:p>
    <w:p w14:paraId="14E95615" w14:textId="77777777" w:rsidR="00C5778A" w:rsidRDefault="00C5778A" w:rsidP="00E7044D">
      <w:bookmarkStart w:id="71" w:name="_Toc5803544"/>
      <w:bookmarkStart w:id="72" w:name="_Toc5010405"/>
    </w:p>
    <w:p w14:paraId="4B88399E" w14:textId="77777777" w:rsidR="00E7044D" w:rsidRDefault="00E7044D" w:rsidP="00ED7BCF">
      <w:pPr>
        <w:pStyle w:val="Overskrift2"/>
      </w:pPr>
      <w:bookmarkStart w:id="73" w:name="_Toc230068190"/>
      <w:bookmarkEnd w:id="71"/>
      <w:r w:rsidRPr="038E667B">
        <w:t>Kvalifikasjonskrav</w:t>
      </w:r>
      <w:bookmarkEnd w:id="73"/>
    </w:p>
    <w:p w14:paraId="0F2A7BC8" w14:textId="77777777" w:rsidR="00E7044D" w:rsidRPr="00BB72F3" w:rsidRDefault="00E7044D" w:rsidP="00861B2A">
      <w:r w:rsidRPr="00BB72F3">
        <w:t>Leverandørens kvalifikasjoner vil bli vurdert ut fra nedenstående fastsatte kvalifikasjonskrav.</w:t>
      </w:r>
    </w:p>
    <w:p w14:paraId="4BCA8F6C" w14:textId="77777777" w:rsidR="00E82769" w:rsidRDefault="00E82769" w:rsidP="00DC3E1C"/>
    <w:p w14:paraId="5A40EDA4" w14:textId="77777777" w:rsidR="00E7044D" w:rsidRPr="00E82769" w:rsidRDefault="00E7044D" w:rsidP="00DC3E1C">
      <w:pPr>
        <w:pStyle w:val="Overskrift3"/>
      </w:pPr>
      <w:bookmarkStart w:id="74" w:name="_Toc230068191"/>
      <w:r w:rsidRPr="038E667B">
        <w:lastRenderedPageBreak/>
        <w:t xml:space="preserve">Krav knyttet til leverandørens registrering, </w:t>
      </w:r>
      <w:r w:rsidRPr="00DC3E1C">
        <w:t>autorisasjoner</w:t>
      </w:r>
      <w:r w:rsidRPr="038E667B">
        <w:t xml:space="preserve"> mv.</w:t>
      </w:r>
      <w:bookmarkEnd w:id="74"/>
      <w:r w:rsidRPr="038E667B">
        <w:t xml:space="preserve"> </w:t>
      </w:r>
    </w:p>
    <w:tbl>
      <w:tblPr>
        <w:tblW w:w="8931" w:type="dxa"/>
        <w:tblInd w:w="-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1E0" w:firstRow="1" w:lastRow="1" w:firstColumn="1" w:lastColumn="1" w:noHBand="0" w:noVBand="0"/>
      </w:tblPr>
      <w:tblGrid>
        <w:gridCol w:w="3353"/>
        <w:gridCol w:w="5578"/>
      </w:tblGrid>
      <w:tr w:rsidR="00E7044D" w:rsidRPr="00CC38DE" w14:paraId="392B3FB6" w14:textId="77777777">
        <w:trPr>
          <w:tblHeader/>
        </w:trPr>
        <w:tc>
          <w:tcPr>
            <w:tcW w:w="3353" w:type="dxa"/>
            <w:shd w:val="clear" w:color="auto" w:fill="F9C66B" w:themeFill="accent6"/>
          </w:tcPr>
          <w:p w14:paraId="07E99B1A" w14:textId="77777777" w:rsidR="00E7044D" w:rsidRPr="00CC38DE" w:rsidRDefault="00E7044D" w:rsidP="00E82769">
            <w:pPr>
              <w:rPr>
                <w:b/>
              </w:rPr>
            </w:pPr>
            <w:r w:rsidRPr="00CC38DE">
              <w:rPr>
                <w:b/>
              </w:rPr>
              <w:t>Krav</w:t>
            </w:r>
          </w:p>
        </w:tc>
        <w:tc>
          <w:tcPr>
            <w:tcW w:w="5578" w:type="dxa"/>
            <w:shd w:val="clear" w:color="auto" w:fill="F9C66B" w:themeFill="accent6"/>
          </w:tcPr>
          <w:p w14:paraId="27EFE4DA" w14:textId="77777777" w:rsidR="00E7044D" w:rsidRPr="00CC38DE" w:rsidRDefault="00E7044D" w:rsidP="00E82769">
            <w:pPr>
              <w:rPr>
                <w:b/>
              </w:rPr>
            </w:pPr>
            <w:r w:rsidRPr="00CC38DE">
              <w:rPr>
                <w:b/>
              </w:rPr>
              <w:t>Dokumentasjonskrav</w:t>
            </w:r>
          </w:p>
        </w:tc>
      </w:tr>
      <w:tr w:rsidR="00E7044D" w:rsidRPr="005E74D8" w14:paraId="55F9A7F5" w14:textId="77777777">
        <w:trPr>
          <w:trHeight w:val="1257"/>
        </w:trPr>
        <w:tc>
          <w:tcPr>
            <w:tcW w:w="3353" w:type="dxa"/>
          </w:tcPr>
          <w:p w14:paraId="4B37EBA7" w14:textId="77777777" w:rsidR="00E7044D" w:rsidRPr="005E74D8" w:rsidRDefault="00E7044D">
            <w:r w:rsidRPr="005E74D8">
              <w:t>Leverandøren skal være et lovlig etablert foretak</w:t>
            </w:r>
          </w:p>
        </w:tc>
        <w:tc>
          <w:tcPr>
            <w:tcW w:w="5578" w:type="dxa"/>
          </w:tcPr>
          <w:p w14:paraId="453E1C3E" w14:textId="27E06D02" w:rsidR="00E7044D" w:rsidRPr="005E74D8" w:rsidRDefault="00E7044D">
            <w:r w:rsidRPr="005E74D8">
              <w:t>Norske selskaper: Firmaattest</w:t>
            </w:r>
          </w:p>
          <w:p w14:paraId="7ACE4352" w14:textId="77777777" w:rsidR="00E7044D" w:rsidRPr="005E74D8" w:rsidRDefault="00E7044D">
            <w:r w:rsidRPr="005E74D8">
              <w:t>Utenlandske selskaper: Godtgjørelse på at selskapet er registrert i bransjeregister eller foretaksregister som foreskrevet i lovgivningen i det land hvor leverandøren er etablert.</w:t>
            </w:r>
          </w:p>
        </w:tc>
      </w:tr>
    </w:tbl>
    <w:p w14:paraId="6AA9C6AB" w14:textId="77777777" w:rsidR="00E82769" w:rsidRPr="00E82769" w:rsidRDefault="00E82769" w:rsidP="00DC3E1C">
      <w:bookmarkStart w:id="75" w:name="_Toc5010406"/>
      <w:bookmarkEnd w:id="72"/>
    </w:p>
    <w:p w14:paraId="65AD55EA" w14:textId="120F2922" w:rsidR="00E7044D" w:rsidRPr="00160CB0" w:rsidRDefault="00E7044D" w:rsidP="00ED7990">
      <w:pPr>
        <w:pStyle w:val="Overskrift3"/>
        <w:rPr>
          <w:i/>
          <w:iCs/>
        </w:rPr>
      </w:pPr>
      <w:bookmarkStart w:id="76" w:name="_Toc230068192"/>
      <w:r w:rsidRPr="038E667B">
        <w:t>Krav knyttet til leverandørens økonomiske og finansielle kapasitet</w:t>
      </w:r>
      <w:bookmarkEnd w:id="75"/>
      <w:bookmarkEnd w:id="76"/>
    </w:p>
    <w:p w14:paraId="55E6F36B" w14:textId="77777777" w:rsidR="00E7044D" w:rsidRPr="005E74D8" w:rsidRDefault="00E7044D" w:rsidP="00E7044D">
      <w:pPr>
        <w:pStyle w:val="Ingenmellomrom"/>
      </w:pPr>
    </w:p>
    <w:tbl>
      <w:tblPr>
        <w:tblW w:w="8931" w:type="dxa"/>
        <w:tblInd w:w="-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1E0" w:firstRow="1" w:lastRow="1" w:firstColumn="1" w:lastColumn="1" w:noHBand="0" w:noVBand="0"/>
      </w:tblPr>
      <w:tblGrid>
        <w:gridCol w:w="3292"/>
        <w:gridCol w:w="5639"/>
      </w:tblGrid>
      <w:tr w:rsidR="00E7044D" w:rsidRPr="00F2788C" w14:paraId="2681EF6B" w14:textId="77777777">
        <w:trPr>
          <w:tblHeader/>
        </w:trPr>
        <w:tc>
          <w:tcPr>
            <w:tcW w:w="3292" w:type="dxa"/>
            <w:shd w:val="clear" w:color="auto" w:fill="F9C66B" w:themeFill="accent6"/>
          </w:tcPr>
          <w:p w14:paraId="18152D62" w14:textId="77777777" w:rsidR="00E7044D" w:rsidRPr="00F2788C" w:rsidRDefault="00E7044D" w:rsidP="00E82769">
            <w:pPr>
              <w:rPr>
                <w:b/>
              </w:rPr>
            </w:pPr>
            <w:r w:rsidRPr="00F2788C">
              <w:rPr>
                <w:b/>
              </w:rPr>
              <w:t>Krav</w:t>
            </w:r>
          </w:p>
        </w:tc>
        <w:tc>
          <w:tcPr>
            <w:tcW w:w="5639" w:type="dxa"/>
            <w:shd w:val="clear" w:color="auto" w:fill="F9C66B" w:themeFill="accent6"/>
          </w:tcPr>
          <w:p w14:paraId="7F7AD673" w14:textId="77777777" w:rsidR="00E7044D" w:rsidRPr="00F2788C" w:rsidRDefault="00E7044D" w:rsidP="00E82769">
            <w:pPr>
              <w:rPr>
                <w:b/>
              </w:rPr>
            </w:pPr>
            <w:r w:rsidRPr="00F2788C">
              <w:rPr>
                <w:b/>
              </w:rPr>
              <w:t>Dokumentasjonskrav</w:t>
            </w:r>
          </w:p>
        </w:tc>
      </w:tr>
      <w:tr w:rsidR="00E7044D" w:rsidRPr="005E74D8" w14:paraId="6DC5719C" w14:textId="77777777">
        <w:tc>
          <w:tcPr>
            <w:tcW w:w="3292" w:type="dxa"/>
          </w:tcPr>
          <w:p w14:paraId="33F28F1B" w14:textId="10AC52F3" w:rsidR="00E7044D" w:rsidRPr="005E74D8" w:rsidRDefault="00E7044D">
            <w:r w:rsidRPr="000F5136">
              <w:t xml:space="preserve">Leverandøren skal ha </w:t>
            </w:r>
            <w:r w:rsidRPr="00015C5E">
              <w:t>tilstrekkelig</w:t>
            </w:r>
            <w:r w:rsidRPr="00E51DD0">
              <w:rPr>
                <w:color w:val="0070C0"/>
              </w:rPr>
              <w:t xml:space="preserve"> </w:t>
            </w:r>
            <w:r w:rsidRPr="000F5136">
              <w:t xml:space="preserve">økonomisk og finansiell kapasitet til å kunne oppfylle </w:t>
            </w:r>
            <w:r>
              <w:t>kontrakten</w:t>
            </w:r>
            <w:r w:rsidRPr="000F5136">
              <w:t>.</w:t>
            </w:r>
          </w:p>
        </w:tc>
        <w:tc>
          <w:tcPr>
            <w:tcW w:w="5639" w:type="dxa"/>
          </w:tcPr>
          <w:p w14:paraId="749480EE" w14:textId="3ADB7E92" w:rsidR="00E51DD0" w:rsidRPr="00015C5E" w:rsidRDefault="00E51DD0" w:rsidP="00E51DD0">
            <w:r w:rsidRPr="00015C5E">
              <w:t xml:space="preserve">Oppdragsgiver vil innhente kredittvurdering fra </w:t>
            </w:r>
            <w:proofErr w:type="spellStart"/>
            <w:r w:rsidRPr="00015C5E">
              <w:t>Experian</w:t>
            </w:r>
            <w:proofErr w:type="spellEnd"/>
            <w:r w:rsidRPr="00015C5E">
              <w:t xml:space="preserve"> på eget initiativ.</w:t>
            </w:r>
          </w:p>
          <w:p w14:paraId="00232E7D" w14:textId="77777777" w:rsidR="00E51DD0" w:rsidRPr="00015C5E" w:rsidRDefault="00E51DD0" w:rsidP="00E51DD0"/>
          <w:p w14:paraId="336611CB" w14:textId="3139B6C7" w:rsidR="00E7044D" w:rsidRPr="00437517" w:rsidRDefault="00E51DD0">
            <w:r w:rsidRPr="00015C5E">
              <w:t>Oppdragsgiver forbeholder seg retten til å innhente foretakets siste årsregnskap inklusive noter, styrets årsberetning og revisjonsberetning, samt nyere opplysninger som har relevans for foretakets regnskapstall.</w:t>
            </w:r>
          </w:p>
        </w:tc>
      </w:tr>
    </w:tbl>
    <w:p w14:paraId="4AA457D8" w14:textId="77777777" w:rsidR="00E7044D" w:rsidRPr="005E74D8" w:rsidRDefault="00E7044D" w:rsidP="00DC3E1C"/>
    <w:p w14:paraId="1DCAE225" w14:textId="77777777" w:rsidR="00E7044D" w:rsidRDefault="00E7044D" w:rsidP="00DC3E1C">
      <w:r w:rsidRPr="005E74D8">
        <w:t>Dersom leverandøren har saklig grunn (f. eks nystartet bedrift) til ikke å fremlegge den dokumentasjonen oppdragsgiver har krevd kan han dokumentere sin økonomiske og finansielle kapasitet med ethvert annet dokument som oppdragsgiver anser egnet.</w:t>
      </w:r>
    </w:p>
    <w:p w14:paraId="3A3288E1" w14:textId="77777777" w:rsidR="00DC3E1C" w:rsidRPr="005E74D8" w:rsidRDefault="00DC3E1C" w:rsidP="00E7044D"/>
    <w:p w14:paraId="0B5275C5" w14:textId="77777777" w:rsidR="00E7044D" w:rsidRPr="00E82769" w:rsidRDefault="00E7044D" w:rsidP="00DC3E1C">
      <w:pPr>
        <w:pStyle w:val="Overskrift3"/>
      </w:pPr>
      <w:bookmarkStart w:id="77" w:name="_Toc5010407"/>
      <w:bookmarkStart w:id="78" w:name="_Toc230068193"/>
      <w:r w:rsidRPr="038E667B">
        <w:t xml:space="preserve">Krav knyttet til </w:t>
      </w:r>
      <w:r w:rsidRPr="00DC3E1C">
        <w:t>leverandørens</w:t>
      </w:r>
      <w:r w:rsidRPr="038E667B">
        <w:t xml:space="preserve"> tekniske og faglige kvalifikasjoner</w:t>
      </w:r>
      <w:bookmarkEnd w:id="77"/>
      <w:bookmarkEnd w:id="78"/>
    </w:p>
    <w:p w14:paraId="4B5C1C4A" w14:textId="77777777" w:rsidR="00E7044D" w:rsidRPr="00187DB3" w:rsidRDefault="00E7044D" w:rsidP="00E7044D">
      <w:pPr>
        <w:pStyle w:val="Ingenmellomrom"/>
      </w:pPr>
    </w:p>
    <w:tbl>
      <w:tblPr>
        <w:tblW w:w="8931" w:type="dxa"/>
        <w:tblInd w:w="-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ayout w:type="fixed"/>
        <w:tblLook w:val="01E0" w:firstRow="1" w:lastRow="1" w:firstColumn="1" w:lastColumn="1" w:noHBand="0" w:noVBand="0"/>
      </w:tblPr>
      <w:tblGrid>
        <w:gridCol w:w="4536"/>
        <w:gridCol w:w="4395"/>
      </w:tblGrid>
      <w:tr w:rsidR="00E7044D" w:rsidRPr="00F2788C" w14:paraId="2AF64D53" w14:textId="77777777" w:rsidTr="46E9CD20">
        <w:trPr>
          <w:tblHeader/>
        </w:trPr>
        <w:tc>
          <w:tcPr>
            <w:tcW w:w="4536" w:type="dxa"/>
            <w:shd w:val="clear" w:color="auto" w:fill="F9C66B" w:themeFill="accent6"/>
          </w:tcPr>
          <w:p w14:paraId="27B62E68" w14:textId="77777777" w:rsidR="00E7044D" w:rsidRPr="00F2788C" w:rsidRDefault="00E7044D">
            <w:pPr>
              <w:rPr>
                <w:b/>
              </w:rPr>
            </w:pPr>
            <w:r w:rsidRPr="00F2788C">
              <w:rPr>
                <w:b/>
              </w:rPr>
              <w:t>Krav</w:t>
            </w:r>
          </w:p>
        </w:tc>
        <w:tc>
          <w:tcPr>
            <w:tcW w:w="4395" w:type="dxa"/>
            <w:shd w:val="clear" w:color="auto" w:fill="F9C66B" w:themeFill="accent6"/>
          </w:tcPr>
          <w:p w14:paraId="131F185C" w14:textId="77777777" w:rsidR="00E7044D" w:rsidRPr="00F2788C" w:rsidRDefault="00E7044D">
            <w:pPr>
              <w:rPr>
                <w:b/>
              </w:rPr>
            </w:pPr>
            <w:r w:rsidRPr="00F2788C">
              <w:rPr>
                <w:b/>
              </w:rPr>
              <w:t>Dokumentasjonskrav</w:t>
            </w:r>
          </w:p>
        </w:tc>
      </w:tr>
      <w:tr w:rsidR="00E7044D" w:rsidRPr="005E74D8" w14:paraId="396BB348" w14:textId="77777777" w:rsidTr="46E9CD20">
        <w:tc>
          <w:tcPr>
            <w:tcW w:w="4536" w:type="dxa"/>
          </w:tcPr>
          <w:p w14:paraId="6AF1C57C" w14:textId="042CAE3A" w:rsidR="00E04C19" w:rsidRDefault="00E04C19" w:rsidP="00E04C19">
            <w:pPr>
              <w:rPr>
                <w:bCs/>
              </w:rPr>
            </w:pPr>
            <w:r w:rsidRPr="000F5136">
              <w:rPr>
                <w:bCs/>
              </w:rPr>
              <w:t xml:space="preserve">Leverandøren skal </w:t>
            </w:r>
            <w:r w:rsidRPr="00BC12B0">
              <w:rPr>
                <w:bCs/>
              </w:rPr>
              <w:t xml:space="preserve">ha god erfaring </w:t>
            </w:r>
            <w:r w:rsidRPr="000F5136">
              <w:rPr>
                <w:bCs/>
              </w:rPr>
              <w:t xml:space="preserve">fra </w:t>
            </w:r>
            <w:r w:rsidRPr="00A236A8">
              <w:rPr>
                <w:bCs/>
              </w:rPr>
              <w:t>sammenliknbare</w:t>
            </w:r>
            <w:r w:rsidR="00A236A8">
              <w:rPr>
                <w:bCs/>
                <w:color w:val="0070C0"/>
              </w:rPr>
              <w:t xml:space="preserve"> </w:t>
            </w:r>
            <w:r w:rsidR="00015C5E" w:rsidRPr="00015C5E">
              <w:rPr>
                <w:bCs/>
              </w:rPr>
              <w:t>o</w:t>
            </w:r>
            <w:r w:rsidRPr="00015C5E">
              <w:rPr>
                <w:bCs/>
              </w:rPr>
              <w:t>p</w:t>
            </w:r>
            <w:r w:rsidRPr="000F5136">
              <w:rPr>
                <w:bCs/>
              </w:rPr>
              <w:t>pdrag</w:t>
            </w:r>
            <w:r>
              <w:rPr>
                <w:bCs/>
              </w:rPr>
              <w:t>.</w:t>
            </w:r>
          </w:p>
          <w:p w14:paraId="58320CA0" w14:textId="77777777" w:rsidR="00E04C19" w:rsidRPr="000F5136" w:rsidRDefault="00E04C19" w:rsidP="00E04C19">
            <w:pPr>
              <w:rPr>
                <w:bCs/>
              </w:rPr>
            </w:pPr>
          </w:p>
          <w:p w14:paraId="4CD68648" w14:textId="6CC01B70" w:rsidR="007C7949" w:rsidRPr="005E74D8" w:rsidRDefault="00E04C19" w:rsidP="007C7949">
            <w:pPr>
              <w:rPr>
                <w:rFonts w:eastAsia="Oslo Sans Office" w:cs="Oslo Sans Office"/>
                <w:szCs w:val="20"/>
              </w:rPr>
            </w:pPr>
            <w:r w:rsidRPr="000F5136">
              <w:t xml:space="preserve">Med </w:t>
            </w:r>
            <w:r w:rsidRPr="00A236A8">
              <w:rPr>
                <w:bCs/>
              </w:rPr>
              <w:t>sammenliknbare</w:t>
            </w:r>
            <w:r w:rsidRPr="00215B25">
              <w:rPr>
                <w:bCs/>
                <w:color w:val="0070C0"/>
              </w:rPr>
              <w:t xml:space="preserve"> </w:t>
            </w:r>
            <w:r w:rsidRPr="000F5136">
              <w:t>oppdrag menes</w:t>
            </w:r>
            <w:r>
              <w:t xml:space="preserve"> </w:t>
            </w:r>
            <w:r w:rsidR="007C7949" w:rsidRPr="50B109AD">
              <w:rPr>
                <w:rFonts w:eastAsia="Oslo Sans Office" w:cs="Oslo Sans Office"/>
                <w:color w:val="000000" w:themeColor="text1"/>
                <w:szCs w:val="20"/>
              </w:rPr>
              <w:t>oppdrag for kunder med sto</w:t>
            </w:r>
            <w:r w:rsidR="007C7949" w:rsidRPr="50B109AD">
              <w:rPr>
                <w:rFonts w:eastAsia="Oslo Sans Office" w:cs="Oslo Sans Office"/>
                <w:szCs w:val="20"/>
              </w:rPr>
              <w:t xml:space="preserve">rt volum og mange anleggsadresser. </w:t>
            </w:r>
          </w:p>
          <w:p w14:paraId="53304AC3" w14:textId="5CEA48B4" w:rsidR="00E7044D" w:rsidRPr="005E74D8" w:rsidRDefault="00E7044D" w:rsidP="00E04C19"/>
        </w:tc>
        <w:tc>
          <w:tcPr>
            <w:tcW w:w="4395" w:type="dxa"/>
          </w:tcPr>
          <w:p w14:paraId="68C3C50F" w14:textId="639E5C30" w:rsidR="005E7602" w:rsidRPr="006550CA" w:rsidRDefault="00E7044D">
            <w:pPr>
              <w:rPr>
                <w:bCs/>
                <w:iCs/>
              </w:rPr>
            </w:pPr>
            <w:r w:rsidRPr="000F5136">
              <w:rPr>
                <w:bCs/>
              </w:rPr>
              <w:t>Kort beskrivelse av de viktigste leveranser de siste tre år, herunder opplysninger om kontraktens verdi, tidspunkt for levering, antall leveringspunkter samt navn på oppdragsgiver</w:t>
            </w:r>
            <w:r w:rsidRPr="000F5136">
              <w:rPr>
                <w:bCs/>
                <w:iCs/>
              </w:rPr>
              <w:t xml:space="preserve"> </w:t>
            </w:r>
            <w:r>
              <w:rPr>
                <w:bCs/>
                <w:iCs/>
              </w:rPr>
              <w:t>og</w:t>
            </w:r>
            <w:r w:rsidRPr="000F5136">
              <w:rPr>
                <w:bCs/>
                <w:iCs/>
              </w:rPr>
              <w:t xml:space="preserve"> en bes</w:t>
            </w:r>
            <w:r>
              <w:rPr>
                <w:bCs/>
                <w:iCs/>
              </w:rPr>
              <w:t>krivelse av oppdragets innhold.</w:t>
            </w:r>
          </w:p>
        </w:tc>
      </w:tr>
      <w:tr w:rsidR="00E7044D" w:rsidRPr="005E74D8" w14:paraId="4C65EF43" w14:textId="77777777" w:rsidTr="46E9CD20">
        <w:tc>
          <w:tcPr>
            <w:tcW w:w="4536" w:type="dxa"/>
          </w:tcPr>
          <w:p w14:paraId="184D85DC" w14:textId="4BC4B1A7" w:rsidR="00E7044D" w:rsidRDefault="00E7044D">
            <w:r>
              <w:t xml:space="preserve">Leverandøren </w:t>
            </w:r>
            <w:r w:rsidRPr="007C7949">
              <w:t xml:space="preserve">skal tilstrekkelig kapasitet </w:t>
            </w:r>
            <w:r>
              <w:t>til å gjennomføre kontrakten.</w:t>
            </w:r>
          </w:p>
        </w:tc>
        <w:tc>
          <w:tcPr>
            <w:tcW w:w="4395" w:type="dxa"/>
          </w:tcPr>
          <w:p w14:paraId="7114F773" w14:textId="7E57874F" w:rsidR="005E7602" w:rsidRPr="00AD6A1A" w:rsidRDefault="00E7044D">
            <w:r>
              <w:t>En beskrivelse av leverandørens gjennomsnittlige årlige arbeidsstyrke og antallet medarbeidere i ledelsen i løpet av de siste tre årene.</w:t>
            </w:r>
          </w:p>
        </w:tc>
      </w:tr>
      <w:tr w:rsidR="00E7044D" w:rsidRPr="005E74D8" w14:paraId="6F30E8CF" w14:textId="77777777" w:rsidTr="46E9CD20">
        <w:tc>
          <w:tcPr>
            <w:tcW w:w="4536" w:type="dxa"/>
          </w:tcPr>
          <w:p w14:paraId="502026FF" w14:textId="620EBEFA" w:rsidR="00E7044D" w:rsidRDefault="00E7044D">
            <w:bookmarkStart w:id="79" w:name="_Toc5010408"/>
            <w:r>
              <w:lastRenderedPageBreak/>
              <w:t xml:space="preserve">Leverandøren skal ha et kvalitetssikringssystem relevant for kontraktens innhold. </w:t>
            </w:r>
          </w:p>
        </w:tc>
        <w:tc>
          <w:tcPr>
            <w:tcW w:w="4395" w:type="dxa"/>
          </w:tcPr>
          <w:p w14:paraId="76467CAA" w14:textId="77777777" w:rsidR="00573713" w:rsidRPr="005E74D8" w:rsidRDefault="00573713" w:rsidP="00573713">
            <w:r>
              <w:t xml:space="preserve">En beskrivelse av leverandørens kvalitetssikringssystem. </w:t>
            </w:r>
          </w:p>
          <w:p w14:paraId="092989DC" w14:textId="77777777" w:rsidR="00573713" w:rsidRPr="005E74D8" w:rsidRDefault="00573713" w:rsidP="00573713">
            <w:pPr>
              <w:rPr>
                <w:highlight w:val="yellow"/>
              </w:rPr>
            </w:pPr>
          </w:p>
          <w:p w14:paraId="5891DF50" w14:textId="199A7964" w:rsidR="005E7602" w:rsidRPr="005E74D8" w:rsidRDefault="00573713" w:rsidP="00573713">
            <w:r>
              <w:t>Dette kan evt. dokumenteres med fremlagt attest utstedt av uavhengige organer som dokumentasjon for at leverandøren oppfyller kvalitetssikringsstandarder, eksempelvis ISO 9001:2015.</w:t>
            </w:r>
          </w:p>
        </w:tc>
      </w:tr>
    </w:tbl>
    <w:p w14:paraId="47FC7E4A" w14:textId="77777777" w:rsidR="00C94667" w:rsidRDefault="00C94667" w:rsidP="00710F22">
      <w:r w:rsidRPr="00210182">
        <w:t>Leverandørene gjøres oppmerksom på følgende bestemmelse i forsk</w:t>
      </w:r>
      <w:r>
        <w:t xml:space="preserve">rift om offentlige </w:t>
      </w:r>
      <w:r w:rsidRPr="00210182">
        <w:t>anskaffelser § 16-10, 5.</w:t>
      </w:r>
      <w:r>
        <w:t xml:space="preserve"> l</w:t>
      </w:r>
      <w:r w:rsidRPr="00210182">
        <w:t>edd:</w:t>
      </w:r>
    </w:p>
    <w:p w14:paraId="66CF2881" w14:textId="31122F96" w:rsidR="00D309D6" w:rsidRDefault="00D46051" w:rsidP="00D46051">
      <w:pPr>
        <w:tabs>
          <w:tab w:val="left" w:pos="6955"/>
        </w:tabs>
      </w:pPr>
      <w:r>
        <w:tab/>
      </w:r>
    </w:p>
    <w:p w14:paraId="3C85C6C2" w14:textId="77777777" w:rsidR="00C94667" w:rsidRPr="0067337D" w:rsidRDefault="00C94667" w:rsidP="00710F22">
      <w:pPr>
        <w:rPr>
          <w:i/>
        </w:rPr>
      </w:pPr>
      <w:r>
        <w:rPr>
          <w:i/>
        </w:rPr>
        <w:t>«Dersom en leverandør støtter seg på kapasiteten til andre virksomheter for å oppfylle kravene til utdanning og faglige kvalifikasjoner, jf. § 16-6 første ledd bokstav f, eller kravene til relevant faglig erfaring, skal disse virksomhetene utføre tjenestene eller bygge- og anleggsarbeidene som krever slike kvalifikasjoner.»</w:t>
      </w:r>
    </w:p>
    <w:p w14:paraId="6F23B5A5" w14:textId="77777777" w:rsidR="00C94667" w:rsidRDefault="00C94667" w:rsidP="00710F22"/>
    <w:p w14:paraId="294AC647" w14:textId="414E2D11" w:rsidR="00E7044D" w:rsidRPr="00AD6943" w:rsidRDefault="00E7044D" w:rsidP="00710F22">
      <w:pPr>
        <w:pStyle w:val="Overskrift2"/>
      </w:pPr>
      <w:bookmarkStart w:id="80" w:name="_Toc230068194"/>
      <w:r w:rsidRPr="038E667B">
        <w:t xml:space="preserve">Andre </w:t>
      </w:r>
      <w:r w:rsidRPr="00710F22">
        <w:t>krav</w:t>
      </w:r>
      <w:bookmarkEnd w:id="80"/>
    </w:p>
    <w:p w14:paraId="34A56065" w14:textId="77777777" w:rsidR="00E7044D" w:rsidRPr="00E82769" w:rsidRDefault="00E7044D" w:rsidP="00710F22">
      <w:pPr>
        <w:pStyle w:val="Overskrift3"/>
      </w:pPr>
      <w:bookmarkStart w:id="81" w:name="_Toc5010401"/>
      <w:bookmarkStart w:id="82" w:name="_Toc230068195"/>
      <w:r w:rsidRPr="038E667B">
        <w:t>Nasjonale avvisningsgrunner</w:t>
      </w:r>
      <w:bookmarkEnd w:id="82"/>
    </w:p>
    <w:p w14:paraId="62ED7D98" w14:textId="77777777" w:rsidR="005E7602" w:rsidRDefault="00E7044D" w:rsidP="00710F22">
      <w:r w:rsidRPr="00BF6065">
        <w:t>I henhold til ESPD</w:t>
      </w:r>
      <w:r>
        <w:t>-skjemaet</w:t>
      </w:r>
      <w:r w:rsidRPr="00BF6065">
        <w:t xml:space="preserve"> del III: Avvisningsgrunner, seksjon D: «Andre avvisningsgrunner som er fastsatt i den nasjonale lovgivingen i oppdragsgiverens medlemsstat»</w:t>
      </w:r>
      <w:r>
        <w:t>.</w:t>
      </w:r>
      <w:r w:rsidRPr="00BF6065">
        <w:t xml:space="preserve"> Det norske anskaffelsesregelverket går lenger enn hva som følger av avvisningsgrunnene angitt i EUs direktiv om offentlige anskaffelser og i standardskjemaet for ESPD. I denne konkurransen gjelder alle avvisningsgrunnene som følger av FOA § 24-2. Dette inkluderer også de rent nasjonale avvisningsgrunnene.</w:t>
      </w:r>
    </w:p>
    <w:p w14:paraId="26C89D79" w14:textId="36868D74" w:rsidR="00E7044D" w:rsidRPr="00BF6065" w:rsidRDefault="00E7044D" w:rsidP="00710F22">
      <w:r w:rsidRPr="00BF6065">
        <w:t xml:space="preserve"> </w:t>
      </w:r>
    </w:p>
    <w:p w14:paraId="794DE759" w14:textId="77777777" w:rsidR="00E7044D" w:rsidRDefault="00E7044D" w:rsidP="00E7044D">
      <w:r w:rsidRPr="00BF6065">
        <w:t>Følgende avvisningsgrunner er rent nasjonale:</w:t>
      </w:r>
    </w:p>
    <w:p w14:paraId="3D7A92F0" w14:textId="77777777" w:rsidR="005E7602" w:rsidRPr="00BF6065" w:rsidRDefault="005E7602" w:rsidP="00E7044D"/>
    <w:p w14:paraId="3CB12A9B" w14:textId="17AFFD5F" w:rsidR="00E7044D" w:rsidRPr="00D234C4" w:rsidRDefault="00E7044D" w:rsidP="005E7602">
      <w:pPr>
        <w:pStyle w:val="Listeavsnitt"/>
        <w:numPr>
          <w:ilvl w:val="0"/>
          <w:numId w:val="7"/>
        </w:numPr>
      </w:pPr>
      <w:r w:rsidRPr="00BF6065">
        <w:t>Av FOA § 24-2 følger at «oppdragsgiveren skal også avvise en leverandør når han er kjent med at leverandøren er rettskraftig dømt eller har vedtatt et forelegg for følgende straffbare forhold:</w:t>
      </w:r>
    </w:p>
    <w:p w14:paraId="73BC5E16" w14:textId="77777777" w:rsidR="00E7044D" w:rsidRPr="00BF6065" w:rsidRDefault="00E7044D" w:rsidP="00655972">
      <w:pPr>
        <w:pStyle w:val="Listeavsnitt"/>
        <w:numPr>
          <w:ilvl w:val="0"/>
          <w:numId w:val="8"/>
        </w:numPr>
      </w:pPr>
      <w:r w:rsidRPr="00BF6065">
        <w:t>deltakelse i en kriminell organisasjon</w:t>
      </w:r>
    </w:p>
    <w:p w14:paraId="1C7273C5" w14:textId="77777777" w:rsidR="00E7044D" w:rsidRPr="00BF6065" w:rsidRDefault="00E7044D" w:rsidP="00655972">
      <w:pPr>
        <w:pStyle w:val="Listeavsnitt"/>
        <w:numPr>
          <w:ilvl w:val="0"/>
          <w:numId w:val="8"/>
        </w:numPr>
      </w:pPr>
      <w:r w:rsidRPr="00BF6065">
        <w:t>korrupsjon</w:t>
      </w:r>
    </w:p>
    <w:p w14:paraId="6DD0171E" w14:textId="77777777" w:rsidR="00E7044D" w:rsidRPr="00BF6065" w:rsidRDefault="00E7044D" w:rsidP="00655972">
      <w:pPr>
        <w:pStyle w:val="Listeavsnitt"/>
        <w:numPr>
          <w:ilvl w:val="0"/>
          <w:numId w:val="8"/>
        </w:numPr>
      </w:pPr>
      <w:r w:rsidRPr="00BF6065">
        <w:t>bedrageri</w:t>
      </w:r>
    </w:p>
    <w:p w14:paraId="6313CFD5" w14:textId="77777777" w:rsidR="00E7044D" w:rsidRPr="00BF6065" w:rsidRDefault="00E7044D" w:rsidP="00655972">
      <w:pPr>
        <w:pStyle w:val="Listeavsnitt"/>
        <w:numPr>
          <w:ilvl w:val="0"/>
          <w:numId w:val="8"/>
        </w:numPr>
      </w:pPr>
      <w:r w:rsidRPr="00BF6065">
        <w:t xml:space="preserve">terrorhandlinger eller straffbare handlinger med forbindelse til terroraktivitet </w:t>
      </w:r>
    </w:p>
    <w:p w14:paraId="0A191AFD" w14:textId="77777777" w:rsidR="00E7044D" w:rsidRPr="00BF6065" w:rsidRDefault="00E7044D" w:rsidP="00655972">
      <w:pPr>
        <w:pStyle w:val="Listeavsnitt"/>
        <w:numPr>
          <w:ilvl w:val="0"/>
          <w:numId w:val="8"/>
        </w:numPr>
      </w:pPr>
      <w:r w:rsidRPr="00BF6065">
        <w:t>hvitvasking av penger eller finansiering av terrorisme</w:t>
      </w:r>
    </w:p>
    <w:p w14:paraId="5C18B61C" w14:textId="3D8D3A43" w:rsidR="00E7044D" w:rsidRDefault="00E7044D" w:rsidP="00655972">
      <w:pPr>
        <w:pStyle w:val="Listeavsnitt"/>
        <w:numPr>
          <w:ilvl w:val="0"/>
          <w:numId w:val="8"/>
        </w:numPr>
      </w:pPr>
      <w:r w:rsidRPr="00BF6065">
        <w:t>barnearbeid og andre former for menneskehandel.</w:t>
      </w:r>
    </w:p>
    <w:p w14:paraId="6E00E8D7" w14:textId="77777777" w:rsidR="00E82769" w:rsidRPr="00BF6065" w:rsidRDefault="00E82769" w:rsidP="00710F22"/>
    <w:p w14:paraId="511BE604" w14:textId="33F16B67" w:rsidR="00E7044D" w:rsidRDefault="00E7044D" w:rsidP="00E7044D">
      <w:r w:rsidRPr="00BF6065">
        <w:lastRenderedPageBreak/>
        <w:t xml:space="preserve">Kravet til at </w:t>
      </w:r>
      <w:r>
        <w:t>O</w:t>
      </w:r>
      <w:r w:rsidRPr="00BF6065">
        <w:t>ppdragsgiver skal avvise leverandører som har vedtatt forelegg for de angitte straffbare forholdene er et særnorsk krav.</w:t>
      </w:r>
    </w:p>
    <w:p w14:paraId="68AEB18E" w14:textId="77777777" w:rsidR="005E7602" w:rsidRPr="00BF6065" w:rsidRDefault="005E7602" w:rsidP="00E7044D"/>
    <w:p w14:paraId="51747864" w14:textId="44539DA2" w:rsidR="00E7044D" w:rsidRDefault="00E7044D" w:rsidP="00655972">
      <w:pPr>
        <w:pStyle w:val="Listeavsnitt"/>
        <w:numPr>
          <w:ilvl w:val="0"/>
          <w:numId w:val="7"/>
        </w:numPr>
      </w:pPr>
      <w:r w:rsidRPr="00BF6065">
        <w:t xml:space="preserve">Av FOA 24-2(3) bokstav i følger at «Oppdragiveren kan avvise en leverandør […] når oppdragsgiveren kan dokumentere at leverandøren </w:t>
      </w:r>
      <w:proofErr w:type="gramStart"/>
      <w:r w:rsidRPr="00BF6065">
        <w:t>for øvrig</w:t>
      </w:r>
      <w:proofErr w:type="gramEnd"/>
      <w:r w:rsidRPr="00BF6065">
        <w:t xml:space="preserve"> har begått alvorlige feil som medfører tvil om hans yrkesmessige integritet.» </w:t>
      </w:r>
    </w:p>
    <w:p w14:paraId="56D3256B" w14:textId="77777777" w:rsidR="00E82769" w:rsidRPr="00BF6065" w:rsidRDefault="00E82769" w:rsidP="005E7602"/>
    <w:p w14:paraId="7C3B653F" w14:textId="77777777" w:rsidR="00E7044D" w:rsidRDefault="00E7044D" w:rsidP="00710F22">
      <w:r w:rsidRPr="00BF6065">
        <w:t>Avvisningsgrunnen i ESPD skjemaet gjelder kun alvorlige feil i yrkesutøvelsen, mens den norske avvisningsgrunnen også omfatter andre alvorlige feil som kan medføre tvil om leverandørens yrkesmessige integritet.</w:t>
      </w:r>
    </w:p>
    <w:p w14:paraId="74AACC06" w14:textId="77777777" w:rsidR="00710F22" w:rsidRDefault="00710F22" w:rsidP="00E7044D"/>
    <w:p w14:paraId="0DA828B0" w14:textId="77777777" w:rsidR="00E7044D" w:rsidRPr="00E247D8" w:rsidRDefault="00E7044D" w:rsidP="00ED7990">
      <w:pPr>
        <w:pStyle w:val="Overskrift3"/>
      </w:pPr>
      <w:bookmarkStart w:id="83" w:name="_Toc230068196"/>
      <w:r w:rsidRPr="038E667B">
        <w:t>Skatteattest</w:t>
      </w:r>
      <w:bookmarkEnd w:id="83"/>
    </w:p>
    <w:p w14:paraId="7A62922E" w14:textId="502864A3" w:rsidR="00E7044D" w:rsidRDefault="00E7044D" w:rsidP="00710F22">
      <w:r>
        <w:t xml:space="preserve">Oppdragsgiver vil kreve at valgte leverandør leverer skatteattest for merverdiavgift og skatteattest for skatt. </w:t>
      </w:r>
      <w:r w:rsidRPr="00270156">
        <w:t>Dette gjelder bare norske leverandører, jf. FOA § 7-2 (1).</w:t>
      </w:r>
    </w:p>
    <w:p w14:paraId="54F22C63" w14:textId="77777777" w:rsidR="00590EA0" w:rsidRPr="00E247D8" w:rsidRDefault="00590EA0" w:rsidP="00710F22">
      <w:pPr>
        <w:rPr>
          <w:color w:val="0070C0"/>
        </w:rPr>
      </w:pPr>
    </w:p>
    <w:p w14:paraId="2D45BD3A" w14:textId="7DB40673" w:rsidR="00E7044D" w:rsidRDefault="00E7044D" w:rsidP="00710F22">
      <w:r>
        <w:t>Skatteattesten skal ikke være eldre enn 6 måneder regnet fra fristen for å levere forespørsel om å delta i konkurransen eller tilbud.</w:t>
      </w:r>
    </w:p>
    <w:p w14:paraId="6478259B" w14:textId="77777777" w:rsidR="00590EA0" w:rsidRDefault="00590EA0" w:rsidP="00710F22"/>
    <w:p w14:paraId="2CB2C6E2" w14:textId="75E0BBA0" w:rsidR="00E7044D" w:rsidRDefault="00E7044D" w:rsidP="00710F22">
      <w:r w:rsidRPr="00721982">
        <w:t xml:space="preserve">Oppdragsgiver forbeholder seg retten til å avvise leverandører som ikke har oppfylt sine forpliktelser til å betale skatter og avgifter slik dette </w:t>
      </w:r>
      <w:proofErr w:type="gramStart"/>
      <w:r w:rsidRPr="00721982">
        <w:t>fremgår</w:t>
      </w:r>
      <w:proofErr w:type="gramEnd"/>
      <w:r w:rsidRPr="00721982">
        <w:t xml:space="preserve"> av forskrift om offentlige anskaffelser.</w:t>
      </w:r>
    </w:p>
    <w:p w14:paraId="03DA0853" w14:textId="77777777" w:rsidR="00590EA0" w:rsidRPr="00721982" w:rsidRDefault="00590EA0" w:rsidP="00710F22"/>
    <w:p w14:paraId="362A1F64" w14:textId="4A5F27AC" w:rsidR="00E7044D" w:rsidRDefault="00E7044D" w:rsidP="00710F22">
      <w:r w:rsidRPr="00721982">
        <w:t>Dersom leverandøren har fått betalingsutsettelse, må dette legges ved som tilleggsinformasjon til skatteattesten.</w:t>
      </w:r>
    </w:p>
    <w:p w14:paraId="51C6A939" w14:textId="77709205" w:rsidR="001224D8" w:rsidRDefault="00CB7B99" w:rsidP="00B10DBB">
      <w:pPr>
        <w:spacing w:after="160" w:line="259" w:lineRule="auto"/>
      </w:pPr>
      <w:r>
        <w:br w:type="page"/>
      </w:r>
    </w:p>
    <w:p w14:paraId="2094D4B9" w14:textId="77777777" w:rsidR="00E7044D" w:rsidRPr="007A6A84" w:rsidRDefault="00E7044D" w:rsidP="00710F22">
      <w:pPr>
        <w:pStyle w:val="Overskrift1"/>
      </w:pPr>
      <w:bookmarkStart w:id="84" w:name="_Toc230068197"/>
      <w:bookmarkEnd w:id="81"/>
      <w:r w:rsidRPr="038E667B">
        <w:lastRenderedPageBreak/>
        <w:t xml:space="preserve">OPPDRAGSGIVERS </w:t>
      </w:r>
      <w:r w:rsidRPr="00710F22">
        <w:t>BEHANDLING</w:t>
      </w:r>
      <w:r w:rsidRPr="038E667B">
        <w:t xml:space="preserve"> AV TILBUDENE</w:t>
      </w:r>
      <w:bookmarkEnd w:id="79"/>
      <w:bookmarkEnd w:id="84"/>
    </w:p>
    <w:p w14:paraId="08B18717" w14:textId="77777777" w:rsidR="00E7044D" w:rsidRPr="004777B5" w:rsidRDefault="00E7044D" w:rsidP="00260124">
      <w:pPr>
        <w:pStyle w:val="Overskrift2"/>
      </w:pPr>
      <w:bookmarkStart w:id="85" w:name="_Toc201116221"/>
      <w:bookmarkStart w:id="86" w:name="_Toc5010409"/>
      <w:bookmarkStart w:id="87" w:name="_Toc230068198"/>
      <w:r w:rsidRPr="00710F22">
        <w:t>Tildelingskriteriene</w:t>
      </w:r>
      <w:bookmarkEnd w:id="85"/>
      <w:bookmarkEnd w:id="86"/>
      <w:bookmarkEnd w:id="87"/>
    </w:p>
    <w:p w14:paraId="0A32ABD0" w14:textId="73322D16" w:rsidR="32452CC4" w:rsidRPr="00C5060F" w:rsidRDefault="32452CC4" w:rsidP="00C5060F">
      <w:r w:rsidRPr="00C5060F">
        <w:t>Tildelingen skjer på basis av hvilket tilbud som har det beste forholdet mellom pris og kvalitet, basert på følgende kriterier:</w:t>
      </w:r>
    </w:p>
    <w:p w14:paraId="5F5FB4F8" w14:textId="77777777" w:rsidR="00E7044D" w:rsidRPr="005E74D8" w:rsidRDefault="00E7044D" w:rsidP="00710F22"/>
    <w:tbl>
      <w:tblPr>
        <w:tblW w:w="9322"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1219"/>
        <w:gridCol w:w="3751"/>
        <w:gridCol w:w="1111"/>
        <w:gridCol w:w="3241"/>
      </w:tblGrid>
      <w:tr w:rsidR="00E7044D" w:rsidRPr="002A473B" w14:paraId="05F61662" w14:textId="77777777" w:rsidTr="00745F75">
        <w:tc>
          <w:tcPr>
            <w:tcW w:w="1219" w:type="dxa"/>
            <w:shd w:val="clear" w:color="auto" w:fill="F9C66B" w:themeFill="accent6"/>
          </w:tcPr>
          <w:p w14:paraId="75AE8766" w14:textId="77777777" w:rsidR="00E7044D" w:rsidRPr="002A473B" w:rsidRDefault="00E7044D" w:rsidP="00E247D8">
            <w:pPr>
              <w:rPr>
                <w:b/>
              </w:rPr>
            </w:pPr>
            <w:r w:rsidRPr="002A473B">
              <w:rPr>
                <w:b/>
              </w:rPr>
              <w:t>Type</w:t>
            </w:r>
          </w:p>
          <w:p w14:paraId="438D572E" w14:textId="77777777" w:rsidR="00E7044D" w:rsidRPr="002A473B" w:rsidRDefault="00E7044D" w:rsidP="00E247D8">
            <w:pPr>
              <w:rPr>
                <w:b/>
              </w:rPr>
            </w:pPr>
            <w:r w:rsidRPr="002A473B">
              <w:rPr>
                <w:b/>
              </w:rPr>
              <w:t>kriterium</w:t>
            </w:r>
          </w:p>
        </w:tc>
        <w:tc>
          <w:tcPr>
            <w:tcW w:w="3751" w:type="dxa"/>
            <w:shd w:val="clear" w:color="auto" w:fill="F9C66B" w:themeFill="accent6"/>
          </w:tcPr>
          <w:p w14:paraId="205654C2" w14:textId="77777777" w:rsidR="00E7044D" w:rsidRPr="002A473B" w:rsidRDefault="00E7044D" w:rsidP="00E247D8">
            <w:pPr>
              <w:rPr>
                <w:b/>
              </w:rPr>
            </w:pPr>
            <w:r w:rsidRPr="002A473B">
              <w:rPr>
                <w:b/>
              </w:rPr>
              <w:t>Kriterium</w:t>
            </w:r>
          </w:p>
        </w:tc>
        <w:tc>
          <w:tcPr>
            <w:tcW w:w="1111" w:type="dxa"/>
            <w:shd w:val="clear" w:color="auto" w:fill="F9C66B" w:themeFill="accent6"/>
          </w:tcPr>
          <w:p w14:paraId="2AFE502C" w14:textId="77777777" w:rsidR="00E7044D" w:rsidRPr="002A473B" w:rsidRDefault="00E7044D" w:rsidP="00E247D8">
            <w:pPr>
              <w:rPr>
                <w:b/>
              </w:rPr>
            </w:pPr>
            <w:r w:rsidRPr="002A473B">
              <w:rPr>
                <w:b/>
              </w:rPr>
              <w:t>Vekt</w:t>
            </w:r>
          </w:p>
        </w:tc>
        <w:tc>
          <w:tcPr>
            <w:tcW w:w="3241" w:type="dxa"/>
            <w:shd w:val="clear" w:color="auto" w:fill="F9C66B" w:themeFill="accent6"/>
          </w:tcPr>
          <w:p w14:paraId="79567C93" w14:textId="77777777" w:rsidR="00E7044D" w:rsidRPr="002A473B" w:rsidRDefault="00E7044D" w:rsidP="00E247D8">
            <w:pPr>
              <w:rPr>
                <w:b/>
              </w:rPr>
            </w:pPr>
            <w:r w:rsidRPr="002A473B">
              <w:rPr>
                <w:b/>
              </w:rPr>
              <w:t>Dokumentasjonskrav</w:t>
            </w:r>
          </w:p>
        </w:tc>
      </w:tr>
      <w:tr w:rsidR="00E7044D" w:rsidRPr="006550CA" w14:paraId="3DB39B0A" w14:textId="77777777" w:rsidTr="00745F75">
        <w:tc>
          <w:tcPr>
            <w:tcW w:w="1219" w:type="dxa"/>
          </w:tcPr>
          <w:p w14:paraId="4CC54E32" w14:textId="01686E13" w:rsidR="00E7044D" w:rsidRPr="00BB3DEB" w:rsidRDefault="00C5060F" w:rsidP="00710F22">
            <w:pPr>
              <w:pStyle w:val="Veiledningstekst"/>
              <w:rPr>
                <w:i w:val="0"/>
                <w:iCs w:val="0"/>
              </w:rPr>
            </w:pPr>
            <w:r w:rsidRPr="00BB3DEB">
              <w:rPr>
                <w:i w:val="0"/>
                <w:iCs w:val="0"/>
                <w:color w:val="auto"/>
              </w:rPr>
              <w:t>Pris</w:t>
            </w:r>
          </w:p>
        </w:tc>
        <w:tc>
          <w:tcPr>
            <w:tcW w:w="3751" w:type="dxa"/>
          </w:tcPr>
          <w:p w14:paraId="4855AE87" w14:textId="1EFBE57D" w:rsidR="00E7044D" w:rsidRPr="007A6A84" w:rsidRDefault="00BB3DEB" w:rsidP="00710F22">
            <w:pPr>
              <w:pStyle w:val="Veiledningstekst"/>
            </w:pPr>
            <w:r w:rsidRPr="10FB44DD">
              <w:rPr>
                <w:i w:val="0"/>
                <w:color w:val="000000" w:themeColor="text1"/>
              </w:rPr>
              <w:t>Total evalueringspris</w:t>
            </w:r>
          </w:p>
        </w:tc>
        <w:tc>
          <w:tcPr>
            <w:tcW w:w="1111" w:type="dxa"/>
          </w:tcPr>
          <w:p w14:paraId="1A154D22" w14:textId="3B54F1A4" w:rsidR="00E7044D" w:rsidRPr="001E7309" w:rsidRDefault="009A739B" w:rsidP="00710F22">
            <w:pPr>
              <w:pStyle w:val="Veiledningstekst"/>
              <w:rPr>
                <w:i w:val="0"/>
                <w:iCs w:val="0"/>
                <w:color w:val="auto"/>
              </w:rPr>
            </w:pPr>
            <w:r w:rsidRPr="001E7309">
              <w:rPr>
                <w:i w:val="0"/>
                <w:iCs w:val="0"/>
                <w:color w:val="auto"/>
              </w:rPr>
              <w:t>8</w:t>
            </w:r>
            <w:r w:rsidR="009F692B" w:rsidRPr="001E7309">
              <w:rPr>
                <w:i w:val="0"/>
                <w:iCs w:val="0"/>
                <w:color w:val="auto"/>
              </w:rPr>
              <w:t>0</w:t>
            </w:r>
            <w:r w:rsidR="001E7309">
              <w:rPr>
                <w:i w:val="0"/>
                <w:iCs w:val="0"/>
                <w:color w:val="auto"/>
              </w:rPr>
              <w:t>%</w:t>
            </w:r>
          </w:p>
        </w:tc>
        <w:tc>
          <w:tcPr>
            <w:tcW w:w="3241" w:type="dxa"/>
          </w:tcPr>
          <w:p w14:paraId="3E3CCDE5" w14:textId="71047CBB" w:rsidR="00E7044D" w:rsidRPr="007A6A84" w:rsidRDefault="003A2A82" w:rsidP="00710F22">
            <w:pPr>
              <w:pStyle w:val="Veiledningstekst"/>
            </w:pPr>
            <w:r w:rsidRPr="10FB44DD">
              <w:rPr>
                <w:rFonts w:eastAsia="Oslo Sans Office" w:cs="Oslo Sans Office"/>
                <w:i w:val="0"/>
                <w:color w:val="auto"/>
                <w:szCs w:val="20"/>
              </w:rPr>
              <w:t>Ferdig utfylt prisskjema, bilag 3.</w:t>
            </w:r>
          </w:p>
        </w:tc>
      </w:tr>
      <w:tr w:rsidR="00E7044D" w:rsidRPr="007D0D2A" w14:paraId="7D47300F" w14:textId="77777777" w:rsidTr="00745F75">
        <w:tc>
          <w:tcPr>
            <w:tcW w:w="1219" w:type="dxa"/>
          </w:tcPr>
          <w:p w14:paraId="0E127AA5" w14:textId="25A1352F" w:rsidR="00E7044D" w:rsidRPr="001E7309" w:rsidRDefault="001E7309" w:rsidP="00710F22">
            <w:r w:rsidRPr="001E7309">
              <w:t>Kvalitet</w:t>
            </w:r>
          </w:p>
        </w:tc>
        <w:tc>
          <w:tcPr>
            <w:tcW w:w="3751" w:type="dxa"/>
          </w:tcPr>
          <w:p w14:paraId="75F7CB1A" w14:textId="63705FAC" w:rsidR="00716B1E" w:rsidRPr="001E7309" w:rsidRDefault="00B4781C" w:rsidP="001E7309">
            <w:r w:rsidRPr="001E7309">
              <w:t xml:space="preserve">Oppdragsforståelse  </w:t>
            </w:r>
          </w:p>
        </w:tc>
        <w:tc>
          <w:tcPr>
            <w:tcW w:w="1111" w:type="dxa"/>
          </w:tcPr>
          <w:p w14:paraId="3E37A95E" w14:textId="44C6FD1D" w:rsidR="00E7044D" w:rsidRPr="001E7309" w:rsidRDefault="009A739B" w:rsidP="00710F22">
            <w:r w:rsidRPr="001E7309">
              <w:t>2</w:t>
            </w:r>
            <w:r w:rsidR="002326E1" w:rsidRPr="001E7309">
              <w:t>0</w:t>
            </w:r>
            <w:r w:rsidR="001E7309">
              <w:t>%</w:t>
            </w:r>
          </w:p>
        </w:tc>
        <w:tc>
          <w:tcPr>
            <w:tcW w:w="3241" w:type="dxa"/>
          </w:tcPr>
          <w:p w14:paraId="78695DFA" w14:textId="6250F36A" w:rsidR="009A739B" w:rsidRPr="007D0D2A" w:rsidRDefault="00915D72" w:rsidP="00710F22">
            <w:r>
              <w:t xml:space="preserve">Ferdig utfylt </w:t>
            </w:r>
            <w:r w:rsidR="006C13CA">
              <w:t>B</w:t>
            </w:r>
            <w:r w:rsidR="0014478D" w:rsidRPr="0014478D">
              <w:t xml:space="preserve">ilag </w:t>
            </w:r>
            <w:proofErr w:type="gramStart"/>
            <w:r w:rsidR="006C13CA">
              <w:t>4</w:t>
            </w:r>
            <w:r>
              <w:t xml:space="preserve"> </w:t>
            </w:r>
            <w:r w:rsidR="0014478D" w:rsidRPr="0014478D">
              <w:t xml:space="preserve"> «</w:t>
            </w:r>
            <w:proofErr w:type="gramEnd"/>
            <w:r w:rsidR="0014478D" w:rsidRPr="0014478D">
              <w:t>Oppdragsforståelse»</w:t>
            </w:r>
          </w:p>
        </w:tc>
      </w:tr>
    </w:tbl>
    <w:p w14:paraId="4CAD3220" w14:textId="77777777" w:rsidR="007F649E" w:rsidRDefault="007F649E" w:rsidP="1A09D301">
      <w:bookmarkStart w:id="88" w:name="_Toc5010410"/>
      <w:bookmarkStart w:id="89" w:name="_Toc201116222"/>
    </w:p>
    <w:p w14:paraId="4C673CE6" w14:textId="229F19CA" w:rsidR="0054389E" w:rsidRPr="007F649E" w:rsidRDefault="61F620FA" w:rsidP="1A09D301">
      <w:r w:rsidRPr="007F649E">
        <w:t>Unntak miljø:</w:t>
      </w:r>
    </w:p>
    <w:p w14:paraId="5597AA03" w14:textId="77777777" w:rsidR="007F649E" w:rsidRPr="007F649E" w:rsidRDefault="007F649E" w:rsidP="007F649E">
      <w:r w:rsidRPr="007F649E">
        <w:t>I denne anskaffelsen er både klimaavtrykk og miljøbelastning vurdert å være begrenset. Kontrakten gjelder kjøp av elektrisk kraft, herunder fakturaadministrasjon gjennom mottak og betaling av fakturaer fra netteier samt viderefakturering til Oslo kommunes virksomheter. </w:t>
      </w:r>
    </w:p>
    <w:p w14:paraId="366220D6" w14:textId="77777777" w:rsidR="007F649E" w:rsidRPr="007F649E" w:rsidRDefault="007F649E" w:rsidP="007F649E">
      <w:r w:rsidRPr="007F649E">
        <w:t> </w:t>
      </w:r>
    </w:p>
    <w:p w14:paraId="6D929339" w14:textId="77777777" w:rsidR="007F649E" w:rsidRPr="007F649E" w:rsidRDefault="007F649E" w:rsidP="007F649E">
      <w:r w:rsidRPr="007F649E">
        <w:t>Kjøp av elektrisk kraft gjøres fra en varebørs og gjennomføres </w:t>
      </w:r>
      <w:proofErr w:type="gramStart"/>
      <w:r w:rsidRPr="007F649E">
        <w:t>således</w:t>
      </w:r>
      <w:proofErr w:type="gramEnd"/>
      <w:r w:rsidRPr="007F649E">
        <w:t> uten konkurranse etter FOA §13-4 bokstav e. Etter KOFA praksis vil det være unaturlig at bestemmelsen i § 7-9 pålegger en forpliktelse om å stille kriterier- eller krav som gjelder klima og miljø, for kjøp som unntas konkurranse. Etter vår vurdering må derfor selve strømkjøpet holdes utenfor denne anskaffelsen. </w:t>
      </w:r>
    </w:p>
    <w:p w14:paraId="2B26D79C" w14:textId="77777777" w:rsidR="007F649E" w:rsidRPr="007F649E" w:rsidRDefault="007F649E" w:rsidP="007F649E">
      <w:r w:rsidRPr="007F649E">
        <w:t> </w:t>
      </w:r>
    </w:p>
    <w:p w14:paraId="0C2A56B7" w14:textId="77777777" w:rsidR="007F649E" w:rsidRPr="007F649E" w:rsidRDefault="007F649E" w:rsidP="007F649E">
      <w:r w:rsidRPr="007F649E">
        <w:t>Det vises til avgjort sak KOFA 2024/1422 mellom Fjordkraft og Universitetet i Bergen avsnitt 43: “Samtlige av oppgavene som skal utføres under avtalen, er oppgaver som gjennomføres av en eller flere ansatte på et fast kontor med tilgang til de rette elektroniske verktøyene. Hovedytelsen den ansatte gjør, er å vurdere hvilke kjøp som er fornuftige for kunden, og deretter gjennomføre disse. I tillegg gjøres det administrative oppgaver som knytter seg til kjøpene og gjennomføringen av kontrakten”. </w:t>
      </w:r>
    </w:p>
    <w:p w14:paraId="79E05976" w14:textId="77777777" w:rsidR="007F649E" w:rsidRDefault="007F649E" w:rsidP="007F649E"/>
    <w:p w14:paraId="4F4D5231" w14:textId="0D0E5505" w:rsidR="007F649E" w:rsidRPr="007F649E" w:rsidRDefault="007F649E" w:rsidP="007F649E">
      <w:r w:rsidRPr="007F649E">
        <w:t>Konklusjonen i KOFA i nevnte sak </w:t>
      </w:r>
      <w:proofErr w:type="spellStart"/>
      <w:r w:rsidRPr="007F649E">
        <w:t>jf</w:t>
      </w:r>
      <w:proofErr w:type="spellEnd"/>
      <w:r w:rsidRPr="007F649E">
        <w:t> avsnitt 44 er at utførelsen av oppgavene gir </w:t>
      </w:r>
      <w:proofErr w:type="gramStart"/>
      <w:r w:rsidRPr="007F649E">
        <w:t>en liten klima</w:t>
      </w:r>
      <w:proofErr w:type="gramEnd"/>
      <w:r w:rsidRPr="007F649E">
        <w:t> og miljøbelastning. Nevnte sak omfatter de samme produkter og tjenester som anskaffelsen til Oslo kommune. </w:t>
      </w:r>
    </w:p>
    <w:p w14:paraId="645705FA" w14:textId="77777777" w:rsidR="007F649E" w:rsidRPr="007F649E" w:rsidRDefault="007F649E" w:rsidP="007F649E">
      <w:r w:rsidRPr="007F649E">
        <w:t> </w:t>
      </w:r>
    </w:p>
    <w:p w14:paraId="798D4266" w14:textId="77777777" w:rsidR="007F649E" w:rsidRPr="007F649E" w:rsidRDefault="007F649E" w:rsidP="007F649E">
      <w:r w:rsidRPr="007F649E">
        <w:t>Videre </w:t>
      </w:r>
      <w:proofErr w:type="gramStart"/>
      <w:r w:rsidRPr="007F649E">
        <w:t>fremgår</w:t>
      </w:r>
      <w:proofErr w:type="gramEnd"/>
      <w:r w:rsidRPr="007F649E">
        <w:t> konsulent og analysetjenester, som her skal anskaffes, på </w:t>
      </w:r>
      <w:proofErr w:type="spellStart"/>
      <w:r w:rsidRPr="007F649E">
        <w:t>DFØs</w:t>
      </w:r>
      <w:proofErr w:type="spellEnd"/>
      <w:r w:rsidRPr="007F649E">
        <w:t> oversikt over anskaffelser som etter sin art er vurdert til å ha et uvesentlig klimaavtrykk og en miljøbelastning. </w:t>
      </w:r>
    </w:p>
    <w:p w14:paraId="3B39498D" w14:textId="77777777" w:rsidR="007F649E" w:rsidRPr="007F649E" w:rsidRDefault="007F649E" w:rsidP="007F649E">
      <w:r w:rsidRPr="007F649E">
        <w:t>  </w:t>
      </w:r>
    </w:p>
    <w:p w14:paraId="1FC781DD" w14:textId="29C942BE" w:rsidR="007F649E" w:rsidRPr="007F649E" w:rsidRDefault="007F649E" w:rsidP="007F649E">
      <w:r w:rsidRPr="007F649E">
        <w:lastRenderedPageBreak/>
        <w:t>Oslo kommune har på bakgrunn av det ovennevnte konkludert med at anskaffelsen etter sin art har en klima</w:t>
      </w:r>
      <w:r w:rsidR="00A61F42">
        <w:t>-</w:t>
      </w:r>
      <w:r w:rsidRPr="007F649E">
        <w:t> og miljøbelastning som er uvesentlig, jf</w:t>
      </w:r>
      <w:r w:rsidR="00A61F42">
        <w:t>.</w:t>
      </w:r>
      <w:r w:rsidRPr="007F649E">
        <w:t> FOA § 7-9 femte ledd. </w:t>
      </w:r>
    </w:p>
    <w:p w14:paraId="2A3914C5" w14:textId="77777777" w:rsidR="009F692B" w:rsidRDefault="009F692B" w:rsidP="00710F22"/>
    <w:p w14:paraId="2F0BB38D" w14:textId="2DE020CB" w:rsidR="00E7044D" w:rsidRPr="004777B5" w:rsidRDefault="009F692B" w:rsidP="00710F22">
      <w:pPr>
        <w:pStyle w:val="Overskrift2"/>
      </w:pPr>
      <w:bookmarkStart w:id="90" w:name="_Toc230068199"/>
      <w:r>
        <w:t>G</w:t>
      </w:r>
      <w:r w:rsidR="00E7044D" w:rsidRPr="038E667B">
        <w:t xml:space="preserve">runnlag for </w:t>
      </w:r>
      <w:r w:rsidR="00E7044D" w:rsidRPr="00710F22">
        <w:t>evaluering</w:t>
      </w:r>
      <w:bookmarkEnd w:id="90"/>
    </w:p>
    <w:p w14:paraId="6C8B285E" w14:textId="77777777" w:rsidR="00710F22" w:rsidRPr="007A6A84" w:rsidRDefault="00710F22" w:rsidP="00710F22"/>
    <w:p w14:paraId="1D99242F" w14:textId="77777777" w:rsidR="00E7044D" w:rsidRPr="00A46642" w:rsidRDefault="00E7044D" w:rsidP="00ED7990">
      <w:pPr>
        <w:pStyle w:val="Overskrift3"/>
      </w:pPr>
      <w:bookmarkStart w:id="91" w:name="_Toc230068200"/>
      <w:r w:rsidRPr="038E667B">
        <w:t>Tildelingskriteriet «Pris»</w:t>
      </w:r>
      <w:bookmarkEnd w:id="91"/>
    </w:p>
    <w:p w14:paraId="2B1FAE00" w14:textId="0FEB2345" w:rsidR="00E7044D" w:rsidRDefault="00E7044D" w:rsidP="00710F22">
      <w:pPr>
        <w:rPr>
          <w:szCs w:val="20"/>
        </w:rPr>
      </w:pPr>
      <w:r w:rsidRPr="12265700">
        <w:rPr>
          <w:szCs w:val="20"/>
        </w:rPr>
        <w:t>Priser skal oppgis i bilag 3 Pris</w:t>
      </w:r>
      <w:r w:rsidR="00C870E0">
        <w:rPr>
          <w:szCs w:val="20"/>
        </w:rPr>
        <w:t>- og produkt</w:t>
      </w:r>
      <w:r w:rsidRPr="12265700">
        <w:rPr>
          <w:szCs w:val="20"/>
        </w:rPr>
        <w:t>skjema. Alle priser skal være eksklusiv mva. Alle poster må besvares og manglende besvarelse kan medføre avvisning.</w:t>
      </w:r>
    </w:p>
    <w:p w14:paraId="5672D795" w14:textId="77777777" w:rsidR="00BD0062" w:rsidRDefault="00BD0062" w:rsidP="00710F22">
      <w:pPr>
        <w:rPr>
          <w:szCs w:val="20"/>
        </w:rPr>
      </w:pPr>
    </w:p>
    <w:p w14:paraId="796304AC" w14:textId="77777777" w:rsidR="00E7044D" w:rsidRDefault="00E7044D" w:rsidP="00710F22">
      <w:pPr>
        <w:rPr>
          <w:color w:val="000000"/>
          <w:szCs w:val="20"/>
        </w:rPr>
      </w:pPr>
      <w:r w:rsidRPr="12265700">
        <w:rPr>
          <w:color w:val="000000" w:themeColor="text1"/>
          <w:szCs w:val="20"/>
        </w:rPr>
        <w:t>Leverandøren som har den laveste totalsum til evaluering får 10 poeng. Øvrige tilbud gis poeng lineært i forhold til laveste totalsum til evaluering. Dersom det viser seg å være mer enn 75 % avvik mellom laveste og høyeste totalsum til evaluering vil en hybridmodell legges til grunn ved beregning av poeng på priskriteriet.</w:t>
      </w:r>
    </w:p>
    <w:p w14:paraId="1002EAD2" w14:textId="77777777" w:rsidR="00BD0062" w:rsidRDefault="00BD0062" w:rsidP="00710F22">
      <w:pPr>
        <w:rPr>
          <w:color w:val="000000"/>
          <w:szCs w:val="20"/>
        </w:rPr>
      </w:pPr>
    </w:p>
    <w:p w14:paraId="66B7300B" w14:textId="77777777" w:rsidR="00E7044D" w:rsidRDefault="00E7044D" w:rsidP="00710F22">
      <w:r w:rsidRPr="12265700">
        <w:rPr>
          <w:szCs w:val="20"/>
        </w:rPr>
        <w:t>Taktisk prising av produkter og ytelser er ikke tillatt i konkurransen. Taktisk prisede tilbud vil bli avvist. Taktisk prising defineres som tilfeller hvor Leverandører bevisst utnytter feil og svakheter i konkurransegrunnlaget for å oppnå større fortjeneste, herunder u</w:t>
      </w:r>
      <w:r w:rsidRPr="00FD49FF">
        <w:t xml:space="preserve">forholdsmessige høye priser for produkter og ytelser som ikke direkte har vært gjenstand for </w:t>
      </w:r>
      <w:r>
        <w:t>evaluering</w:t>
      </w:r>
      <w:r w:rsidRPr="00FD49FF">
        <w:t>.</w:t>
      </w:r>
    </w:p>
    <w:p w14:paraId="352AC521" w14:textId="77777777" w:rsidR="00167D25" w:rsidRDefault="00167D25" w:rsidP="00167D25"/>
    <w:p w14:paraId="1CBB160D" w14:textId="253FC8EB" w:rsidR="00E7044D" w:rsidRPr="00A46642" w:rsidRDefault="00E7044D" w:rsidP="00ED7990">
      <w:pPr>
        <w:pStyle w:val="Overskrift3"/>
      </w:pPr>
      <w:bookmarkStart w:id="92" w:name="_Toc230068201"/>
      <w:r w:rsidRPr="038E667B">
        <w:t xml:space="preserve">Tildelingskriteriet </w:t>
      </w:r>
      <w:r w:rsidR="000571F3">
        <w:t>Kvalitet</w:t>
      </w:r>
      <w:r w:rsidR="00F052FF">
        <w:t xml:space="preserve"> (oppdragsforståelse)</w:t>
      </w:r>
      <w:bookmarkEnd w:id="92"/>
    </w:p>
    <w:p w14:paraId="04DA72A0" w14:textId="7B2C736A" w:rsidR="000D5CA2" w:rsidRPr="000D5CA2" w:rsidRDefault="6D80F0E4" w:rsidP="7C6661B3">
      <w:pPr>
        <w:pStyle w:val="Veiledningstekst"/>
        <w:rPr>
          <w:i w:val="0"/>
          <w:iCs w:val="0"/>
          <w:color w:val="auto"/>
        </w:rPr>
      </w:pPr>
      <w:r w:rsidRPr="7C6661B3">
        <w:rPr>
          <w:i w:val="0"/>
          <w:iCs w:val="0"/>
          <w:color w:val="auto"/>
        </w:rPr>
        <w:t>Tildelingskriterium «Oppdragsforståelse» vil evalueres ut fra en skjønnsmessig helhetsvurdering av leverandørens</w:t>
      </w:r>
      <w:r w:rsidR="3583C2AD" w:rsidRPr="7C6661B3">
        <w:rPr>
          <w:i w:val="0"/>
          <w:iCs w:val="0"/>
          <w:color w:val="auto"/>
        </w:rPr>
        <w:t xml:space="preserve"> </w:t>
      </w:r>
      <w:r w:rsidR="0EB767EC" w:rsidRPr="7C6661B3">
        <w:rPr>
          <w:i w:val="0"/>
          <w:iCs w:val="0"/>
          <w:color w:val="auto"/>
        </w:rPr>
        <w:t xml:space="preserve">beskrivelse av </w:t>
      </w:r>
      <w:r w:rsidR="3583C2AD" w:rsidRPr="7C6661B3">
        <w:rPr>
          <w:i w:val="0"/>
          <w:iCs w:val="0"/>
          <w:color w:val="auto"/>
        </w:rPr>
        <w:t>oppdrags</w:t>
      </w:r>
      <w:r w:rsidR="7DABE7AB" w:rsidRPr="7C6661B3">
        <w:rPr>
          <w:i w:val="0"/>
          <w:iCs w:val="0"/>
          <w:color w:val="auto"/>
        </w:rPr>
        <w:t>forståelse</w:t>
      </w:r>
      <w:r w:rsidRPr="7C6661B3">
        <w:rPr>
          <w:i w:val="0"/>
          <w:iCs w:val="0"/>
          <w:color w:val="auto"/>
        </w:rPr>
        <w:t xml:space="preserve">. </w:t>
      </w:r>
      <w:r w:rsidR="77EC43FA" w:rsidRPr="7C6661B3">
        <w:rPr>
          <w:i w:val="0"/>
          <w:iCs w:val="0"/>
          <w:color w:val="auto"/>
        </w:rPr>
        <w:t xml:space="preserve">Det vil </w:t>
      </w:r>
      <w:r w:rsidR="1D66AB40" w:rsidRPr="7C6661B3">
        <w:rPr>
          <w:i w:val="0"/>
          <w:iCs w:val="0"/>
          <w:color w:val="auto"/>
        </w:rPr>
        <w:t xml:space="preserve">bli </w:t>
      </w:r>
      <w:r w:rsidR="77EC43FA" w:rsidRPr="7C6661B3">
        <w:rPr>
          <w:i w:val="0"/>
          <w:iCs w:val="0"/>
          <w:color w:val="auto"/>
        </w:rPr>
        <w:t xml:space="preserve">lagt vekt på </w:t>
      </w:r>
      <w:r w:rsidR="2308A022" w:rsidRPr="7C6661B3">
        <w:rPr>
          <w:i w:val="0"/>
          <w:iCs w:val="0"/>
          <w:color w:val="auto"/>
        </w:rPr>
        <w:t xml:space="preserve">brukervennlig og effektiv </w:t>
      </w:r>
      <w:r w:rsidR="6B1A45CC" w:rsidRPr="7C6661B3">
        <w:rPr>
          <w:i w:val="0"/>
          <w:iCs w:val="0"/>
          <w:color w:val="auto"/>
        </w:rPr>
        <w:t>gjennom</w:t>
      </w:r>
      <w:r w:rsidR="1B75D558" w:rsidRPr="7C6661B3">
        <w:rPr>
          <w:i w:val="0"/>
          <w:iCs w:val="0"/>
          <w:color w:val="auto"/>
        </w:rPr>
        <w:t>føring</w:t>
      </w:r>
      <w:r w:rsidR="12CC3E2D" w:rsidRPr="7C6661B3">
        <w:rPr>
          <w:i w:val="0"/>
          <w:iCs w:val="0"/>
          <w:color w:val="auto"/>
        </w:rPr>
        <w:t>/håndter</w:t>
      </w:r>
      <w:r w:rsidR="1B75D558" w:rsidRPr="7C6661B3">
        <w:rPr>
          <w:i w:val="0"/>
          <w:iCs w:val="0"/>
          <w:color w:val="auto"/>
        </w:rPr>
        <w:t>ing</w:t>
      </w:r>
      <w:r w:rsidR="12CC3E2D" w:rsidRPr="7C6661B3">
        <w:rPr>
          <w:i w:val="0"/>
          <w:iCs w:val="0"/>
          <w:color w:val="auto"/>
        </w:rPr>
        <w:t xml:space="preserve"> </w:t>
      </w:r>
      <w:r w:rsidR="2B0E6561" w:rsidRPr="7C6661B3">
        <w:rPr>
          <w:i w:val="0"/>
          <w:iCs w:val="0"/>
          <w:color w:val="auto"/>
        </w:rPr>
        <w:t xml:space="preserve">av </w:t>
      </w:r>
      <w:r w:rsidR="12CC3E2D" w:rsidRPr="7C6661B3">
        <w:rPr>
          <w:i w:val="0"/>
          <w:iCs w:val="0"/>
          <w:color w:val="auto"/>
        </w:rPr>
        <w:t>kontrakten</w:t>
      </w:r>
      <w:r w:rsidR="00FD5074">
        <w:rPr>
          <w:i w:val="0"/>
          <w:iCs w:val="0"/>
          <w:color w:val="auto"/>
        </w:rPr>
        <w:t>,</w:t>
      </w:r>
      <w:r w:rsidR="12CC3E2D" w:rsidRPr="7C6661B3">
        <w:rPr>
          <w:i w:val="0"/>
          <w:iCs w:val="0"/>
          <w:color w:val="auto"/>
        </w:rPr>
        <w:t xml:space="preserve"> herunder:</w:t>
      </w:r>
      <w:r w:rsidR="77EC43FA" w:rsidRPr="7C6661B3">
        <w:rPr>
          <w:rFonts w:ascii="Times New Roman" w:hAnsi="Times New Roman"/>
          <w:i w:val="0"/>
          <w:iCs w:val="0"/>
          <w:color w:val="auto"/>
        </w:rPr>
        <w:t>  </w:t>
      </w:r>
      <w:r w:rsidR="77EC43FA" w:rsidRPr="7C6661B3">
        <w:rPr>
          <w:i w:val="0"/>
          <w:iCs w:val="0"/>
          <w:color w:val="auto"/>
        </w:rPr>
        <w:t> </w:t>
      </w:r>
    </w:p>
    <w:p w14:paraId="4B6C1102" w14:textId="77777777" w:rsidR="000D5CA2" w:rsidRPr="000D5CA2" w:rsidRDefault="000D5CA2" w:rsidP="000D5CA2">
      <w:pPr>
        <w:pStyle w:val="Veiledningstekst"/>
        <w:rPr>
          <w:i w:val="0"/>
          <w:color w:val="auto"/>
        </w:rPr>
      </w:pPr>
      <w:r w:rsidRPr="12265700">
        <w:rPr>
          <w:rFonts w:ascii="Times New Roman" w:hAnsi="Times New Roman"/>
          <w:i w:val="0"/>
          <w:color w:val="auto"/>
        </w:rPr>
        <w:t> </w:t>
      </w:r>
      <w:r w:rsidRPr="12265700">
        <w:rPr>
          <w:i w:val="0"/>
          <w:color w:val="auto"/>
        </w:rPr>
        <w:t> </w:t>
      </w:r>
    </w:p>
    <w:p w14:paraId="723BC5D4" w14:textId="6BF13D6D" w:rsidR="373E92FA" w:rsidRPr="00295059" w:rsidRDefault="373E92FA" w:rsidP="12265700">
      <w:pPr>
        <w:pStyle w:val="Veiledningstekst"/>
        <w:numPr>
          <w:ilvl w:val="0"/>
          <w:numId w:val="46"/>
        </w:numPr>
        <w:rPr>
          <w:i w:val="0"/>
          <w:iCs w:val="0"/>
          <w:color w:val="000000" w:themeColor="text1"/>
        </w:rPr>
      </w:pPr>
      <w:r w:rsidRPr="00295059">
        <w:rPr>
          <w:i w:val="0"/>
          <w:iCs w:val="0"/>
          <w:color w:val="000000" w:themeColor="text1"/>
        </w:rPr>
        <w:t>Bestillingsrutine</w:t>
      </w:r>
      <w:r w:rsidR="000A1C7F">
        <w:rPr>
          <w:i w:val="0"/>
          <w:iCs w:val="0"/>
          <w:color w:val="000000" w:themeColor="text1"/>
        </w:rPr>
        <w:t>r</w:t>
      </w:r>
      <w:r w:rsidR="00E80820">
        <w:rPr>
          <w:i w:val="0"/>
          <w:iCs w:val="0"/>
          <w:color w:val="000000" w:themeColor="text1"/>
        </w:rPr>
        <w:t xml:space="preserve">/system for </w:t>
      </w:r>
      <w:r w:rsidR="00FF4A92" w:rsidRPr="00295059">
        <w:rPr>
          <w:i w:val="0"/>
          <w:iCs w:val="0"/>
          <w:color w:val="000000" w:themeColor="text1"/>
        </w:rPr>
        <w:t>inn-/utmeldinger</w:t>
      </w:r>
    </w:p>
    <w:p w14:paraId="0501AA83" w14:textId="0B432A9C" w:rsidR="373E92FA" w:rsidRPr="00295059" w:rsidRDefault="000A1C7F" w:rsidP="12265700">
      <w:pPr>
        <w:pStyle w:val="Veiledningstekst"/>
        <w:numPr>
          <w:ilvl w:val="0"/>
          <w:numId w:val="46"/>
        </w:numPr>
        <w:rPr>
          <w:i w:val="0"/>
          <w:iCs w:val="0"/>
          <w:color w:val="000000" w:themeColor="text1"/>
        </w:rPr>
      </w:pPr>
      <w:r>
        <w:rPr>
          <w:i w:val="0"/>
          <w:iCs w:val="0"/>
          <w:color w:val="000000" w:themeColor="text1"/>
        </w:rPr>
        <w:t>S</w:t>
      </w:r>
      <w:r w:rsidR="373E92FA" w:rsidRPr="00295059">
        <w:rPr>
          <w:i w:val="0"/>
          <w:iCs w:val="0"/>
          <w:color w:val="000000" w:themeColor="text1"/>
        </w:rPr>
        <w:t xml:space="preserve">ervice og support </w:t>
      </w:r>
    </w:p>
    <w:p w14:paraId="10D1606A" w14:textId="721925D9" w:rsidR="000D5CA2" w:rsidRPr="008E50EC" w:rsidRDefault="00E80820" w:rsidP="008E50EC">
      <w:pPr>
        <w:pStyle w:val="Veiledningstekst"/>
        <w:numPr>
          <w:ilvl w:val="0"/>
          <w:numId w:val="46"/>
        </w:numPr>
        <w:rPr>
          <w:i w:val="0"/>
          <w:iCs w:val="0"/>
          <w:color w:val="000000" w:themeColor="text1"/>
        </w:rPr>
      </w:pPr>
      <w:r>
        <w:rPr>
          <w:i w:val="0"/>
          <w:iCs w:val="0"/>
          <w:color w:val="000000" w:themeColor="text1"/>
        </w:rPr>
        <w:t xml:space="preserve">Forvaltning av </w:t>
      </w:r>
      <w:r w:rsidR="373E92FA" w:rsidRPr="00295059">
        <w:rPr>
          <w:i w:val="0"/>
          <w:iCs w:val="0"/>
          <w:color w:val="000000" w:themeColor="text1"/>
        </w:rPr>
        <w:t>målepunkt</w:t>
      </w:r>
    </w:p>
    <w:p w14:paraId="279FF50E" w14:textId="7D9ECAEB" w:rsidR="001E7309" w:rsidRPr="00295059" w:rsidRDefault="23DFF215" w:rsidP="000D5CA2">
      <w:pPr>
        <w:pStyle w:val="Veiledningstekst"/>
        <w:rPr>
          <w:color w:val="000000" w:themeColor="text1"/>
        </w:rPr>
      </w:pPr>
      <w:r w:rsidRPr="00295059">
        <w:rPr>
          <w:color w:val="000000" w:themeColor="text1"/>
        </w:rPr>
        <w:t> </w:t>
      </w:r>
    </w:p>
    <w:p w14:paraId="086E68B2" w14:textId="77777777" w:rsidR="000D5CA2" w:rsidRDefault="000D5CA2" w:rsidP="000D5CA2">
      <w:pPr>
        <w:pStyle w:val="Veiledningstekst"/>
        <w:rPr>
          <w:b/>
          <w:bCs/>
          <w:i w:val="0"/>
          <w:iCs w:val="0"/>
          <w:color w:val="auto"/>
        </w:rPr>
      </w:pPr>
      <w:r w:rsidRPr="009E577C">
        <w:rPr>
          <w:b/>
          <w:bCs/>
          <w:i w:val="0"/>
          <w:iCs w:val="0"/>
          <w:color w:val="auto"/>
        </w:rPr>
        <w:t>Dokumentasjonskrav:</w:t>
      </w:r>
      <w:r w:rsidRPr="009E577C">
        <w:rPr>
          <w:rFonts w:ascii="Times New Roman" w:hAnsi="Times New Roman"/>
          <w:b/>
          <w:bCs/>
          <w:i w:val="0"/>
          <w:iCs w:val="0"/>
          <w:color w:val="auto"/>
        </w:rPr>
        <w:t>  </w:t>
      </w:r>
      <w:r w:rsidRPr="009E577C">
        <w:rPr>
          <w:b/>
          <w:bCs/>
          <w:i w:val="0"/>
          <w:iCs w:val="0"/>
          <w:color w:val="auto"/>
        </w:rPr>
        <w:t> </w:t>
      </w:r>
    </w:p>
    <w:p w14:paraId="0EB331CF" w14:textId="202DFD32" w:rsidR="000D5CA2" w:rsidRPr="009E577C" w:rsidRDefault="000D5CA2" w:rsidP="000D5CA2">
      <w:pPr>
        <w:pStyle w:val="Veiledningstekst"/>
        <w:rPr>
          <w:i w:val="0"/>
          <w:iCs w:val="0"/>
          <w:color w:val="auto"/>
        </w:rPr>
      </w:pPr>
      <w:r w:rsidRPr="009E577C">
        <w:rPr>
          <w:i w:val="0"/>
          <w:iCs w:val="0"/>
          <w:color w:val="auto"/>
        </w:rPr>
        <w:t xml:space="preserve">Leverandøren skal i Bilag </w:t>
      </w:r>
      <w:r w:rsidR="001831C8">
        <w:rPr>
          <w:i w:val="0"/>
          <w:iCs w:val="0"/>
          <w:color w:val="auto"/>
        </w:rPr>
        <w:t xml:space="preserve">4 </w:t>
      </w:r>
      <w:r w:rsidRPr="009E577C">
        <w:rPr>
          <w:i w:val="0"/>
          <w:iCs w:val="0"/>
          <w:color w:val="auto"/>
        </w:rPr>
        <w:t>Oppdragsforståelse besvare ovennevnte punkter.</w:t>
      </w:r>
      <w:r w:rsidRPr="009E577C">
        <w:rPr>
          <w:rFonts w:ascii="Times New Roman" w:hAnsi="Times New Roman"/>
          <w:i w:val="0"/>
          <w:iCs w:val="0"/>
          <w:color w:val="auto"/>
        </w:rPr>
        <w:t>  </w:t>
      </w:r>
      <w:r w:rsidRPr="009E577C">
        <w:rPr>
          <w:i w:val="0"/>
          <w:iCs w:val="0"/>
          <w:color w:val="auto"/>
        </w:rPr>
        <w:t> </w:t>
      </w:r>
    </w:p>
    <w:p w14:paraId="0B8A8E12" w14:textId="4D79AF09" w:rsidR="000D5CA2" w:rsidRPr="009E577C" w:rsidRDefault="000D5CA2" w:rsidP="000D5CA2">
      <w:pPr>
        <w:pStyle w:val="Veiledningstekst"/>
        <w:rPr>
          <w:i w:val="0"/>
          <w:iCs w:val="0"/>
          <w:color w:val="auto"/>
        </w:rPr>
      </w:pPr>
      <w:r w:rsidRPr="009E577C">
        <w:rPr>
          <w:i w:val="0"/>
          <w:iCs w:val="0"/>
          <w:color w:val="auto"/>
        </w:rPr>
        <w:t>Besvarelsen skal være på maksimalt </w:t>
      </w:r>
      <w:r w:rsidR="001831C8">
        <w:rPr>
          <w:i w:val="0"/>
          <w:iCs w:val="0"/>
          <w:color w:val="auto"/>
        </w:rPr>
        <w:t>2 000</w:t>
      </w:r>
      <w:r w:rsidRPr="009E577C">
        <w:rPr>
          <w:i w:val="0"/>
          <w:iCs w:val="0"/>
          <w:color w:val="auto"/>
        </w:rPr>
        <w:t xml:space="preserve"> ord. Beskrivelse utover </w:t>
      </w:r>
      <w:r w:rsidR="001831C8">
        <w:rPr>
          <w:i w:val="0"/>
          <w:iCs w:val="0"/>
          <w:color w:val="auto"/>
        </w:rPr>
        <w:t>2 000</w:t>
      </w:r>
      <w:r w:rsidRPr="009E577C">
        <w:rPr>
          <w:i w:val="0"/>
          <w:iCs w:val="0"/>
          <w:color w:val="auto"/>
        </w:rPr>
        <w:t xml:space="preserve"> ord vil ikke bli hensyntatt i evalueringen.  </w:t>
      </w:r>
    </w:p>
    <w:p w14:paraId="5D790109" w14:textId="3AD62D4D" w:rsidR="000D5CA2" w:rsidRPr="009E577C" w:rsidRDefault="000D5CA2" w:rsidP="000D5CA2">
      <w:pPr>
        <w:pStyle w:val="Veiledningstekst"/>
        <w:rPr>
          <w:i w:val="0"/>
          <w:iCs w:val="0"/>
          <w:color w:val="auto"/>
        </w:rPr>
      </w:pPr>
      <w:r w:rsidRPr="009E577C">
        <w:rPr>
          <w:i w:val="0"/>
          <w:iCs w:val="0"/>
          <w:color w:val="auto"/>
        </w:rPr>
        <w:t xml:space="preserve">Oppdragsgiver gjør oppmerksom på at ord lagt i bilder også er medberegnet i de maksimalt </w:t>
      </w:r>
      <w:r w:rsidR="001831C8">
        <w:rPr>
          <w:i w:val="0"/>
          <w:iCs w:val="0"/>
          <w:color w:val="auto"/>
        </w:rPr>
        <w:t>2 000</w:t>
      </w:r>
      <w:r w:rsidRPr="009E577C">
        <w:rPr>
          <w:i w:val="0"/>
          <w:iCs w:val="0"/>
          <w:color w:val="auto"/>
        </w:rPr>
        <w:t xml:space="preserve"> ordene. </w:t>
      </w:r>
    </w:p>
    <w:p w14:paraId="5049B475" w14:textId="7A8CC124" w:rsidR="00E7044D" w:rsidRDefault="00E7044D" w:rsidP="00710F22">
      <w:pPr>
        <w:pStyle w:val="Veiledningstekst"/>
      </w:pPr>
    </w:p>
    <w:p w14:paraId="659E9E8D" w14:textId="77777777" w:rsidR="00710F22" w:rsidRPr="00557619" w:rsidRDefault="00710F22" w:rsidP="00710F22"/>
    <w:p w14:paraId="369CCE23" w14:textId="77777777" w:rsidR="00E7044D" w:rsidRPr="004777B5" w:rsidRDefault="00E7044D" w:rsidP="00710F22">
      <w:pPr>
        <w:pStyle w:val="Overskrift2"/>
      </w:pPr>
      <w:bookmarkStart w:id="93" w:name="_Toc230068202"/>
      <w:r w:rsidRPr="00710F22">
        <w:t>Vektingsmodell</w:t>
      </w:r>
      <w:bookmarkEnd w:id="88"/>
      <w:bookmarkEnd w:id="93"/>
    </w:p>
    <w:p w14:paraId="53BA7068" w14:textId="1993DA84" w:rsidR="00E7044D" w:rsidRDefault="00E7044D" w:rsidP="00710F22">
      <w:r w:rsidRPr="005E74D8">
        <w:t xml:space="preserve">Ved evaluering av tilbudene vil det innenfor hvert tildelingskriterium bli gitt en poengscore på 0-10. </w:t>
      </w:r>
    </w:p>
    <w:p w14:paraId="43B50AEF" w14:textId="77777777" w:rsidR="00BD0062" w:rsidRDefault="00BD0062" w:rsidP="00710F22"/>
    <w:p w14:paraId="1F8362BF" w14:textId="3F2D01EE" w:rsidR="00E7044D" w:rsidRDefault="00E7044D" w:rsidP="00710F22">
      <w:r w:rsidRPr="005E74D8">
        <w:t>Beste tilbud innenfor hvert kriterium vil få 10, mens det blir gitt en poengscore som gje</w:t>
      </w:r>
      <w:r>
        <w:t>nspeiler relevante forskjeller mellom beste tilbud og øvrige tilbud.</w:t>
      </w:r>
    </w:p>
    <w:p w14:paraId="7EAD8F5F" w14:textId="77777777" w:rsidR="00BD0062" w:rsidRDefault="00BD0062" w:rsidP="00710F22"/>
    <w:p w14:paraId="0E6FF6E8" w14:textId="1712ADB8" w:rsidR="00E7044D" w:rsidRDefault="00E7044D" w:rsidP="00710F22">
      <w:r w:rsidRPr="005E74D8">
        <w:t>Poengscoren multipliseres med den angitte vekten</w:t>
      </w:r>
      <w:r>
        <w:t xml:space="preserve"> for kriteriet</w:t>
      </w:r>
      <w:r w:rsidRPr="005E74D8">
        <w:t xml:space="preserve"> og </w:t>
      </w:r>
      <w:r w:rsidRPr="000571F3">
        <w:t xml:space="preserve">summeres. Tilbudet </w:t>
      </w:r>
      <w:r w:rsidRPr="005E74D8">
        <w:t xml:space="preserve">med høyeste vektede poengsum, vil bli tildelt kontrakt. </w:t>
      </w:r>
    </w:p>
    <w:p w14:paraId="12B8808B" w14:textId="77777777" w:rsidR="00710F22" w:rsidRPr="005E74D8" w:rsidRDefault="00710F22" w:rsidP="00710F22"/>
    <w:p w14:paraId="785FDAA0" w14:textId="77777777" w:rsidR="00E7044D" w:rsidRPr="004777B5" w:rsidRDefault="00E7044D" w:rsidP="00ED7BCF">
      <w:pPr>
        <w:pStyle w:val="Overskrift2"/>
      </w:pPr>
      <w:bookmarkStart w:id="94" w:name="_Toc5010411"/>
      <w:bookmarkStart w:id="95" w:name="_Toc230068203"/>
      <w:r w:rsidRPr="038E667B">
        <w:t>Tildeling av kontrakt, begrunnelse og karensperiode</w:t>
      </w:r>
      <w:bookmarkEnd w:id="94"/>
      <w:bookmarkEnd w:id="95"/>
    </w:p>
    <w:p w14:paraId="10531CBF" w14:textId="1D141D65" w:rsidR="00E7044D" w:rsidRPr="00F96CBA" w:rsidRDefault="00E7044D" w:rsidP="00710F22">
      <w:pPr>
        <w:rPr>
          <w:szCs w:val="20"/>
        </w:rPr>
      </w:pPr>
      <w:r w:rsidRPr="005E74D8">
        <w:t xml:space="preserve">Leverandører som har deltatt i konkurransen vil få en skriftlig tilbakemelding om hvem oppdragsgiver vil inngå kontrakt med og begrunnelse for valget, samt opplyst lengden på </w:t>
      </w:r>
      <w:r w:rsidRPr="00F96CBA">
        <w:rPr>
          <w:szCs w:val="20"/>
        </w:rPr>
        <w:t>karensperioden før kontraktsinngåelse</w:t>
      </w:r>
      <w:r w:rsidR="00BD0062" w:rsidRPr="00F96CBA">
        <w:rPr>
          <w:szCs w:val="20"/>
        </w:rPr>
        <w:t>.</w:t>
      </w:r>
    </w:p>
    <w:p w14:paraId="629C3117" w14:textId="0C7F73E8" w:rsidR="00E7044D" w:rsidRPr="00F96CBA" w:rsidRDefault="00821E62" w:rsidP="00B10DBB">
      <w:pPr>
        <w:spacing w:after="160" w:line="259" w:lineRule="auto"/>
        <w:rPr>
          <w:szCs w:val="20"/>
        </w:rPr>
      </w:pPr>
      <w:r>
        <w:rPr>
          <w:szCs w:val="20"/>
        </w:rPr>
        <w:br w:type="page"/>
      </w:r>
    </w:p>
    <w:p w14:paraId="202E9EBB" w14:textId="380F887B" w:rsidR="00E7044D" w:rsidRDefault="00E7044D" w:rsidP="00710F22">
      <w:pPr>
        <w:pStyle w:val="Overskrift1"/>
      </w:pPr>
      <w:bookmarkStart w:id="96" w:name="_Toc230068204"/>
      <w:bookmarkEnd w:id="89"/>
      <w:r w:rsidRPr="038E667B">
        <w:lastRenderedPageBreak/>
        <w:t>SJEKKLISTE OG ØNSKET PRESENTASJONSFORM</w:t>
      </w:r>
      <w:bookmarkEnd w:id="96"/>
    </w:p>
    <w:p w14:paraId="5EB95943" w14:textId="28E68BE6" w:rsidR="00445A33" w:rsidRDefault="00B0037D" w:rsidP="00710F22">
      <w:r>
        <w:t>Komplett tilbud skal leveres i KGV</w:t>
      </w:r>
      <w:r w:rsidR="000F4663">
        <w:t xml:space="preserve">, og skal ikke leveres </w:t>
      </w:r>
      <w:r w:rsidR="00F93661">
        <w:t xml:space="preserve">samlet </w:t>
      </w:r>
      <w:r w:rsidR="000F4663">
        <w:t xml:space="preserve">som en </w:t>
      </w:r>
      <w:proofErr w:type="spellStart"/>
      <w:r w:rsidR="000F4663">
        <w:t>zip</w:t>
      </w:r>
      <w:proofErr w:type="spellEnd"/>
      <w:r w:rsidR="000F4663">
        <w:t>-fil.</w:t>
      </w:r>
    </w:p>
    <w:p w14:paraId="1724BF3B" w14:textId="30CCCDCB" w:rsidR="00E7044D" w:rsidRPr="00681750" w:rsidRDefault="00E7044D" w:rsidP="00710F22">
      <w:r w:rsidRPr="00681750">
        <w:t>Komplett tilbud skal bestå av følgende</w:t>
      </w:r>
      <w:r w:rsidR="00561497" w:rsidRPr="00681750">
        <w:t xml:space="preserve"> filer</w:t>
      </w:r>
      <w:r w:rsidRPr="00681750">
        <w:t>:</w:t>
      </w:r>
    </w:p>
    <w:p w14:paraId="603F0F15" w14:textId="77777777" w:rsidR="00D06CD0" w:rsidRPr="003A6CA1" w:rsidRDefault="00D06CD0" w:rsidP="00710F22">
      <w:pPr>
        <w:rPr>
          <w:szCs w:val="20"/>
        </w:rPr>
      </w:pPr>
    </w:p>
    <w:tbl>
      <w:tblPr>
        <w:tblW w:w="9072" w:type="dxa"/>
        <w:tblInd w:w="-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ayout w:type="fixed"/>
        <w:tblLook w:val="01E0" w:firstRow="1" w:lastRow="1" w:firstColumn="1" w:lastColumn="1" w:noHBand="0" w:noVBand="0"/>
      </w:tblPr>
      <w:tblGrid>
        <w:gridCol w:w="5500"/>
        <w:gridCol w:w="1134"/>
        <w:gridCol w:w="2438"/>
      </w:tblGrid>
      <w:tr w:rsidR="00E7044D" w:rsidRPr="005E74D8" w14:paraId="29D7B090" w14:textId="77777777" w:rsidTr="611E1614">
        <w:trPr>
          <w:tblHeader/>
        </w:trPr>
        <w:tc>
          <w:tcPr>
            <w:tcW w:w="5500" w:type="dxa"/>
            <w:shd w:val="clear" w:color="auto" w:fill="F9C66B" w:themeFill="accent6"/>
          </w:tcPr>
          <w:p w14:paraId="77C8FC71" w14:textId="77777777" w:rsidR="00E7044D" w:rsidRPr="004777B5" w:rsidRDefault="00E7044D" w:rsidP="003A6CA1">
            <w:pPr>
              <w:rPr>
                <w:b/>
              </w:rPr>
            </w:pPr>
            <w:r w:rsidRPr="004777B5">
              <w:rPr>
                <w:b/>
              </w:rPr>
              <w:t>Dokumentasjon</w:t>
            </w:r>
            <w:r w:rsidRPr="004777B5">
              <w:rPr>
                <w:b/>
              </w:rPr>
              <w:tab/>
            </w:r>
          </w:p>
        </w:tc>
        <w:tc>
          <w:tcPr>
            <w:tcW w:w="1134" w:type="dxa"/>
            <w:shd w:val="clear" w:color="auto" w:fill="F9C66B" w:themeFill="accent6"/>
          </w:tcPr>
          <w:p w14:paraId="74897C39" w14:textId="77777777" w:rsidR="00E7044D" w:rsidRPr="004777B5" w:rsidRDefault="00E7044D" w:rsidP="003A6CA1">
            <w:pPr>
              <w:rPr>
                <w:b/>
              </w:rPr>
            </w:pPr>
            <w:r>
              <w:rPr>
                <w:b/>
              </w:rPr>
              <w:t>Jf. p</w:t>
            </w:r>
            <w:r w:rsidRPr="004777B5">
              <w:rPr>
                <w:b/>
              </w:rPr>
              <w:t>kt.</w:t>
            </w:r>
          </w:p>
        </w:tc>
        <w:tc>
          <w:tcPr>
            <w:tcW w:w="2438" w:type="dxa"/>
            <w:shd w:val="clear" w:color="auto" w:fill="F9C66B" w:themeFill="accent6"/>
          </w:tcPr>
          <w:p w14:paraId="596F9C9A" w14:textId="77777777" w:rsidR="00E7044D" w:rsidRPr="004777B5" w:rsidRDefault="00E7044D" w:rsidP="003A6CA1">
            <w:pPr>
              <w:rPr>
                <w:b/>
              </w:rPr>
            </w:pPr>
            <w:r w:rsidRPr="004777B5">
              <w:rPr>
                <w:b/>
              </w:rPr>
              <w:t>Ønsket filnavn</w:t>
            </w:r>
          </w:p>
        </w:tc>
      </w:tr>
      <w:tr w:rsidR="00E7044D" w:rsidRPr="005E74D8" w14:paraId="77F263A4" w14:textId="77777777" w:rsidTr="611E1614">
        <w:tc>
          <w:tcPr>
            <w:tcW w:w="5500" w:type="dxa"/>
          </w:tcPr>
          <w:p w14:paraId="529D5E60" w14:textId="77777777" w:rsidR="00E7044D" w:rsidRPr="005E74D8" w:rsidRDefault="00E7044D" w:rsidP="003A6CA1">
            <w:r w:rsidRPr="005E74D8">
              <w:t xml:space="preserve">Signert tilbudsbrev. </w:t>
            </w:r>
          </w:p>
          <w:p w14:paraId="7A3A6F73" w14:textId="77777777" w:rsidR="00E7044D" w:rsidRPr="005E74D8" w:rsidRDefault="00E7044D" w:rsidP="003A6CA1">
            <w:r>
              <w:t>Avvik</w:t>
            </w:r>
            <w:r w:rsidRPr="005E74D8">
              <w:t xml:space="preserve"> skal klart </w:t>
            </w:r>
            <w:proofErr w:type="gramStart"/>
            <w:r w:rsidRPr="005E74D8">
              <w:t>fremgå</w:t>
            </w:r>
            <w:proofErr w:type="gramEnd"/>
            <w:r w:rsidRPr="005E74D8">
              <w:t xml:space="preserve"> av</w:t>
            </w:r>
            <w:r w:rsidRPr="005E74D8">
              <w:rPr>
                <w:i/>
              </w:rPr>
              <w:t xml:space="preserve"> </w:t>
            </w:r>
            <w:r w:rsidRPr="005E74D8">
              <w:t xml:space="preserve">tilbudsbrevet med henvisning til hvor i tilbudet </w:t>
            </w:r>
            <w:r>
              <w:t>avviket</w:t>
            </w:r>
            <w:r w:rsidRPr="005E74D8">
              <w:t xml:space="preserve"> framkommer (sidetall og punktnummer)</w:t>
            </w:r>
          </w:p>
        </w:tc>
        <w:tc>
          <w:tcPr>
            <w:tcW w:w="1134" w:type="dxa"/>
          </w:tcPr>
          <w:p w14:paraId="2ED2822B" w14:textId="086F380C" w:rsidR="00E7044D" w:rsidRPr="00204459" w:rsidRDefault="00F2596F" w:rsidP="003A6CA1">
            <w:r>
              <w:t>Vedlegg 3</w:t>
            </w:r>
          </w:p>
        </w:tc>
        <w:tc>
          <w:tcPr>
            <w:tcW w:w="2438" w:type="dxa"/>
          </w:tcPr>
          <w:p w14:paraId="5CD87AF8" w14:textId="068C97AD" w:rsidR="00E7044D" w:rsidRPr="00204459" w:rsidRDefault="000B31E3" w:rsidP="003A6CA1">
            <w:r>
              <w:t>1 Tilbudsbrev</w:t>
            </w:r>
          </w:p>
        </w:tc>
      </w:tr>
      <w:tr w:rsidR="00E7044D" w:rsidRPr="005E74D8" w14:paraId="565FFE3C" w14:textId="77777777" w:rsidTr="611E1614">
        <w:trPr>
          <w:trHeight w:val="300"/>
        </w:trPr>
        <w:tc>
          <w:tcPr>
            <w:tcW w:w="5500" w:type="dxa"/>
          </w:tcPr>
          <w:p w14:paraId="28E58BD5" w14:textId="023B5E70" w:rsidR="00E7044D" w:rsidRPr="005E74D8" w:rsidDel="00C077BA" w:rsidRDefault="00E7044D" w:rsidP="611E1614">
            <w:r w:rsidRPr="611E1614">
              <w:t>Utfylt ESPD i KGV (husk eget ESPD for eventuelle foretak som tilbyder støtter seg på for kvalifisering)</w:t>
            </w:r>
          </w:p>
        </w:tc>
        <w:tc>
          <w:tcPr>
            <w:tcW w:w="1134" w:type="dxa"/>
          </w:tcPr>
          <w:p w14:paraId="09322A99" w14:textId="77777777" w:rsidR="00E7044D" w:rsidRPr="00204459" w:rsidDel="00C077BA" w:rsidRDefault="00E7044D" w:rsidP="003A6CA1">
            <w:r>
              <w:t>P</w:t>
            </w:r>
            <w:r w:rsidRPr="00204459">
              <w:t>kt</w:t>
            </w:r>
            <w:r>
              <w:t>.</w:t>
            </w:r>
            <w:r w:rsidRPr="00204459">
              <w:t xml:space="preserve"> </w:t>
            </w:r>
            <w:r>
              <w:t>4</w:t>
            </w:r>
            <w:r w:rsidRPr="00204459">
              <w:t>.1</w:t>
            </w:r>
          </w:p>
        </w:tc>
        <w:tc>
          <w:tcPr>
            <w:tcW w:w="2438" w:type="dxa"/>
          </w:tcPr>
          <w:p w14:paraId="6498D63E" w14:textId="1488B4D5" w:rsidR="00E7044D" w:rsidRPr="00204459" w:rsidRDefault="009B207B" w:rsidP="003A6CA1">
            <w:r>
              <w:rPr>
                <w:rFonts w:eastAsia="Oslo Sans Office" w:cs="Oslo Sans Office"/>
                <w:szCs w:val="20"/>
                <w:lang w:eastAsia="nb-NO"/>
              </w:rPr>
              <w:t>ESPD er integrert i KGV.</w:t>
            </w:r>
          </w:p>
        </w:tc>
      </w:tr>
      <w:tr w:rsidR="00E7044D" w:rsidRPr="005E74D8" w14:paraId="0C887CE5" w14:textId="77777777" w:rsidTr="611E1614">
        <w:tc>
          <w:tcPr>
            <w:tcW w:w="5500" w:type="dxa"/>
          </w:tcPr>
          <w:p w14:paraId="3BA92B59" w14:textId="77777777" w:rsidR="00E7044D" w:rsidRPr="005E74D8" w:rsidRDefault="00E7044D" w:rsidP="003A6CA1">
            <w:r>
              <w:t>Eventuell forpliktelseserklæring fra foretak som tilbyder støtter seg på for kvalifisering (vedlegg 2)</w:t>
            </w:r>
          </w:p>
        </w:tc>
        <w:tc>
          <w:tcPr>
            <w:tcW w:w="1134" w:type="dxa"/>
          </w:tcPr>
          <w:p w14:paraId="63F0D038" w14:textId="77777777" w:rsidR="00E7044D" w:rsidRDefault="00E7044D" w:rsidP="003A6CA1">
            <w:r>
              <w:t>Pkt. 4.1</w:t>
            </w:r>
          </w:p>
        </w:tc>
        <w:tc>
          <w:tcPr>
            <w:tcW w:w="2438" w:type="dxa"/>
          </w:tcPr>
          <w:p w14:paraId="2870DAD9" w14:textId="0EFC566F" w:rsidR="00E7044D" w:rsidRPr="00204459" w:rsidRDefault="008F0FB2" w:rsidP="003A6CA1">
            <w:r>
              <w:t>Forpliktelseserklæring</w:t>
            </w:r>
          </w:p>
        </w:tc>
      </w:tr>
      <w:tr w:rsidR="00E7044D" w:rsidRPr="005E74D8" w14:paraId="018F63A0" w14:textId="77777777" w:rsidTr="611E1614">
        <w:tc>
          <w:tcPr>
            <w:tcW w:w="5500" w:type="dxa"/>
          </w:tcPr>
          <w:p w14:paraId="70D9E655" w14:textId="77777777" w:rsidR="00E7044D" w:rsidRPr="005E74D8" w:rsidRDefault="00E7044D" w:rsidP="003A6CA1">
            <w:r>
              <w:t>Utfylt bilag 2: Leverandørens besvarelse av kravspesifikasjon</w:t>
            </w:r>
          </w:p>
        </w:tc>
        <w:tc>
          <w:tcPr>
            <w:tcW w:w="1134" w:type="dxa"/>
          </w:tcPr>
          <w:p w14:paraId="72664EFA" w14:textId="77777777" w:rsidR="00E7044D" w:rsidRPr="00204459" w:rsidRDefault="00E7044D" w:rsidP="003A6CA1"/>
        </w:tc>
        <w:tc>
          <w:tcPr>
            <w:tcW w:w="2438" w:type="dxa"/>
          </w:tcPr>
          <w:p w14:paraId="59F0AFA6" w14:textId="526A64DD" w:rsidR="00E7044D" w:rsidRPr="00204459" w:rsidRDefault="62B6D4E7" w:rsidP="003A6CA1">
            <w:r>
              <w:t xml:space="preserve">2 </w:t>
            </w:r>
            <w:r w:rsidR="00C56399">
              <w:t>Besvarelse kravspesifikasjon</w:t>
            </w:r>
          </w:p>
        </w:tc>
      </w:tr>
      <w:tr w:rsidR="00E7044D" w:rsidRPr="005E74D8" w14:paraId="03B61B90" w14:textId="77777777" w:rsidTr="611E1614">
        <w:tc>
          <w:tcPr>
            <w:tcW w:w="5500" w:type="dxa"/>
          </w:tcPr>
          <w:p w14:paraId="74EDAF50" w14:textId="77777777" w:rsidR="00E7044D" w:rsidRPr="005E74D8" w:rsidRDefault="00E7044D" w:rsidP="003A6CA1">
            <w:r>
              <w:t>Utfylt bilag 3: Leverandørens besvarelse pris- og produktskjema</w:t>
            </w:r>
          </w:p>
        </w:tc>
        <w:tc>
          <w:tcPr>
            <w:tcW w:w="1134" w:type="dxa"/>
          </w:tcPr>
          <w:p w14:paraId="5D6B8720" w14:textId="77777777" w:rsidR="00E7044D" w:rsidRPr="00204459" w:rsidRDefault="00E7044D" w:rsidP="003A6CA1"/>
        </w:tc>
        <w:tc>
          <w:tcPr>
            <w:tcW w:w="2438" w:type="dxa"/>
          </w:tcPr>
          <w:p w14:paraId="012BADC5" w14:textId="6FD44150" w:rsidR="00E7044D" w:rsidRPr="00204459" w:rsidRDefault="0E7F0E62" w:rsidP="003A6CA1">
            <w:r>
              <w:t xml:space="preserve">3 </w:t>
            </w:r>
            <w:r w:rsidR="00C56399">
              <w:t>Besvarelse pris- og produktskjema</w:t>
            </w:r>
          </w:p>
        </w:tc>
      </w:tr>
      <w:tr w:rsidR="00E7044D" w:rsidRPr="005E74D8" w14:paraId="1A3B4C1A" w14:textId="77777777" w:rsidTr="611E1614">
        <w:tc>
          <w:tcPr>
            <w:tcW w:w="5500" w:type="dxa"/>
          </w:tcPr>
          <w:p w14:paraId="7C4C113E" w14:textId="3AD49421" w:rsidR="00E7044D" w:rsidRPr="005E74D8" w:rsidRDefault="3F932ADE" w:rsidP="003A6CA1">
            <w:r>
              <w:t>Utfylt bilag 4: Oppdragsforståelse</w:t>
            </w:r>
          </w:p>
        </w:tc>
        <w:tc>
          <w:tcPr>
            <w:tcW w:w="1134" w:type="dxa"/>
          </w:tcPr>
          <w:p w14:paraId="0D3E6A20" w14:textId="77777777" w:rsidR="00E7044D" w:rsidRPr="00204459" w:rsidRDefault="00E7044D" w:rsidP="003A6CA1"/>
        </w:tc>
        <w:tc>
          <w:tcPr>
            <w:tcW w:w="2438" w:type="dxa"/>
          </w:tcPr>
          <w:p w14:paraId="2E7A05BF" w14:textId="16E48D73" w:rsidR="00E7044D" w:rsidRPr="00204459" w:rsidRDefault="156287B1" w:rsidP="003A6CA1">
            <w:r>
              <w:t xml:space="preserve">4 </w:t>
            </w:r>
            <w:r w:rsidR="3F932ADE">
              <w:t>Besvarelse oppdragsforståelse</w:t>
            </w:r>
          </w:p>
        </w:tc>
      </w:tr>
      <w:tr w:rsidR="00E7044D" w:rsidRPr="005E74D8" w14:paraId="541195C7" w14:textId="77777777" w:rsidTr="611E1614">
        <w:tc>
          <w:tcPr>
            <w:tcW w:w="5500" w:type="dxa"/>
          </w:tcPr>
          <w:p w14:paraId="4CBA8103" w14:textId="77777777" w:rsidR="00E7044D" w:rsidRDefault="00E7044D" w:rsidP="003A6CA1">
            <w:r w:rsidRPr="005E74D8">
              <w:t>Sladdet utgave av tilbudet</w:t>
            </w:r>
            <w:r>
              <w:t xml:space="preserve"> i tråd med vedlegg 1 </w:t>
            </w:r>
            <w:r w:rsidRPr="008058B5">
              <w:t>Veiledning for sladding av tilbud</w:t>
            </w:r>
            <w:r>
              <w:t xml:space="preserve"> punkt 5:</w:t>
            </w:r>
          </w:p>
          <w:p w14:paraId="29F43612" w14:textId="77777777" w:rsidR="00E7044D" w:rsidRDefault="00E7044D" w:rsidP="003A6CA1">
            <w:r>
              <w:t xml:space="preserve">• En sladdet versjon med </w:t>
            </w:r>
            <w:r w:rsidRPr="008058B5">
              <w:rPr>
                <w:highlight w:val="yellow"/>
              </w:rPr>
              <w:t>gul</w:t>
            </w:r>
            <w:r>
              <w:t xml:space="preserve"> farge der sladdet tekst, bilder mv. </w:t>
            </w:r>
            <w:proofErr w:type="gramStart"/>
            <w:r>
              <w:t>fremgår</w:t>
            </w:r>
            <w:proofErr w:type="gramEnd"/>
            <w:r>
              <w:t xml:space="preserve"> og kan redigeres </w:t>
            </w:r>
          </w:p>
          <w:p w14:paraId="18CB0C2F" w14:textId="77777777" w:rsidR="00E7044D" w:rsidRPr="005E74D8" w:rsidRDefault="00E7044D" w:rsidP="003A6CA1">
            <w:r>
              <w:t xml:space="preserve">• En sladdet versjon med svart farge der sladdet tekst, bilder mv. ikke </w:t>
            </w:r>
            <w:proofErr w:type="gramStart"/>
            <w:r>
              <w:t>fremgår</w:t>
            </w:r>
            <w:proofErr w:type="gramEnd"/>
            <w:r>
              <w:t xml:space="preserve"> og ikke kan redigeres</w:t>
            </w:r>
          </w:p>
        </w:tc>
        <w:tc>
          <w:tcPr>
            <w:tcW w:w="1134" w:type="dxa"/>
          </w:tcPr>
          <w:p w14:paraId="409F3107" w14:textId="77777777" w:rsidR="00E7044D" w:rsidRPr="00204459" w:rsidRDefault="00E7044D" w:rsidP="003A6CA1"/>
        </w:tc>
        <w:tc>
          <w:tcPr>
            <w:tcW w:w="2438" w:type="dxa"/>
          </w:tcPr>
          <w:p w14:paraId="50F60230" w14:textId="0E6BC9B5" w:rsidR="00E7044D" w:rsidRPr="00204459" w:rsidRDefault="1394A3E7" w:rsidP="003A6CA1">
            <w:r>
              <w:t>5 Sladdet versjon gul</w:t>
            </w:r>
          </w:p>
          <w:p w14:paraId="3628BE19" w14:textId="522D0F13" w:rsidR="00E7044D" w:rsidRPr="00204459" w:rsidRDefault="1394A3E7" w:rsidP="003A6CA1">
            <w:r>
              <w:t>6 Sladdet versjon svart</w:t>
            </w:r>
          </w:p>
        </w:tc>
      </w:tr>
    </w:tbl>
    <w:p w14:paraId="41ABE52F" w14:textId="77777777" w:rsidR="00E7044D" w:rsidRPr="005E74D8" w:rsidRDefault="00E7044D" w:rsidP="00710F22"/>
    <w:p w14:paraId="7A841982" w14:textId="77777777" w:rsidR="00E7044D" w:rsidRPr="005E74D8" w:rsidRDefault="00E7044D" w:rsidP="00710F22">
      <w:r w:rsidRPr="005E74D8">
        <w:t>Manglende innlevering av dokumentasjon kan medføre avvisning.</w:t>
      </w:r>
    </w:p>
    <w:p w14:paraId="121342A6" w14:textId="77777777" w:rsidR="00E7044D" w:rsidRPr="005E74D8" w:rsidRDefault="00E7044D" w:rsidP="00710F22">
      <w:r>
        <w:t>* * * * *</w:t>
      </w:r>
    </w:p>
    <w:p w14:paraId="703F023F" w14:textId="77777777" w:rsidR="00E7044D" w:rsidRDefault="00E7044D" w:rsidP="00710F22">
      <w:pPr>
        <w:rPr>
          <w:b/>
          <w:lang w:val="da-DK"/>
        </w:rPr>
      </w:pPr>
      <w:r w:rsidRPr="00A92287">
        <w:rPr>
          <w:b/>
          <w:lang w:val="da-DK"/>
        </w:rPr>
        <w:t>Konkurransegrunnlaget er godkjent elektronisk</w:t>
      </w:r>
    </w:p>
    <w:p w14:paraId="3C4621B9" w14:textId="77777777" w:rsidR="00E7044D" w:rsidRDefault="00E7044D" w:rsidP="00710F22">
      <w:pPr>
        <w:rPr>
          <w:b/>
        </w:rPr>
      </w:pPr>
    </w:p>
    <w:p w14:paraId="2D74B57D" w14:textId="77777777" w:rsidR="00E7044D" w:rsidRPr="00557619" w:rsidRDefault="00E7044D" w:rsidP="007277F0">
      <w:pPr>
        <w:pStyle w:val="Overskrift1"/>
      </w:pPr>
      <w:bookmarkStart w:id="97" w:name="_Toc5010413"/>
      <w:bookmarkStart w:id="98" w:name="_Toc230068205"/>
      <w:r w:rsidRPr="038E667B">
        <w:t>VEDLEGG</w:t>
      </w:r>
      <w:bookmarkEnd w:id="97"/>
      <w:bookmarkEnd w:id="98"/>
    </w:p>
    <w:p w14:paraId="716334C1" w14:textId="77777777" w:rsidR="00E7044D" w:rsidRPr="005E74D8" w:rsidRDefault="00E7044D" w:rsidP="00710F22">
      <w:r w:rsidRPr="005E74D8">
        <w:t xml:space="preserve">Alle vedlegg </w:t>
      </w:r>
      <w:proofErr w:type="gramStart"/>
      <w:r w:rsidRPr="005E74D8">
        <w:t>fremgår</w:t>
      </w:r>
      <w:proofErr w:type="gramEnd"/>
      <w:r w:rsidRPr="005E74D8">
        <w:t xml:space="preserve"> i KGV</w:t>
      </w:r>
      <w:bookmarkEnd w:id="1"/>
    </w:p>
    <w:sectPr w:rsidR="00E7044D" w:rsidRPr="005E74D8" w:rsidSect="00E20BA4">
      <w:headerReference w:type="default" r:id="rId13"/>
      <w:footerReference w:type="default" r:id="rId14"/>
      <w:headerReference w:type="first" r:id="rId15"/>
      <w:footerReference w:type="first" r:id="rId16"/>
      <w:pgSz w:w="11906" w:h="16838" w:code="9"/>
      <w:pgMar w:top="1219" w:right="1338" w:bottom="2245" w:left="1298" w:header="709" w:footer="442"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C4D8151" w14:textId="77777777" w:rsidR="00C91C8B" w:rsidRDefault="00C91C8B" w:rsidP="005D093C">
      <w:pPr>
        <w:spacing w:line="240" w:lineRule="auto"/>
      </w:pPr>
      <w:r>
        <w:separator/>
      </w:r>
    </w:p>
  </w:endnote>
  <w:endnote w:type="continuationSeparator" w:id="0">
    <w:p w14:paraId="3DC0FB8C" w14:textId="77777777" w:rsidR="00C91C8B" w:rsidRDefault="00C91C8B" w:rsidP="005D093C">
      <w:pPr>
        <w:spacing w:line="240" w:lineRule="auto"/>
      </w:pPr>
      <w:r>
        <w:continuationSeparator/>
      </w:r>
    </w:p>
  </w:endnote>
  <w:endnote w:type="continuationNotice" w:id="1">
    <w:p w14:paraId="3630E209" w14:textId="77777777" w:rsidR="00C91C8B" w:rsidRDefault="00C91C8B">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Oslo Sans Office">
    <w:panose1 w:val="02000000000000000000"/>
    <w:charset w:val="00"/>
    <w:family w:val="auto"/>
    <w:pitch w:val="variable"/>
    <w:sig w:usb0="A000006F" w:usb1="0000307B" w:usb2="00000000" w:usb3="00000000" w:csb0="00000093" w:csb1="00000000"/>
    <w:embedRegular r:id="rId1" w:fontKey="{3F72F261-7545-4406-9C2E-38A4D31B5132}"/>
    <w:embedBold r:id="rId2" w:fontKey="{6166B2C8-7863-4E82-B0AA-AA328F50F9A9}"/>
    <w:embedItalic r:id="rId3" w:fontKey="{32991EAB-639F-4BF1-B9B6-DE66CF5F2890}"/>
    <w:embedBoldItalic r:id="rId4" w:fontKey="{435F50E4-2F49-4636-96F0-138FAF3DC5B0}"/>
  </w:font>
  <w:font w:name="MS Gothic">
    <w:altName w:val="ＭＳ ゴシック"/>
    <w:panose1 w:val="020B06090702050802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MS Mincho">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embedRegular r:id="rId5" w:fontKey="{99F5FF2C-7F3A-402D-976C-CEE79B15D767}"/>
  </w:font>
  <w:font w:name="Oslo Sans">
    <w:altName w:val="Calibri"/>
    <w:panose1 w:val="00000000000000000000"/>
    <w:charset w:val="4D"/>
    <w:family w:val="auto"/>
    <w:notTrueType/>
    <w:pitch w:val="variable"/>
    <w:sig w:usb0="00000007" w:usb1="00000001" w:usb2="00000000" w:usb3="00000000" w:csb0="00000093" w:csb1="00000000"/>
  </w:font>
  <w:font w:name="Calibri">
    <w:panose1 w:val="020F0502020204030204"/>
    <w:charset w:val="00"/>
    <w:family w:val="swiss"/>
    <w:pitch w:val="variable"/>
    <w:sig w:usb0="E4002EFF" w:usb1="C200247B" w:usb2="00000009" w:usb3="00000000" w:csb0="000001FF" w:csb1="00000000"/>
    <w:embedRegular r:id="rId6" w:fontKey="{793A84F5-F837-4F33-9C3E-255DC3432F0A}"/>
  </w:font>
  <w:font w:name="Segoe UI">
    <w:panose1 w:val="020B0502040204020203"/>
    <w:charset w:val="00"/>
    <w:family w:val="swiss"/>
    <w:pitch w:val="variable"/>
    <w:sig w:usb0="E4002EFF" w:usb1="C000E47F" w:usb2="00000009" w:usb3="00000000" w:csb0="000001FF" w:csb1="00000000"/>
    <w:embedRegular r:id="rId7" w:fontKey="{97501E45-0252-4BB0-A97A-AC5889193147}"/>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760217" w14:textId="25BA0F72" w:rsidR="00D0256F" w:rsidRPr="00D0256F" w:rsidRDefault="00D0256F" w:rsidP="00D0256F">
    <w:pPr>
      <w:pStyle w:val="Bunntekst"/>
      <w:rPr>
        <w:color w:val="auto"/>
      </w:rPr>
    </w:pPr>
    <w:r w:rsidRPr="00D0256F">
      <w:rPr>
        <w:color w:val="auto"/>
      </w:rPr>
      <w:t>Samkjøpsavtale:</w:t>
    </w:r>
    <w:r w:rsidR="00DF2F4A">
      <w:rPr>
        <w:color w:val="auto"/>
      </w:rPr>
      <w:t xml:space="preserve"> Elektrisk kraft</w:t>
    </w:r>
  </w:p>
  <w:p w14:paraId="3A7075EF" w14:textId="432A0863" w:rsidR="00D0256F" w:rsidRPr="00D0256F" w:rsidRDefault="0F468298" w:rsidP="00D0256F">
    <w:pPr>
      <w:pStyle w:val="Bunntekst"/>
      <w:rPr>
        <w:color w:val="auto"/>
      </w:rPr>
    </w:pPr>
    <w:r w:rsidRPr="0F468298">
      <w:rPr>
        <w:color w:val="auto"/>
      </w:rPr>
      <w:t xml:space="preserve">Versjon </w:t>
    </w:r>
    <w:r w:rsidR="00F051C3">
      <w:rPr>
        <w:color w:val="auto"/>
      </w:rPr>
      <w:t>03</w:t>
    </w:r>
    <w:r w:rsidR="00877F70">
      <w:rPr>
        <w:color w:val="auto"/>
      </w:rPr>
      <w:t>.0</w:t>
    </w:r>
    <w:r w:rsidR="00F051C3">
      <w:rPr>
        <w:color w:val="auto"/>
      </w:rPr>
      <w:t>2</w:t>
    </w:r>
    <w:r w:rsidR="00877F70">
      <w:rPr>
        <w:color w:val="auto"/>
      </w:rPr>
      <w:t>.2026</w:t>
    </w:r>
    <w:r w:rsidR="00D0256F">
      <w:tab/>
    </w:r>
    <w:r w:rsidR="00D0256F">
      <w:tab/>
    </w:r>
    <w:sdt>
      <w:sdtPr>
        <w:rPr>
          <w:color w:val="auto"/>
        </w:rPr>
        <w:id w:val="-1835058685"/>
        <w:docPartObj>
          <w:docPartGallery w:val="Page Numbers (Bottom of Page)"/>
          <w:docPartUnique/>
        </w:docPartObj>
      </w:sdtPr>
      <w:sdtEndPr/>
      <w:sdtContent>
        <w:sdt>
          <w:sdtPr>
            <w:rPr>
              <w:color w:val="auto"/>
            </w:rPr>
            <w:id w:val="-1769616900"/>
            <w:docPartObj>
              <w:docPartGallery w:val="Page Numbers (Top of Page)"/>
              <w:docPartUnique/>
            </w:docPartObj>
          </w:sdtPr>
          <w:sdtEndPr/>
          <w:sdtContent>
            <w:r w:rsidRPr="0F468298">
              <w:rPr>
                <w:color w:val="auto"/>
              </w:rPr>
              <w:t xml:space="preserve">Side </w:t>
            </w:r>
            <w:r w:rsidR="00D0256F" w:rsidRPr="0F468298">
              <w:rPr>
                <w:b/>
                <w:bCs/>
                <w:noProof/>
                <w:color w:val="auto"/>
              </w:rPr>
              <w:fldChar w:fldCharType="begin"/>
            </w:r>
            <w:r w:rsidR="00D0256F" w:rsidRPr="0F468298">
              <w:rPr>
                <w:b/>
                <w:bCs/>
                <w:color w:val="auto"/>
              </w:rPr>
              <w:instrText>PAGE</w:instrText>
            </w:r>
            <w:r w:rsidR="00D0256F" w:rsidRPr="0F468298">
              <w:rPr>
                <w:b/>
                <w:bCs/>
                <w:color w:val="auto"/>
                <w:sz w:val="24"/>
                <w:szCs w:val="24"/>
              </w:rPr>
              <w:fldChar w:fldCharType="separate"/>
            </w:r>
            <w:r w:rsidRPr="0F468298">
              <w:rPr>
                <w:b/>
                <w:bCs/>
                <w:noProof/>
                <w:color w:val="auto"/>
              </w:rPr>
              <w:t>2</w:t>
            </w:r>
            <w:r w:rsidR="00D0256F" w:rsidRPr="0F468298">
              <w:rPr>
                <w:b/>
                <w:bCs/>
                <w:noProof/>
                <w:color w:val="auto"/>
              </w:rPr>
              <w:fldChar w:fldCharType="end"/>
            </w:r>
            <w:r w:rsidRPr="0F468298">
              <w:rPr>
                <w:color w:val="auto"/>
              </w:rPr>
              <w:t xml:space="preserve"> av </w:t>
            </w:r>
            <w:r w:rsidR="00D0256F" w:rsidRPr="0F468298">
              <w:rPr>
                <w:b/>
                <w:bCs/>
                <w:noProof/>
                <w:color w:val="auto"/>
              </w:rPr>
              <w:fldChar w:fldCharType="begin"/>
            </w:r>
            <w:r w:rsidR="00D0256F" w:rsidRPr="0F468298">
              <w:rPr>
                <w:b/>
                <w:bCs/>
                <w:color w:val="auto"/>
              </w:rPr>
              <w:instrText>NUMPAGES</w:instrText>
            </w:r>
            <w:r w:rsidR="00D0256F" w:rsidRPr="0F468298">
              <w:rPr>
                <w:b/>
                <w:bCs/>
                <w:color w:val="auto"/>
                <w:sz w:val="24"/>
                <w:szCs w:val="24"/>
              </w:rPr>
              <w:fldChar w:fldCharType="separate"/>
            </w:r>
            <w:r w:rsidRPr="0F468298">
              <w:rPr>
                <w:b/>
                <w:bCs/>
                <w:noProof/>
                <w:color w:val="auto"/>
              </w:rPr>
              <w:t>5</w:t>
            </w:r>
            <w:r w:rsidR="00D0256F" w:rsidRPr="0F468298">
              <w:rPr>
                <w:b/>
                <w:bCs/>
                <w:noProof/>
                <w:color w:val="auto"/>
              </w:rPr>
              <w:fldChar w:fldCharType="end"/>
            </w:r>
          </w:sdtContent>
        </w:sdt>
      </w:sdtContent>
    </w:sdt>
  </w:p>
  <w:p w14:paraId="7196D064" w14:textId="77777777" w:rsidR="00D0256F" w:rsidRDefault="00D0256F">
    <w:pPr>
      <w:pStyle w:val="Bunnteks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CD245A" w14:textId="77777777" w:rsidR="00D44A50" w:rsidRDefault="00D44A50" w:rsidP="00C3116A">
    <w:pPr>
      <w:pStyle w:val="Bunntekst"/>
    </w:pPr>
  </w:p>
  <w:p w14:paraId="1231BE67" w14:textId="77777777" w:rsidR="002E3185" w:rsidRPr="00C3116A" w:rsidRDefault="002E3185" w:rsidP="00C3116A">
    <w:pPr>
      <w:pStyle w:val="Bunnteks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45015C5" w14:textId="77777777" w:rsidR="00C91C8B" w:rsidRDefault="00C91C8B" w:rsidP="005D093C">
      <w:pPr>
        <w:spacing w:line="240" w:lineRule="auto"/>
      </w:pPr>
      <w:r>
        <w:separator/>
      </w:r>
    </w:p>
  </w:footnote>
  <w:footnote w:type="continuationSeparator" w:id="0">
    <w:p w14:paraId="0F4D3ADB" w14:textId="77777777" w:rsidR="00C91C8B" w:rsidRDefault="00C91C8B" w:rsidP="005D093C">
      <w:pPr>
        <w:spacing w:line="240" w:lineRule="auto"/>
      </w:pPr>
      <w:r>
        <w:continuationSeparator/>
      </w:r>
    </w:p>
  </w:footnote>
  <w:footnote w:type="continuationNotice" w:id="1">
    <w:p w14:paraId="0A5F7F38" w14:textId="77777777" w:rsidR="00C91C8B" w:rsidRDefault="00C91C8B">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59DFF7" w14:textId="77777777" w:rsidR="00AE653F" w:rsidRDefault="00AE653F" w:rsidP="00AE653F">
    <w:pPr>
      <w:pStyle w:val="Topptekst"/>
    </w:pPr>
    <w:r>
      <w:rPr>
        <w:noProof/>
        <w:lang w:eastAsia="nb-NO"/>
      </w:rPr>
      <w:drawing>
        <wp:anchor distT="0" distB="0" distL="114300" distR="114300" simplePos="0" relativeHeight="251658242" behindDoc="0" locked="0" layoutInCell="1" allowOverlap="1" wp14:anchorId="695A31BB" wp14:editId="4432CD5E">
          <wp:simplePos x="0" y="0"/>
          <wp:positionH relativeFrom="column">
            <wp:posOffset>4671694</wp:posOffset>
          </wp:positionH>
          <wp:positionV relativeFrom="paragraph">
            <wp:posOffset>-450215</wp:posOffset>
          </wp:positionV>
          <wp:extent cx="2063115" cy="1332786"/>
          <wp:effectExtent l="0" t="0" r="0" b="1270"/>
          <wp:wrapNone/>
          <wp:docPr id="3" name="Bilde 3" descr="Et bilde som inneholder hvit, Font, Grafikk, logo&#10;&#10;KI-generert innhold kan være fe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Bilde 3" descr="Et bilde som inneholder hvit, Font, Grafikk, logo&#10;&#10;KI-generert innhold kan være feil."/>
                  <pic:cNvPicPr/>
                </pic:nvPicPr>
                <pic:blipFill rotWithShape="1">
                  <a:blip r:embed="rId1">
                    <a:extLst>
                      <a:ext uri="{28A0092B-C50C-407E-A947-70E740481C1C}">
                        <a14:useLocalDpi xmlns:a14="http://schemas.microsoft.com/office/drawing/2010/main" val="0"/>
                      </a:ext>
                    </a:extLst>
                  </a:blip>
                  <a:srcRect l="72910"/>
                  <a:stretch>
                    <a:fillRect/>
                  </a:stretch>
                </pic:blipFill>
                <pic:spPr bwMode="auto">
                  <a:xfrm>
                    <a:off x="0" y="0"/>
                    <a:ext cx="2063115" cy="1332786"/>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7FF1D5ED" w14:textId="77777777" w:rsidR="00AE653F" w:rsidRDefault="00AE653F" w:rsidP="00AE653F">
    <w:pPr>
      <w:pStyle w:val="Topptekst"/>
      <w:ind w:left="-426"/>
      <w:rPr>
        <w:sz w:val="22"/>
        <w:szCs w:val="24"/>
      </w:rPr>
    </w:pPr>
    <w:r w:rsidRPr="00D92E97">
      <w:rPr>
        <w:sz w:val="22"/>
        <w:szCs w:val="24"/>
      </w:rPr>
      <w:t>Økonomi- og forvaltningsetaten</w:t>
    </w:r>
  </w:p>
  <w:p w14:paraId="2E198BEE" w14:textId="77777777" w:rsidR="00FC0472" w:rsidRDefault="00FC0472">
    <w:pPr>
      <w:pStyle w:val="Topptekst"/>
      <w:rPr>
        <w:sz w:val="22"/>
        <w:szCs w:val="24"/>
      </w:rPr>
    </w:pPr>
  </w:p>
  <w:p w14:paraId="16F5C029" w14:textId="77777777" w:rsidR="00AE653F" w:rsidRDefault="00AE653F">
    <w:pPr>
      <w:pStyle w:val="Toppteks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44E4E9" w14:textId="2EEA56B3" w:rsidR="00D44A50" w:rsidRDefault="00432A6B" w:rsidP="00FB45FA">
    <w:pPr>
      <w:pStyle w:val="Topptekst"/>
      <w:tabs>
        <w:tab w:val="clear" w:pos="4536"/>
        <w:tab w:val="clear" w:pos="9072"/>
        <w:tab w:val="center" w:pos="4635"/>
      </w:tabs>
      <w:ind w:left="-426"/>
    </w:pPr>
    <w:r>
      <w:rPr>
        <w:sz w:val="22"/>
        <w:szCs w:val="24"/>
      </w:rPr>
      <w:br/>
    </w:r>
    <w:r w:rsidR="00FB45FA" w:rsidRPr="00861D46">
      <w:rPr>
        <w:sz w:val="22"/>
        <w:szCs w:val="24"/>
      </w:rPr>
      <w:t>Økonomi- og forvaltningsetaten</w:t>
    </w:r>
    <w:r w:rsidR="00FB45FA" w:rsidRPr="00861D46">
      <w:rPr>
        <w:noProof/>
        <w:sz w:val="22"/>
        <w:szCs w:val="24"/>
        <w:lang w:eastAsia="nb-NO"/>
      </w:rPr>
      <w:t xml:space="preserve"> </w:t>
    </w:r>
    <w:r w:rsidR="00CD2656" w:rsidRPr="00861D46">
      <w:rPr>
        <w:noProof/>
        <w:sz w:val="22"/>
        <w:szCs w:val="24"/>
        <w:lang w:eastAsia="nb-NO"/>
      </w:rPr>
      <w:drawing>
        <wp:anchor distT="0" distB="0" distL="114300" distR="114300" simplePos="0" relativeHeight="251658241" behindDoc="1" locked="0" layoutInCell="1" allowOverlap="1" wp14:anchorId="6A0789C2" wp14:editId="5C611214">
          <wp:simplePos x="0" y="0"/>
          <wp:positionH relativeFrom="column">
            <wp:posOffset>-848995</wp:posOffset>
          </wp:positionH>
          <wp:positionV relativeFrom="paragraph">
            <wp:posOffset>-435701</wp:posOffset>
          </wp:positionV>
          <wp:extent cx="7578372" cy="10716675"/>
          <wp:effectExtent l="0" t="0" r="3810" b="8890"/>
          <wp:wrapNone/>
          <wp:docPr id="1" name="Bilde 1" descr="Et bilde som inneholder design, gul, skjermbilde, Grafikk&#10;&#10;KI-generert innhold kan være fe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Bilde 1" descr="Et bilde som inneholder design, gul, skjermbilde, Grafikk&#10;&#10;KI-generert innhold kan være feil."/>
                  <pic:cNvPicPr/>
                </pic:nvPicPr>
                <pic:blipFill>
                  <a:blip r:embed="rId1">
                    <a:extLst>
                      <a:ext uri="{28A0092B-C50C-407E-A947-70E740481C1C}">
                        <a14:useLocalDpi xmlns:a14="http://schemas.microsoft.com/office/drawing/2010/main" val="0"/>
                      </a:ext>
                    </a:extLst>
                  </a:blip>
                  <a:stretch>
                    <a:fillRect/>
                  </a:stretch>
                </pic:blipFill>
                <pic:spPr>
                  <a:xfrm>
                    <a:off x="0" y="0"/>
                    <a:ext cx="7578372" cy="10716675"/>
                  </a:xfrm>
                  <a:prstGeom prst="rect">
                    <a:avLst/>
                  </a:prstGeom>
                </pic:spPr>
              </pic:pic>
            </a:graphicData>
          </a:graphic>
          <wp14:sizeRelH relativeFrom="page">
            <wp14:pctWidth>0</wp14:pctWidth>
          </wp14:sizeRelH>
          <wp14:sizeRelV relativeFrom="page">
            <wp14:pctHeight>0</wp14:pctHeight>
          </wp14:sizeRelV>
        </wp:anchor>
      </w:drawing>
    </w:r>
    <w:r w:rsidR="00A67238">
      <w:rPr>
        <w:noProof/>
        <w:lang w:eastAsia="nb-NO"/>
      </w:rPr>
      <w:drawing>
        <wp:anchor distT="0" distB="0" distL="114300" distR="114300" simplePos="0" relativeHeight="251658240" behindDoc="1" locked="0" layoutInCell="1" allowOverlap="1" wp14:anchorId="0D8E6A5E" wp14:editId="01A80490">
          <wp:simplePos x="0" y="0"/>
          <wp:positionH relativeFrom="page">
            <wp:posOffset>5634990</wp:posOffset>
          </wp:positionH>
          <wp:positionV relativeFrom="page">
            <wp:posOffset>612140</wp:posOffset>
          </wp:positionV>
          <wp:extent cx="1080000" cy="561600"/>
          <wp:effectExtent l="0" t="0" r="6350" b="0"/>
          <wp:wrapNone/>
          <wp:docPr id="117912792" name="Bilde 117912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ogo.emf"/>
                  <pic:cNvPicPr/>
                </pic:nvPicPr>
                <pic:blipFill>
                  <a:blip r:embed="rId2">
                    <a:extLst>
                      <a:ext uri="{28A0092B-C50C-407E-A947-70E740481C1C}">
                        <a14:useLocalDpi xmlns:a14="http://schemas.microsoft.com/office/drawing/2010/main" val="0"/>
                      </a:ext>
                    </a:extLst>
                  </a:blip>
                  <a:stretch>
                    <a:fillRect/>
                  </a:stretch>
                </pic:blipFill>
                <pic:spPr>
                  <a:xfrm>
                    <a:off x="0" y="0"/>
                    <a:ext cx="1080000" cy="561600"/>
                  </a:xfrm>
                  <a:prstGeom prst="rect">
                    <a:avLst/>
                  </a:prstGeom>
                </pic:spPr>
              </pic:pic>
            </a:graphicData>
          </a:graphic>
          <wp14:sizeRelH relativeFrom="margin">
            <wp14:pctWidth>0</wp14:pctWidth>
          </wp14:sizeRelH>
          <wp14:sizeRelV relativeFrom="margin">
            <wp14:pctHeight>0</wp14:pctHeight>
          </wp14:sizeRelV>
        </wp:anchor>
      </w:drawing>
    </w:r>
    <w:r w:rsidR="00C35DED">
      <w:tab/>
    </w:r>
  </w:p>
</w:hdr>
</file>

<file path=word/intelligence2.xml><?xml version="1.0" encoding="utf-8"?>
<int2:intelligence xmlns:int2="http://schemas.microsoft.com/office/intelligence/2020/intelligence" xmlns:oel="http://schemas.microsoft.com/office/2019/extlst">
  <int2:observations>
    <int2:textHash int2:hashCode="P+ZHpL+q+DPEet" int2:id="2amLt72O">
      <int2:state int2:value="Rejected" int2:type="AugLoop_Text_Critique"/>
    </int2:textHash>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AF1906"/>
    <w:multiLevelType w:val="hybridMultilevel"/>
    <w:tmpl w:val="7E24B1CA"/>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1" w15:restartNumberingAfterBreak="0">
    <w:nsid w:val="0320ED2F"/>
    <w:multiLevelType w:val="hybridMultilevel"/>
    <w:tmpl w:val="2990EA58"/>
    <w:lvl w:ilvl="0" w:tplc="F6E42F7E">
      <w:start w:val="1"/>
      <w:numFmt w:val="bullet"/>
      <w:lvlText w:val=""/>
      <w:lvlJc w:val="left"/>
      <w:pPr>
        <w:ind w:left="720" w:hanging="360"/>
      </w:pPr>
      <w:rPr>
        <w:rFonts w:ascii="Symbol" w:hAnsi="Symbol" w:hint="default"/>
      </w:rPr>
    </w:lvl>
    <w:lvl w:ilvl="1" w:tplc="7A4C2056">
      <w:start w:val="1"/>
      <w:numFmt w:val="bullet"/>
      <w:lvlText w:val="o"/>
      <w:lvlJc w:val="left"/>
      <w:pPr>
        <w:ind w:left="1440" w:hanging="360"/>
      </w:pPr>
      <w:rPr>
        <w:rFonts w:ascii="Courier New" w:hAnsi="Courier New" w:hint="default"/>
      </w:rPr>
    </w:lvl>
    <w:lvl w:ilvl="2" w:tplc="DCAC664A">
      <w:start w:val="1"/>
      <w:numFmt w:val="bullet"/>
      <w:lvlText w:val=""/>
      <w:lvlJc w:val="left"/>
      <w:pPr>
        <w:ind w:left="2160" w:hanging="360"/>
      </w:pPr>
      <w:rPr>
        <w:rFonts w:ascii="Wingdings" w:hAnsi="Wingdings" w:hint="default"/>
      </w:rPr>
    </w:lvl>
    <w:lvl w:ilvl="3" w:tplc="AE28D25C">
      <w:start w:val="1"/>
      <w:numFmt w:val="bullet"/>
      <w:lvlText w:val=""/>
      <w:lvlJc w:val="left"/>
      <w:pPr>
        <w:ind w:left="2880" w:hanging="360"/>
      </w:pPr>
      <w:rPr>
        <w:rFonts w:ascii="Symbol" w:hAnsi="Symbol" w:hint="default"/>
      </w:rPr>
    </w:lvl>
    <w:lvl w:ilvl="4" w:tplc="AFCEECC2">
      <w:start w:val="1"/>
      <w:numFmt w:val="bullet"/>
      <w:lvlText w:val="o"/>
      <w:lvlJc w:val="left"/>
      <w:pPr>
        <w:ind w:left="3600" w:hanging="360"/>
      </w:pPr>
      <w:rPr>
        <w:rFonts w:ascii="Courier New" w:hAnsi="Courier New" w:hint="default"/>
      </w:rPr>
    </w:lvl>
    <w:lvl w:ilvl="5" w:tplc="57BC3CA4">
      <w:start w:val="1"/>
      <w:numFmt w:val="bullet"/>
      <w:lvlText w:val=""/>
      <w:lvlJc w:val="left"/>
      <w:pPr>
        <w:ind w:left="4320" w:hanging="360"/>
      </w:pPr>
      <w:rPr>
        <w:rFonts w:ascii="Wingdings" w:hAnsi="Wingdings" w:hint="default"/>
      </w:rPr>
    </w:lvl>
    <w:lvl w:ilvl="6" w:tplc="F1725484">
      <w:start w:val="1"/>
      <w:numFmt w:val="bullet"/>
      <w:lvlText w:val=""/>
      <w:lvlJc w:val="left"/>
      <w:pPr>
        <w:ind w:left="5040" w:hanging="360"/>
      </w:pPr>
      <w:rPr>
        <w:rFonts w:ascii="Symbol" w:hAnsi="Symbol" w:hint="default"/>
      </w:rPr>
    </w:lvl>
    <w:lvl w:ilvl="7" w:tplc="C7AA3832">
      <w:start w:val="1"/>
      <w:numFmt w:val="bullet"/>
      <w:lvlText w:val="o"/>
      <w:lvlJc w:val="left"/>
      <w:pPr>
        <w:ind w:left="5760" w:hanging="360"/>
      </w:pPr>
      <w:rPr>
        <w:rFonts w:ascii="Courier New" w:hAnsi="Courier New" w:hint="default"/>
      </w:rPr>
    </w:lvl>
    <w:lvl w:ilvl="8" w:tplc="4E9AFC96">
      <w:start w:val="1"/>
      <w:numFmt w:val="bullet"/>
      <w:lvlText w:val=""/>
      <w:lvlJc w:val="left"/>
      <w:pPr>
        <w:ind w:left="6480" w:hanging="360"/>
      </w:pPr>
      <w:rPr>
        <w:rFonts w:ascii="Wingdings" w:hAnsi="Wingdings" w:hint="default"/>
      </w:rPr>
    </w:lvl>
  </w:abstractNum>
  <w:abstractNum w:abstractNumId="2" w15:restartNumberingAfterBreak="0">
    <w:nsid w:val="0E737676"/>
    <w:multiLevelType w:val="hybridMultilevel"/>
    <w:tmpl w:val="A1C6D904"/>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 w15:restartNumberingAfterBreak="0">
    <w:nsid w:val="0EAE6063"/>
    <w:multiLevelType w:val="multilevel"/>
    <w:tmpl w:val="8D741138"/>
    <w:lvl w:ilvl="0">
      <w:start w:val="1"/>
      <w:numFmt w:val="decimal"/>
      <w:lvlText w:val="%1."/>
      <w:lvlJc w:val="left"/>
      <w:pPr>
        <w:ind w:left="360" w:hanging="360"/>
      </w:pPr>
      <w:rPr>
        <w:rFonts w:hint="default"/>
      </w:rPr>
    </w:lvl>
    <w:lvl w:ilvl="1">
      <w:start w:val="1"/>
      <w:numFmt w:val="decimal"/>
      <w:isLgl/>
      <w:lvlText w:val="%1.%2"/>
      <w:lvlJc w:val="left"/>
      <w:pPr>
        <w:ind w:left="794" w:hanging="794"/>
      </w:pPr>
      <w:rPr>
        <w:rFonts w:hint="default"/>
      </w:rPr>
    </w:lvl>
    <w:lvl w:ilvl="2">
      <w:start w:val="1"/>
      <w:numFmt w:val="decimal"/>
      <w:isLgl/>
      <w:lvlText w:val="%1.%2.%3"/>
      <w:lvlJc w:val="left"/>
      <w:pPr>
        <w:ind w:left="1080" w:hanging="108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4" w15:restartNumberingAfterBreak="0">
    <w:nsid w:val="0F7A66B3"/>
    <w:multiLevelType w:val="hybridMultilevel"/>
    <w:tmpl w:val="6F00B0C8"/>
    <w:lvl w:ilvl="0" w:tplc="0414000F">
      <w:start w:val="1"/>
      <w:numFmt w:val="decimal"/>
      <w:lvlText w:val="%1."/>
      <w:lvlJc w:val="left"/>
      <w:pPr>
        <w:ind w:left="720" w:hanging="360"/>
      </w:pPr>
    </w:lvl>
    <w:lvl w:ilvl="1" w:tplc="04140019">
      <w:start w:val="1"/>
      <w:numFmt w:val="lowerLetter"/>
      <w:lvlText w:val="%2."/>
      <w:lvlJc w:val="left"/>
      <w:pPr>
        <w:ind w:left="1440" w:hanging="360"/>
      </w:pPr>
    </w:lvl>
    <w:lvl w:ilvl="2" w:tplc="0414001B">
      <w:start w:val="1"/>
      <w:numFmt w:val="lowerRoman"/>
      <w:lvlText w:val="%3."/>
      <w:lvlJc w:val="right"/>
      <w:pPr>
        <w:ind w:left="2160" w:hanging="180"/>
      </w:pPr>
    </w:lvl>
    <w:lvl w:ilvl="3" w:tplc="0414000F">
      <w:start w:val="1"/>
      <w:numFmt w:val="decimal"/>
      <w:lvlText w:val="%4."/>
      <w:lvlJc w:val="left"/>
      <w:pPr>
        <w:ind w:left="2880" w:hanging="360"/>
      </w:pPr>
    </w:lvl>
    <w:lvl w:ilvl="4" w:tplc="04140019">
      <w:start w:val="1"/>
      <w:numFmt w:val="lowerLetter"/>
      <w:lvlText w:val="%5."/>
      <w:lvlJc w:val="left"/>
      <w:pPr>
        <w:ind w:left="3600" w:hanging="360"/>
      </w:pPr>
    </w:lvl>
    <w:lvl w:ilvl="5" w:tplc="0414001B">
      <w:start w:val="1"/>
      <w:numFmt w:val="lowerRoman"/>
      <w:lvlText w:val="%6."/>
      <w:lvlJc w:val="right"/>
      <w:pPr>
        <w:ind w:left="4320" w:hanging="180"/>
      </w:pPr>
    </w:lvl>
    <w:lvl w:ilvl="6" w:tplc="0414000F">
      <w:start w:val="1"/>
      <w:numFmt w:val="decimal"/>
      <w:lvlText w:val="%7."/>
      <w:lvlJc w:val="left"/>
      <w:pPr>
        <w:ind w:left="5040" w:hanging="360"/>
      </w:pPr>
    </w:lvl>
    <w:lvl w:ilvl="7" w:tplc="04140019">
      <w:start w:val="1"/>
      <w:numFmt w:val="lowerLetter"/>
      <w:lvlText w:val="%8."/>
      <w:lvlJc w:val="left"/>
      <w:pPr>
        <w:ind w:left="5760" w:hanging="360"/>
      </w:pPr>
    </w:lvl>
    <w:lvl w:ilvl="8" w:tplc="0414001B">
      <w:start w:val="1"/>
      <w:numFmt w:val="lowerRoman"/>
      <w:lvlText w:val="%9."/>
      <w:lvlJc w:val="right"/>
      <w:pPr>
        <w:ind w:left="6480" w:hanging="180"/>
      </w:pPr>
    </w:lvl>
  </w:abstractNum>
  <w:abstractNum w:abstractNumId="5" w15:restartNumberingAfterBreak="0">
    <w:nsid w:val="12031E3A"/>
    <w:multiLevelType w:val="hybridMultilevel"/>
    <w:tmpl w:val="57388DAC"/>
    <w:lvl w:ilvl="0" w:tplc="04140001">
      <w:start w:val="1"/>
      <w:numFmt w:val="bullet"/>
      <w:lvlText w:val=""/>
      <w:lvlJc w:val="left"/>
      <w:pPr>
        <w:tabs>
          <w:tab w:val="num" w:pos="360"/>
        </w:tabs>
        <w:ind w:left="360" w:hanging="360"/>
      </w:pPr>
      <w:rPr>
        <w:rFonts w:ascii="Symbol" w:hAnsi="Symbol" w:hint="default"/>
      </w:rPr>
    </w:lvl>
    <w:lvl w:ilvl="1" w:tplc="04140003" w:tentative="1">
      <w:start w:val="1"/>
      <w:numFmt w:val="bullet"/>
      <w:lvlText w:val="o"/>
      <w:lvlJc w:val="left"/>
      <w:pPr>
        <w:tabs>
          <w:tab w:val="num" w:pos="1080"/>
        </w:tabs>
        <w:ind w:left="1080" w:hanging="360"/>
      </w:pPr>
      <w:rPr>
        <w:rFonts w:ascii="Courier New" w:hAnsi="Courier New" w:cs="Courier New" w:hint="default"/>
      </w:rPr>
    </w:lvl>
    <w:lvl w:ilvl="2" w:tplc="04140005" w:tentative="1">
      <w:start w:val="1"/>
      <w:numFmt w:val="bullet"/>
      <w:lvlText w:val=""/>
      <w:lvlJc w:val="left"/>
      <w:pPr>
        <w:tabs>
          <w:tab w:val="num" w:pos="1800"/>
        </w:tabs>
        <w:ind w:left="1800" w:hanging="360"/>
      </w:pPr>
      <w:rPr>
        <w:rFonts w:ascii="Wingdings" w:hAnsi="Wingdings" w:hint="default"/>
      </w:rPr>
    </w:lvl>
    <w:lvl w:ilvl="3" w:tplc="04140001" w:tentative="1">
      <w:start w:val="1"/>
      <w:numFmt w:val="bullet"/>
      <w:lvlText w:val=""/>
      <w:lvlJc w:val="left"/>
      <w:pPr>
        <w:tabs>
          <w:tab w:val="num" w:pos="2520"/>
        </w:tabs>
        <w:ind w:left="2520" w:hanging="360"/>
      </w:pPr>
      <w:rPr>
        <w:rFonts w:ascii="Symbol" w:hAnsi="Symbol" w:hint="default"/>
      </w:rPr>
    </w:lvl>
    <w:lvl w:ilvl="4" w:tplc="04140003" w:tentative="1">
      <w:start w:val="1"/>
      <w:numFmt w:val="bullet"/>
      <w:lvlText w:val="o"/>
      <w:lvlJc w:val="left"/>
      <w:pPr>
        <w:tabs>
          <w:tab w:val="num" w:pos="3240"/>
        </w:tabs>
        <w:ind w:left="3240" w:hanging="360"/>
      </w:pPr>
      <w:rPr>
        <w:rFonts w:ascii="Courier New" w:hAnsi="Courier New" w:cs="Courier New" w:hint="default"/>
      </w:rPr>
    </w:lvl>
    <w:lvl w:ilvl="5" w:tplc="04140005" w:tentative="1">
      <w:start w:val="1"/>
      <w:numFmt w:val="bullet"/>
      <w:lvlText w:val=""/>
      <w:lvlJc w:val="left"/>
      <w:pPr>
        <w:tabs>
          <w:tab w:val="num" w:pos="3960"/>
        </w:tabs>
        <w:ind w:left="3960" w:hanging="360"/>
      </w:pPr>
      <w:rPr>
        <w:rFonts w:ascii="Wingdings" w:hAnsi="Wingdings" w:hint="default"/>
      </w:rPr>
    </w:lvl>
    <w:lvl w:ilvl="6" w:tplc="04140001" w:tentative="1">
      <w:start w:val="1"/>
      <w:numFmt w:val="bullet"/>
      <w:lvlText w:val=""/>
      <w:lvlJc w:val="left"/>
      <w:pPr>
        <w:tabs>
          <w:tab w:val="num" w:pos="4680"/>
        </w:tabs>
        <w:ind w:left="4680" w:hanging="360"/>
      </w:pPr>
      <w:rPr>
        <w:rFonts w:ascii="Symbol" w:hAnsi="Symbol" w:hint="default"/>
      </w:rPr>
    </w:lvl>
    <w:lvl w:ilvl="7" w:tplc="04140003" w:tentative="1">
      <w:start w:val="1"/>
      <w:numFmt w:val="bullet"/>
      <w:lvlText w:val="o"/>
      <w:lvlJc w:val="left"/>
      <w:pPr>
        <w:tabs>
          <w:tab w:val="num" w:pos="5400"/>
        </w:tabs>
        <w:ind w:left="5400" w:hanging="360"/>
      </w:pPr>
      <w:rPr>
        <w:rFonts w:ascii="Courier New" w:hAnsi="Courier New" w:cs="Courier New" w:hint="default"/>
      </w:rPr>
    </w:lvl>
    <w:lvl w:ilvl="8" w:tplc="04140005" w:tentative="1">
      <w:start w:val="1"/>
      <w:numFmt w:val="bullet"/>
      <w:lvlText w:val=""/>
      <w:lvlJc w:val="left"/>
      <w:pPr>
        <w:tabs>
          <w:tab w:val="num" w:pos="6120"/>
        </w:tabs>
        <w:ind w:left="6120" w:hanging="360"/>
      </w:pPr>
      <w:rPr>
        <w:rFonts w:ascii="Wingdings" w:hAnsi="Wingdings" w:hint="default"/>
      </w:rPr>
    </w:lvl>
  </w:abstractNum>
  <w:abstractNum w:abstractNumId="6" w15:restartNumberingAfterBreak="0">
    <w:nsid w:val="15325833"/>
    <w:multiLevelType w:val="hybridMultilevel"/>
    <w:tmpl w:val="C216794E"/>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7" w15:restartNumberingAfterBreak="0">
    <w:nsid w:val="161276A7"/>
    <w:multiLevelType w:val="hybridMultilevel"/>
    <w:tmpl w:val="776E239E"/>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8" w15:restartNumberingAfterBreak="0">
    <w:nsid w:val="18F3563F"/>
    <w:multiLevelType w:val="hybridMultilevel"/>
    <w:tmpl w:val="D00C197C"/>
    <w:lvl w:ilvl="0" w:tplc="04140001">
      <w:start w:val="1"/>
      <w:numFmt w:val="bullet"/>
      <w:lvlText w:val=""/>
      <w:lvlJc w:val="left"/>
      <w:pPr>
        <w:ind w:left="775" w:hanging="360"/>
      </w:pPr>
      <w:rPr>
        <w:rFonts w:ascii="Symbol" w:hAnsi="Symbol" w:hint="default"/>
      </w:rPr>
    </w:lvl>
    <w:lvl w:ilvl="1" w:tplc="04140003" w:tentative="1">
      <w:start w:val="1"/>
      <w:numFmt w:val="bullet"/>
      <w:lvlText w:val="o"/>
      <w:lvlJc w:val="left"/>
      <w:pPr>
        <w:ind w:left="1495" w:hanging="360"/>
      </w:pPr>
      <w:rPr>
        <w:rFonts w:ascii="Courier New" w:hAnsi="Courier New" w:cs="Courier New" w:hint="default"/>
      </w:rPr>
    </w:lvl>
    <w:lvl w:ilvl="2" w:tplc="04140005" w:tentative="1">
      <w:start w:val="1"/>
      <w:numFmt w:val="bullet"/>
      <w:lvlText w:val=""/>
      <w:lvlJc w:val="left"/>
      <w:pPr>
        <w:ind w:left="2215" w:hanging="360"/>
      </w:pPr>
      <w:rPr>
        <w:rFonts w:ascii="Wingdings" w:hAnsi="Wingdings" w:hint="default"/>
      </w:rPr>
    </w:lvl>
    <w:lvl w:ilvl="3" w:tplc="04140001" w:tentative="1">
      <w:start w:val="1"/>
      <w:numFmt w:val="bullet"/>
      <w:lvlText w:val=""/>
      <w:lvlJc w:val="left"/>
      <w:pPr>
        <w:ind w:left="2935" w:hanging="360"/>
      </w:pPr>
      <w:rPr>
        <w:rFonts w:ascii="Symbol" w:hAnsi="Symbol" w:hint="default"/>
      </w:rPr>
    </w:lvl>
    <w:lvl w:ilvl="4" w:tplc="04140003" w:tentative="1">
      <w:start w:val="1"/>
      <w:numFmt w:val="bullet"/>
      <w:lvlText w:val="o"/>
      <w:lvlJc w:val="left"/>
      <w:pPr>
        <w:ind w:left="3655" w:hanging="360"/>
      </w:pPr>
      <w:rPr>
        <w:rFonts w:ascii="Courier New" w:hAnsi="Courier New" w:cs="Courier New" w:hint="default"/>
      </w:rPr>
    </w:lvl>
    <w:lvl w:ilvl="5" w:tplc="04140005" w:tentative="1">
      <w:start w:val="1"/>
      <w:numFmt w:val="bullet"/>
      <w:lvlText w:val=""/>
      <w:lvlJc w:val="left"/>
      <w:pPr>
        <w:ind w:left="4375" w:hanging="360"/>
      </w:pPr>
      <w:rPr>
        <w:rFonts w:ascii="Wingdings" w:hAnsi="Wingdings" w:hint="default"/>
      </w:rPr>
    </w:lvl>
    <w:lvl w:ilvl="6" w:tplc="04140001" w:tentative="1">
      <w:start w:val="1"/>
      <w:numFmt w:val="bullet"/>
      <w:lvlText w:val=""/>
      <w:lvlJc w:val="left"/>
      <w:pPr>
        <w:ind w:left="5095" w:hanging="360"/>
      </w:pPr>
      <w:rPr>
        <w:rFonts w:ascii="Symbol" w:hAnsi="Symbol" w:hint="default"/>
      </w:rPr>
    </w:lvl>
    <w:lvl w:ilvl="7" w:tplc="04140003" w:tentative="1">
      <w:start w:val="1"/>
      <w:numFmt w:val="bullet"/>
      <w:lvlText w:val="o"/>
      <w:lvlJc w:val="left"/>
      <w:pPr>
        <w:ind w:left="5815" w:hanging="360"/>
      </w:pPr>
      <w:rPr>
        <w:rFonts w:ascii="Courier New" w:hAnsi="Courier New" w:cs="Courier New" w:hint="default"/>
      </w:rPr>
    </w:lvl>
    <w:lvl w:ilvl="8" w:tplc="04140005" w:tentative="1">
      <w:start w:val="1"/>
      <w:numFmt w:val="bullet"/>
      <w:lvlText w:val=""/>
      <w:lvlJc w:val="left"/>
      <w:pPr>
        <w:ind w:left="6535" w:hanging="360"/>
      </w:pPr>
      <w:rPr>
        <w:rFonts w:ascii="Wingdings" w:hAnsi="Wingdings" w:hint="default"/>
      </w:rPr>
    </w:lvl>
  </w:abstractNum>
  <w:abstractNum w:abstractNumId="9" w15:restartNumberingAfterBreak="0">
    <w:nsid w:val="190F0D24"/>
    <w:multiLevelType w:val="hybridMultilevel"/>
    <w:tmpl w:val="814EED62"/>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0" w15:restartNumberingAfterBreak="0">
    <w:nsid w:val="197D79AB"/>
    <w:multiLevelType w:val="hybridMultilevel"/>
    <w:tmpl w:val="6E4832CE"/>
    <w:lvl w:ilvl="0" w:tplc="04140001">
      <w:start w:val="1"/>
      <w:numFmt w:val="bullet"/>
      <w:lvlText w:val=""/>
      <w:lvlJc w:val="left"/>
      <w:pPr>
        <w:tabs>
          <w:tab w:val="num" w:pos="720"/>
        </w:tabs>
        <w:ind w:left="720" w:hanging="360"/>
      </w:pPr>
      <w:rPr>
        <w:rFonts w:ascii="Symbol" w:hAnsi="Symbol" w:cs="Symbol" w:hint="default"/>
      </w:rPr>
    </w:lvl>
    <w:lvl w:ilvl="1" w:tplc="04140003">
      <w:start w:val="1"/>
      <w:numFmt w:val="bullet"/>
      <w:lvlText w:val="o"/>
      <w:lvlJc w:val="left"/>
      <w:pPr>
        <w:tabs>
          <w:tab w:val="num" w:pos="1440"/>
        </w:tabs>
        <w:ind w:left="1440" w:hanging="360"/>
      </w:pPr>
      <w:rPr>
        <w:rFonts w:ascii="Courier New" w:hAnsi="Courier New" w:cs="Courier New" w:hint="default"/>
      </w:rPr>
    </w:lvl>
    <w:lvl w:ilvl="2" w:tplc="04140005">
      <w:start w:val="1"/>
      <w:numFmt w:val="bullet"/>
      <w:lvlText w:val=""/>
      <w:lvlJc w:val="left"/>
      <w:pPr>
        <w:tabs>
          <w:tab w:val="num" w:pos="2160"/>
        </w:tabs>
        <w:ind w:left="2160" w:hanging="360"/>
      </w:pPr>
      <w:rPr>
        <w:rFonts w:ascii="Wingdings" w:hAnsi="Wingdings" w:cs="Wingdings" w:hint="default"/>
      </w:rPr>
    </w:lvl>
    <w:lvl w:ilvl="3" w:tplc="04140001">
      <w:start w:val="1"/>
      <w:numFmt w:val="bullet"/>
      <w:lvlText w:val=""/>
      <w:lvlJc w:val="left"/>
      <w:pPr>
        <w:tabs>
          <w:tab w:val="num" w:pos="2880"/>
        </w:tabs>
        <w:ind w:left="2880" w:hanging="360"/>
      </w:pPr>
      <w:rPr>
        <w:rFonts w:ascii="Symbol" w:hAnsi="Symbol" w:cs="Symbol" w:hint="default"/>
      </w:rPr>
    </w:lvl>
    <w:lvl w:ilvl="4" w:tplc="04140003">
      <w:start w:val="1"/>
      <w:numFmt w:val="bullet"/>
      <w:lvlText w:val="o"/>
      <w:lvlJc w:val="left"/>
      <w:pPr>
        <w:tabs>
          <w:tab w:val="num" w:pos="3600"/>
        </w:tabs>
        <w:ind w:left="3600" w:hanging="360"/>
      </w:pPr>
      <w:rPr>
        <w:rFonts w:ascii="Courier New" w:hAnsi="Courier New" w:cs="Courier New" w:hint="default"/>
      </w:rPr>
    </w:lvl>
    <w:lvl w:ilvl="5" w:tplc="04140005">
      <w:start w:val="1"/>
      <w:numFmt w:val="bullet"/>
      <w:lvlText w:val=""/>
      <w:lvlJc w:val="left"/>
      <w:pPr>
        <w:tabs>
          <w:tab w:val="num" w:pos="4320"/>
        </w:tabs>
        <w:ind w:left="4320" w:hanging="360"/>
      </w:pPr>
      <w:rPr>
        <w:rFonts w:ascii="Wingdings" w:hAnsi="Wingdings" w:cs="Wingdings" w:hint="default"/>
      </w:rPr>
    </w:lvl>
    <w:lvl w:ilvl="6" w:tplc="04140001">
      <w:start w:val="1"/>
      <w:numFmt w:val="bullet"/>
      <w:lvlText w:val=""/>
      <w:lvlJc w:val="left"/>
      <w:pPr>
        <w:tabs>
          <w:tab w:val="num" w:pos="5040"/>
        </w:tabs>
        <w:ind w:left="5040" w:hanging="360"/>
      </w:pPr>
      <w:rPr>
        <w:rFonts w:ascii="Symbol" w:hAnsi="Symbol" w:cs="Symbol" w:hint="default"/>
      </w:rPr>
    </w:lvl>
    <w:lvl w:ilvl="7" w:tplc="04140003">
      <w:start w:val="1"/>
      <w:numFmt w:val="bullet"/>
      <w:lvlText w:val="o"/>
      <w:lvlJc w:val="left"/>
      <w:pPr>
        <w:tabs>
          <w:tab w:val="num" w:pos="5760"/>
        </w:tabs>
        <w:ind w:left="5760" w:hanging="360"/>
      </w:pPr>
      <w:rPr>
        <w:rFonts w:ascii="Courier New" w:hAnsi="Courier New" w:cs="Courier New" w:hint="default"/>
      </w:rPr>
    </w:lvl>
    <w:lvl w:ilvl="8" w:tplc="04140005">
      <w:start w:val="1"/>
      <w:numFmt w:val="bullet"/>
      <w:lvlText w:val=""/>
      <w:lvlJc w:val="left"/>
      <w:pPr>
        <w:tabs>
          <w:tab w:val="num" w:pos="6480"/>
        </w:tabs>
        <w:ind w:left="6480" w:hanging="360"/>
      </w:pPr>
      <w:rPr>
        <w:rFonts w:ascii="Wingdings" w:hAnsi="Wingdings" w:cs="Wingdings" w:hint="default"/>
      </w:rPr>
    </w:lvl>
  </w:abstractNum>
  <w:abstractNum w:abstractNumId="11" w15:restartNumberingAfterBreak="0">
    <w:nsid w:val="19963765"/>
    <w:multiLevelType w:val="hybridMultilevel"/>
    <w:tmpl w:val="ACD4E670"/>
    <w:lvl w:ilvl="0" w:tplc="04140001">
      <w:start w:val="1"/>
      <w:numFmt w:val="bullet"/>
      <w:lvlText w:val=""/>
      <w:lvlJc w:val="left"/>
      <w:pPr>
        <w:ind w:left="360" w:hanging="360"/>
      </w:pPr>
      <w:rPr>
        <w:rFonts w:ascii="Symbol" w:hAnsi="Symbol" w:hint="default"/>
      </w:rPr>
    </w:lvl>
    <w:lvl w:ilvl="1" w:tplc="04140003">
      <w:start w:val="1"/>
      <w:numFmt w:val="bullet"/>
      <w:lvlText w:val="o"/>
      <w:lvlJc w:val="left"/>
      <w:pPr>
        <w:ind w:left="1069" w:hanging="360"/>
      </w:pPr>
      <w:rPr>
        <w:rFonts w:ascii="Courier New" w:hAnsi="Courier New" w:cs="Courier New" w:hint="default"/>
      </w:rPr>
    </w:lvl>
    <w:lvl w:ilvl="2" w:tplc="04140005">
      <w:start w:val="1"/>
      <w:numFmt w:val="bullet"/>
      <w:lvlText w:val=""/>
      <w:lvlJc w:val="left"/>
      <w:pPr>
        <w:ind w:left="2160" w:hanging="360"/>
      </w:pPr>
      <w:rPr>
        <w:rFonts w:ascii="Wingdings" w:hAnsi="Wingdings" w:hint="default"/>
      </w:rPr>
    </w:lvl>
    <w:lvl w:ilvl="3" w:tplc="04140001">
      <w:start w:val="1"/>
      <w:numFmt w:val="bullet"/>
      <w:lvlText w:val=""/>
      <w:lvlJc w:val="left"/>
      <w:pPr>
        <w:ind w:left="2880" w:hanging="360"/>
      </w:pPr>
      <w:rPr>
        <w:rFonts w:ascii="Symbol" w:hAnsi="Symbol" w:hint="default"/>
      </w:rPr>
    </w:lvl>
    <w:lvl w:ilvl="4" w:tplc="04140003">
      <w:start w:val="1"/>
      <w:numFmt w:val="bullet"/>
      <w:lvlText w:val="o"/>
      <w:lvlJc w:val="left"/>
      <w:pPr>
        <w:ind w:left="3600" w:hanging="360"/>
      </w:pPr>
      <w:rPr>
        <w:rFonts w:ascii="Courier New" w:hAnsi="Courier New" w:cs="Courier New" w:hint="default"/>
      </w:rPr>
    </w:lvl>
    <w:lvl w:ilvl="5" w:tplc="04140005">
      <w:start w:val="1"/>
      <w:numFmt w:val="bullet"/>
      <w:lvlText w:val=""/>
      <w:lvlJc w:val="left"/>
      <w:pPr>
        <w:ind w:left="4320" w:hanging="360"/>
      </w:pPr>
      <w:rPr>
        <w:rFonts w:ascii="Wingdings" w:hAnsi="Wingdings" w:hint="default"/>
      </w:rPr>
    </w:lvl>
    <w:lvl w:ilvl="6" w:tplc="04140001">
      <w:start w:val="1"/>
      <w:numFmt w:val="bullet"/>
      <w:lvlText w:val=""/>
      <w:lvlJc w:val="left"/>
      <w:pPr>
        <w:ind w:left="5040" w:hanging="360"/>
      </w:pPr>
      <w:rPr>
        <w:rFonts w:ascii="Symbol" w:hAnsi="Symbol" w:hint="default"/>
      </w:rPr>
    </w:lvl>
    <w:lvl w:ilvl="7" w:tplc="04140003">
      <w:start w:val="1"/>
      <w:numFmt w:val="bullet"/>
      <w:lvlText w:val="o"/>
      <w:lvlJc w:val="left"/>
      <w:pPr>
        <w:ind w:left="5760" w:hanging="360"/>
      </w:pPr>
      <w:rPr>
        <w:rFonts w:ascii="Courier New" w:hAnsi="Courier New" w:cs="Courier New" w:hint="default"/>
      </w:rPr>
    </w:lvl>
    <w:lvl w:ilvl="8" w:tplc="04140005">
      <w:start w:val="1"/>
      <w:numFmt w:val="bullet"/>
      <w:lvlText w:val=""/>
      <w:lvlJc w:val="left"/>
      <w:pPr>
        <w:ind w:left="6480" w:hanging="360"/>
      </w:pPr>
      <w:rPr>
        <w:rFonts w:ascii="Wingdings" w:hAnsi="Wingdings" w:hint="default"/>
      </w:rPr>
    </w:lvl>
  </w:abstractNum>
  <w:abstractNum w:abstractNumId="12" w15:restartNumberingAfterBreak="0">
    <w:nsid w:val="199802C0"/>
    <w:multiLevelType w:val="hybridMultilevel"/>
    <w:tmpl w:val="3C8AF3DA"/>
    <w:lvl w:ilvl="0" w:tplc="0414000F">
      <w:start w:val="1"/>
      <w:numFmt w:val="decimal"/>
      <w:lvlText w:val="%1."/>
      <w:lvlJc w:val="left"/>
      <w:pPr>
        <w:ind w:left="360" w:hanging="360"/>
      </w:pPr>
      <w:rPr>
        <w:rFonts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13" w15:restartNumberingAfterBreak="0">
    <w:nsid w:val="19D422EB"/>
    <w:multiLevelType w:val="hybridMultilevel"/>
    <w:tmpl w:val="915AA61C"/>
    <w:lvl w:ilvl="0" w:tplc="262486FA">
      <w:start w:val="1"/>
      <w:numFmt w:val="bullet"/>
      <w:lvlText w:val=""/>
      <w:lvlJc w:val="left"/>
      <w:pPr>
        <w:ind w:left="720" w:hanging="360"/>
      </w:pPr>
      <w:rPr>
        <w:rFonts w:ascii="Symbol" w:hAnsi="Symbol" w:hint="default"/>
      </w:rPr>
    </w:lvl>
    <w:lvl w:ilvl="1" w:tplc="BDECAB46">
      <w:start w:val="1"/>
      <w:numFmt w:val="bullet"/>
      <w:lvlText w:val="o"/>
      <w:lvlJc w:val="left"/>
      <w:pPr>
        <w:ind w:left="1440" w:hanging="360"/>
      </w:pPr>
      <w:rPr>
        <w:rFonts w:ascii="Courier New" w:hAnsi="Courier New" w:hint="default"/>
      </w:rPr>
    </w:lvl>
    <w:lvl w:ilvl="2" w:tplc="1AB4F388">
      <w:start w:val="1"/>
      <w:numFmt w:val="bullet"/>
      <w:lvlText w:val=""/>
      <w:lvlJc w:val="left"/>
      <w:pPr>
        <w:ind w:left="2160" w:hanging="360"/>
      </w:pPr>
      <w:rPr>
        <w:rFonts w:ascii="Wingdings" w:hAnsi="Wingdings" w:hint="default"/>
      </w:rPr>
    </w:lvl>
    <w:lvl w:ilvl="3" w:tplc="49B89C84">
      <w:start w:val="1"/>
      <w:numFmt w:val="bullet"/>
      <w:lvlText w:val=""/>
      <w:lvlJc w:val="left"/>
      <w:pPr>
        <w:ind w:left="2880" w:hanging="360"/>
      </w:pPr>
      <w:rPr>
        <w:rFonts w:ascii="Symbol" w:hAnsi="Symbol" w:hint="default"/>
      </w:rPr>
    </w:lvl>
    <w:lvl w:ilvl="4" w:tplc="014C0EE8">
      <w:start w:val="1"/>
      <w:numFmt w:val="bullet"/>
      <w:lvlText w:val="o"/>
      <w:lvlJc w:val="left"/>
      <w:pPr>
        <w:ind w:left="3600" w:hanging="360"/>
      </w:pPr>
      <w:rPr>
        <w:rFonts w:ascii="Courier New" w:hAnsi="Courier New" w:hint="default"/>
      </w:rPr>
    </w:lvl>
    <w:lvl w:ilvl="5" w:tplc="3708B74E">
      <w:start w:val="1"/>
      <w:numFmt w:val="bullet"/>
      <w:lvlText w:val=""/>
      <w:lvlJc w:val="left"/>
      <w:pPr>
        <w:ind w:left="4320" w:hanging="360"/>
      </w:pPr>
      <w:rPr>
        <w:rFonts w:ascii="Wingdings" w:hAnsi="Wingdings" w:hint="default"/>
      </w:rPr>
    </w:lvl>
    <w:lvl w:ilvl="6" w:tplc="E0CA2814">
      <w:start w:val="1"/>
      <w:numFmt w:val="bullet"/>
      <w:lvlText w:val=""/>
      <w:lvlJc w:val="left"/>
      <w:pPr>
        <w:ind w:left="5040" w:hanging="360"/>
      </w:pPr>
      <w:rPr>
        <w:rFonts w:ascii="Symbol" w:hAnsi="Symbol" w:hint="default"/>
      </w:rPr>
    </w:lvl>
    <w:lvl w:ilvl="7" w:tplc="ED80F07A">
      <w:start w:val="1"/>
      <w:numFmt w:val="bullet"/>
      <w:lvlText w:val="o"/>
      <w:lvlJc w:val="left"/>
      <w:pPr>
        <w:ind w:left="5760" w:hanging="360"/>
      </w:pPr>
      <w:rPr>
        <w:rFonts w:ascii="Courier New" w:hAnsi="Courier New" w:hint="default"/>
      </w:rPr>
    </w:lvl>
    <w:lvl w:ilvl="8" w:tplc="2EA60B38">
      <w:start w:val="1"/>
      <w:numFmt w:val="bullet"/>
      <w:lvlText w:val=""/>
      <w:lvlJc w:val="left"/>
      <w:pPr>
        <w:ind w:left="6480" w:hanging="360"/>
      </w:pPr>
      <w:rPr>
        <w:rFonts w:ascii="Wingdings" w:hAnsi="Wingdings" w:hint="default"/>
      </w:rPr>
    </w:lvl>
  </w:abstractNum>
  <w:abstractNum w:abstractNumId="14" w15:restartNumberingAfterBreak="0">
    <w:nsid w:val="25817A75"/>
    <w:multiLevelType w:val="multilevel"/>
    <w:tmpl w:val="5A667A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29155780"/>
    <w:multiLevelType w:val="hybridMultilevel"/>
    <w:tmpl w:val="BB1E0BCC"/>
    <w:lvl w:ilvl="0" w:tplc="E30E45BC">
      <w:start w:val="1"/>
      <w:numFmt w:val="bullet"/>
      <w:lvlText w:val=""/>
      <w:lvlJc w:val="left"/>
      <w:pPr>
        <w:ind w:left="720" w:hanging="360"/>
      </w:pPr>
      <w:rPr>
        <w:rFonts w:ascii="Symbol" w:hAnsi="Symbol" w:hint="default"/>
      </w:rPr>
    </w:lvl>
    <w:lvl w:ilvl="1" w:tplc="CD40927A">
      <w:start w:val="1"/>
      <w:numFmt w:val="bullet"/>
      <w:lvlText w:val="o"/>
      <w:lvlJc w:val="left"/>
      <w:pPr>
        <w:ind w:left="1440" w:hanging="360"/>
      </w:pPr>
      <w:rPr>
        <w:rFonts w:ascii="Courier New" w:hAnsi="Courier New" w:hint="default"/>
      </w:rPr>
    </w:lvl>
    <w:lvl w:ilvl="2" w:tplc="C0482A58">
      <w:start w:val="1"/>
      <w:numFmt w:val="bullet"/>
      <w:lvlText w:val=""/>
      <w:lvlJc w:val="left"/>
      <w:pPr>
        <w:ind w:left="2160" w:hanging="360"/>
      </w:pPr>
      <w:rPr>
        <w:rFonts w:ascii="Wingdings" w:hAnsi="Wingdings" w:hint="default"/>
      </w:rPr>
    </w:lvl>
    <w:lvl w:ilvl="3" w:tplc="D6DAF722">
      <w:start w:val="1"/>
      <w:numFmt w:val="bullet"/>
      <w:lvlText w:val=""/>
      <w:lvlJc w:val="left"/>
      <w:pPr>
        <w:ind w:left="2880" w:hanging="360"/>
      </w:pPr>
      <w:rPr>
        <w:rFonts w:ascii="Symbol" w:hAnsi="Symbol" w:hint="default"/>
      </w:rPr>
    </w:lvl>
    <w:lvl w:ilvl="4" w:tplc="73166F34">
      <w:start w:val="1"/>
      <w:numFmt w:val="bullet"/>
      <w:lvlText w:val="o"/>
      <w:lvlJc w:val="left"/>
      <w:pPr>
        <w:ind w:left="3600" w:hanging="360"/>
      </w:pPr>
      <w:rPr>
        <w:rFonts w:ascii="Courier New" w:hAnsi="Courier New" w:hint="default"/>
      </w:rPr>
    </w:lvl>
    <w:lvl w:ilvl="5" w:tplc="A650E92C">
      <w:start w:val="1"/>
      <w:numFmt w:val="bullet"/>
      <w:lvlText w:val=""/>
      <w:lvlJc w:val="left"/>
      <w:pPr>
        <w:ind w:left="4320" w:hanging="360"/>
      </w:pPr>
      <w:rPr>
        <w:rFonts w:ascii="Wingdings" w:hAnsi="Wingdings" w:hint="default"/>
      </w:rPr>
    </w:lvl>
    <w:lvl w:ilvl="6" w:tplc="C65A059C">
      <w:start w:val="1"/>
      <w:numFmt w:val="bullet"/>
      <w:lvlText w:val=""/>
      <w:lvlJc w:val="left"/>
      <w:pPr>
        <w:ind w:left="5040" w:hanging="360"/>
      </w:pPr>
      <w:rPr>
        <w:rFonts w:ascii="Symbol" w:hAnsi="Symbol" w:hint="default"/>
      </w:rPr>
    </w:lvl>
    <w:lvl w:ilvl="7" w:tplc="6C86C144">
      <w:start w:val="1"/>
      <w:numFmt w:val="bullet"/>
      <w:lvlText w:val="o"/>
      <w:lvlJc w:val="left"/>
      <w:pPr>
        <w:ind w:left="5760" w:hanging="360"/>
      </w:pPr>
      <w:rPr>
        <w:rFonts w:ascii="Courier New" w:hAnsi="Courier New" w:hint="default"/>
      </w:rPr>
    </w:lvl>
    <w:lvl w:ilvl="8" w:tplc="D1D2068A">
      <w:start w:val="1"/>
      <w:numFmt w:val="bullet"/>
      <w:lvlText w:val=""/>
      <w:lvlJc w:val="left"/>
      <w:pPr>
        <w:ind w:left="6480" w:hanging="360"/>
      </w:pPr>
      <w:rPr>
        <w:rFonts w:ascii="Wingdings" w:hAnsi="Wingdings" w:hint="default"/>
      </w:rPr>
    </w:lvl>
  </w:abstractNum>
  <w:abstractNum w:abstractNumId="16" w15:restartNumberingAfterBreak="0">
    <w:nsid w:val="2C7D816F"/>
    <w:multiLevelType w:val="hybridMultilevel"/>
    <w:tmpl w:val="FB08E42C"/>
    <w:lvl w:ilvl="0" w:tplc="19D8C1D0">
      <w:start w:val="1"/>
      <w:numFmt w:val="bullet"/>
      <w:lvlText w:val=""/>
      <w:lvlJc w:val="left"/>
      <w:pPr>
        <w:ind w:left="720" w:hanging="360"/>
      </w:pPr>
      <w:rPr>
        <w:rFonts w:ascii="Symbol" w:hAnsi="Symbol" w:hint="default"/>
      </w:rPr>
    </w:lvl>
    <w:lvl w:ilvl="1" w:tplc="E1481404">
      <w:start w:val="1"/>
      <w:numFmt w:val="bullet"/>
      <w:lvlText w:val="o"/>
      <w:lvlJc w:val="left"/>
      <w:pPr>
        <w:ind w:left="1440" w:hanging="360"/>
      </w:pPr>
      <w:rPr>
        <w:rFonts w:ascii="Courier New" w:hAnsi="Courier New" w:hint="default"/>
      </w:rPr>
    </w:lvl>
    <w:lvl w:ilvl="2" w:tplc="3D8A460E">
      <w:start w:val="1"/>
      <w:numFmt w:val="bullet"/>
      <w:lvlText w:val=""/>
      <w:lvlJc w:val="left"/>
      <w:pPr>
        <w:ind w:left="2160" w:hanging="360"/>
      </w:pPr>
      <w:rPr>
        <w:rFonts w:ascii="Wingdings" w:hAnsi="Wingdings" w:hint="default"/>
      </w:rPr>
    </w:lvl>
    <w:lvl w:ilvl="3" w:tplc="EA1E4218">
      <w:start w:val="1"/>
      <w:numFmt w:val="bullet"/>
      <w:lvlText w:val=""/>
      <w:lvlJc w:val="left"/>
      <w:pPr>
        <w:ind w:left="2880" w:hanging="360"/>
      </w:pPr>
      <w:rPr>
        <w:rFonts w:ascii="Symbol" w:hAnsi="Symbol" w:hint="default"/>
      </w:rPr>
    </w:lvl>
    <w:lvl w:ilvl="4" w:tplc="050627DA">
      <w:start w:val="1"/>
      <w:numFmt w:val="bullet"/>
      <w:lvlText w:val="o"/>
      <w:lvlJc w:val="left"/>
      <w:pPr>
        <w:ind w:left="3600" w:hanging="360"/>
      </w:pPr>
      <w:rPr>
        <w:rFonts w:ascii="Courier New" w:hAnsi="Courier New" w:hint="default"/>
      </w:rPr>
    </w:lvl>
    <w:lvl w:ilvl="5" w:tplc="47C6026A">
      <w:start w:val="1"/>
      <w:numFmt w:val="bullet"/>
      <w:lvlText w:val=""/>
      <w:lvlJc w:val="left"/>
      <w:pPr>
        <w:ind w:left="4320" w:hanging="360"/>
      </w:pPr>
      <w:rPr>
        <w:rFonts w:ascii="Wingdings" w:hAnsi="Wingdings" w:hint="default"/>
      </w:rPr>
    </w:lvl>
    <w:lvl w:ilvl="6" w:tplc="FB3CC654">
      <w:start w:val="1"/>
      <w:numFmt w:val="bullet"/>
      <w:lvlText w:val=""/>
      <w:lvlJc w:val="left"/>
      <w:pPr>
        <w:ind w:left="5040" w:hanging="360"/>
      </w:pPr>
      <w:rPr>
        <w:rFonts w:ascii="Symbol" w:hAnsi="Symbol" w:hint="default"/>
      </w:rPr>
    </w:lvl>
    <w:lvl w:ilvl="7" w:tplc="F9F00186">
      <w:start w:val="1"/>
      <w:numFmt w:val="bullet"/>
      <w:lvlText w:val="o"/>
      <w:lvlJc w:val="left"/>
      <w:pPr>
        <w:ind w:left="5760" w:hanging="360"/>
      </w:pPr>
      <w:rPr>
        <w:rFonts w:ascii="Courier New" w:hAnsi="Courier New" w:hint="default"/>
      </w:rPr>
    </w:lvl>
    <w:lvl w:ilvl="8" w:tplc="BD24874E">
      <w:start w:val="1"/>
      <w:numFmt w:val="bullet"/>
      <w:lvlText w:val=""/>
      <w:lvlJc w:val="left"/>
      <w:pPr>
        <w:ind w:left="6480" w:hanging="360"/>
      </w:pPr>
      <w:rPr>
        <w:rFonts w:ascii="Wingdings" w:hAnsi="Wingdings" w:hint="default"/>
      </w:rPr>
    </w:lvl>
  </w:abstractNum>
  <w:abstractNum w:abstractNumId="17" w15:restartNumberingAfterBreak="0">
    <w:nsid w:val="2E2D2BAD"/>
    <w:multiLevelType w:val="hybridMultilevel"/>
    <w:tmpl w:val="AF4A44D4"/>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18" w15:restartNumberingAfterBreak="0">
    <w:nsid w:val="2EFB05F0"/>
    <w:multiLevelType w:val="hybridMultilevel"/>
    <w:tmpl w:val="7D884A84"/>
    <w:lvl w:ilvl="0" w:tplc="0414000F">
      <w:start w:val="1"/>
      <w:numFmt w:val="decimal"/>
      <w:lvlText w:val="%1."/>
      <w:lvlJc w:val="left"/>
      <w:pPr>
        <w:ind w:left="720" w:hanging="36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19" w15:restartNumberingAfterBreak="0">
    <w:nsid w:val="309430A8"/>
    <w:multiLevelType w:val="hybridMultilevel"/>
    <w:tmpl w:val="FFFFFFFF"/>
    <w:lvl w:ilvl="0" w:tplc="3318703A">
      <w:start w:val="1"/>
      <w:numFmt w:val="bullet"/>
      <w:lvlText w:val="·"/>
      <w:lvlJc w:val="left"/>
      <w:pPr>
        <w:ind w:left="720" w:hanging="360"/>
      </w:pPr>
      <w:rPr>
        <w:rFonts w:ascii="Symbol" w:hAnsi="Symbol" w:hint="default"/>
      </w:rPr>
    </w:lvl>
    <w:lvl w:ilvl="1" w:tplc="C03AF00E">
      <w:start w:val="1"/>
      <w:numFmt w:val="bullet"/>
      <w:lvlText w:val="o"/>
      <w:lvlJc w:val="left"/>
      <w:pPr>
        <w:ind w:left="1440" w:hanging="360"/>
      </w:pPr>
      <w:rPr>
        <w:rFonts w:ascii="Courier New" w:hAnsi="Courier New" w:hint="default"/>
      </w:rPr>
    </w:lvl>
    <w:lvl w:ilvl="2" w:tplc="D4F0B76C">
      <w:start w:val="1"/>
      <w:numFmt w:val="bullet"/>
      <w:lvlText w:val=""/>
      <w:lvlJc w:val="left"/>
      <w:pPr>
        <w:ind w:left="2160" w:hanging="360"/>
      </w:pPr>
      <w:rPr>
        <w:rFonts w:ascii="Wingdings" w:hAnsi="Wingdings" w:hint="default"/>
      </w:rPr>
    </w:lvl>
    <w:lvl w:ilvl="3" w:tplc="32820D40">
      <w:start w:val="1"/>
      <w:numFmt w:val="bullet"/>
      <w:lvlText w:val=""/>
      <w:lvlJc w:val="left"/>
      <w:pPr>
        <w:ind w:left="2880" w:hanging="360"/>
      </w:pPr>
      <w:rPr>
        <w:rFonts w:ascii="Symbol" w:hAnsi="Symbol" w:hint="default"/>
      </w:rPr>
    </w:lvl>
    <w:lvl w:ilvl="4" w:tplc="B414D0EA">
      <w:start w:val="1"/>
      <w:numFmt w:val="bullet"/>
      <w:lvlText w:val="o"/>
      <w:lvlJc w:val="left"/>
      <w:pPr>
        <w:ind w:left="3600" w:hanging="360"/>
      </w:pPr>
      <w:rPr>
        <w:rFonts w:ascii="Courier New" w:hAnsi="Courier New" w:hint="default"/>
      </w:rPr>
    </w:lvl>
    <w:lvl w:ilvl="5" w:tplc="22E07476">
      <w:start w:val="1"/>
      <w:numFmt w:val="bullet"/>
      <w:lvlText w:val=""/>
      <w:lvlJc w:val="left"/>
      <w:pPr>
        <w:ind w:left="4320" w:hanging="360"/>
      </w:pPr>
      <w:rPr>
        <w:rFonts w:ascii="Wingdings" w:hAnsi="Wingdings" w:hint="default"/>
      </w:rPr>
    </w:lvl>
    <w:lvl w:ilvl="6" w:tplc="3C40CE0C">
      <w:start w:val="1"/>
      <w:numFmt w:val="bullet"/>
      <w:lvlText w:val=""/>
      <w:lvlJc w:val="left"/>
      <w:pPr>
        <w:ind w:left="5040" w:hanging="360"/>
      </w:pPr>
      <w:rPr>
        <w:rFonts w:ascii="Symbol" w:hAnsi="Symbol" w:hint="default"/>
      </w:rPr>
    </w:lvl>
    <w:lvl w:ilvl="7" w:tplc="417EFACE">
      <w:start w:val="1"/>
      <w:numFmt w:val="bullet"/>
      <w:lvlText w:val="o"/>
      <w:lvlJc w:val="left"/>
      <w:pPr>
        <w:ind w:left="5760" w:hanging="360"/>
      </w:pPr>
      <w:rPr>
        <w:rFonts w:ascii="Courier New" w:hAnsi="Courier New" w:hint="default"/>
      </w:rPr>
    </w:lvl>
    <w:lvl w:ilvl="8" w:tplc="77709800">
      <w:start w:val="1"/>
      <w:numFmt w:val="bullet"/>
      <w:lvlText w:val=""/>
      <w:lvlJc w:val="left"/>
      <w:pPr>
        <w:ind w:left="6480" w:hanging="360"/>
      </w:pPr>
      <w:rPr>
        <w:rFonts w:ascii="Wingdings" w:hAnsi="Wingdings" w:hint="default"/>
      </w:rPr>
    </w:lvl>
  </w:abstractNum>
  <w:abstractNum w:abstractNumId="20" w15:restartNumberingAfterBreak="0">
    <w:nsid w:val="359E3F8A"/>
    <w:multiLevelType w:val="multilevel"/>
    <w:tmpl w:val="B3762B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 w15:restartNumberingAfterBreak="0">
    <w:nsid w:val="3C913D87"/>
    <w:multiLevelType w:val="hybridMultilevel"/>
    <w:tmpl w:val="1D3AC044"/>
    <w:lvl w:ilvl="0" w:tplc="04140001">
      <w:start w:val="1"/>
      <w:numFmt w:val="bullet"/>
      <w:lvlText w:val=""/>
      <w:lvlJc w:val="left"/>
      <w:pPr>
        <w:ind w:left="720" w:hanging="360"/>
      </w:pPr>
      <w:rPr>
        <w:rFonts w:ascii="Symbol" w:hAnsi="Symbol" w:hint="default"/>
      </w:rPr>
    </w:lvl>
    <w:lvl w:ilvl="1" w:tplc="04140003">
      <w:start w:val="1"/>
      <w:numFmt w:val="bullet"/>
      <w:lvlText w:val="o"/>
      <w:lvlJc w:val="left"/>
      <w:pPr>
        <w:ind w:left="1440" w:hanging="360"/>
      </w:pPr>
      <w:rPr>
        <w:rFonts w:ascii="Courier New" w:hAnsi="Courier New" w:cs="Courier New" w:hint="default"/>
      </w:rPr>
    </w:lvl>
    <w:lvl w:ilvl="2" w:tplc="04140005">
      <w:start w:val="1"/>
      <w:numFmt w:val="bullet"/>
      <w:lvlText w:val=""/>
      <w:lvlJc w:val="left"/>
      <w:pPr>
        <w:ind w:left="2160" w:hanging="360"/>
      </w:pPr>
      <w:rPr>
        <w:rFonts w:ascii="Wingdings" w:hAnsi="Wingdings" w:hint="default"/>
      </w:rPr>
    </w:lvl>
    <w:lvl w:ilvl="3" w:tplc="04140001">
      <w:start w:val="1"/>
      <w:numFmt w:val="bullet"/>
      <w:lvlText w:val=""/>
      <w:lvlJc w:val="left"/>
      <w:pPr>
        <w:ind w:left="2880" w:hanging="360"/>
      </w:pPr>
      <w:rPr>
        <w:rFonts w:ascii="Symbol" w:hAnsi="Symbol" w:hint="default"/>
      </w:rPr>
    </w:lvl>
    <w:lvl w:ilvl="4" w:tplc="04140003">
      <w:start w:val="1"/>
      <w:numFmt w:val="bullet"/>
      <w:lvlText w:val="o"/>
      <w:lvlJc w:val="left"/>
      <w:pPr>
        <w:ind w:left="3600" w:hanging="360"/>
      </w:pPr>
      <w:rPr>
        <w:rFonts w:ascii="Courier New" w:hAnsi="Courier New" w:cs="Courier New" w:hint="default"/>
      </w:rPr>
    </w:lvl>
    <w:lvl w:ilvl="5" w:tplc="04140005">
      <w:start w:val="1"/>
      <w:numFmt w:val="bullet"/>
      <w:lvlText w:val=""/>
      <w:lvlJc w:val="left"/>
      <w:pPr>
        <w:ind w:left="4320" w:hanging="360"/>
      </w:pPr>
      <w:rPr>
        <w:rFonts w:ascii="Wingdings" w:hAnsi="Wingdings" w:hint="default"/>
      </w:rPr>
    </w:lvl>
    <w:lvl w:ilvl="6" w:tplc="04140001">
      <w:start w:val="1"/>
      <w:numFmt w:val="bullet"/>
      <w:lvlText w:val=""/>
      <w:lvlJc w:val="left"/>
      <w:pPr>
        <w:ind w:left="5040" w:hanging="360"/>
      </w:pPr>
      <w:rPr>
        <w:rFonts w:ascii="Symbol" w:hAnsi="Symbol" w:hint="default"/>
      </w:rPr>
    </w:lvl>
    <w:lvl w:ilvl="7" w:tplc="04140003">
      <w:start w:val="1"/>
      <w:numFmt w:val="bullet"/>
      <w:lvlText w:val="o"/>
      <w:lvlJc w:val="left"/>
      <w:pPr>
        <w:ind w:left="5760" w:hanging="360"/>
      </w:pPr>
      <w:rPr>
        <w:rFonts w:ascii="Courier New" w:hAnsi="Courier New" w:cs="Courier New" w:hint="default"/>
      </w:rPr>
    </w:lvl>
    <w:lvl w:ilvl="8" w:tplc="04140005">
      <w:start w:val="1"/>
      <w:numFmt w:val="bullet"/>
      <w:lvlText w:val=""/>
      <w:lvlJc w:val="left"/>
      <w:pPr>
        <w:ind w:left="6480" w:hanging="360"/>
      </w:pPr>
      <w:rPr>
        <w:rFonts w:ascii="Wingdings" w:hAnsi="Wingdings" w:hint="default"/>
      </w:rPr>
    </w:lvl>
  </w:abstractNum>
  <w:abstractNum w:abstractNumId="22" w15:restartNumberingAfterBreak="0">
    <w:nsid w:val="449C58E3"/>
    <w:multiLevelType w:val="hybridMultilevel"/>
    <w:tmpl w:val="DF3A4D8C"/>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23" w15:restartNumberingAfterBreak="0">
    <w:nsid w:val="459C4102"/>
    <w:multiLevelType w:val="hybridMultilevel"/>
    <w:tmpl w:val="7D48A9C0"/>
    <w:lvl w:ilvl="0" w:tplc="04140001">
      <w:start w:val="1"/>
      <w:numFmt w:val="bullet"/>
      <w:lvlText w:val=""/>
      <w:lvlJc w:val="left"/>
      <w:pPr>
        <w:ind w:left="360" w:hanging="360"/>
      </w:pPr>
      <w:rPr>
        <w:rFonts w:ascii="Symbol" w:hAnsi="Symbol" w:hint="default"/>
      </w:rPr>
    </w:lvl>
    <w:lvl w:ilvl="1" w:tplc="04140003">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24" w15:restartNumberingAfterBreak="0">
    <w:nsid w:val="48593721"/>
    <w:multiLevelType w:val="multilevel"/>
    <w:tmpl w:val="4B00AB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5" w15:restartNumberingAfterBreak="0">
    <w:nsid w:val="4B605885"/>
    <w:multiLevelType w:val="multilevel"/>
    <w:tmpl w:val="832A413A"/>
    <w:lvl w:ilvl="0">
      <w:start w:val="1"/>
      <w:numFmt w:val="decimal"/>
      <w:pStyle w:val="Overskrift1"/>
      <w:lvlText w:val="%1"/>
      <w:lvlJc w:val="left"/>
      <w:pPr>
        <w:ind w:left="360" w:hanging="360"/>
      </w:pPr>
      <w:rPr>
        <w:rFonts w:hint="default"/>
        <w:b/>
        <w:bCs w:val="0"/>
        <w:i w:val="0"/>
        <w:iCs w:val="0"/>
        <w:caps w:val="0"/>
        <w:smallCaps w:val="0"/>
        <w:strike w:val="0"/>
        <w:dstrike w:val="0"/>
        <w:noProof w:val="0"/>
        <w:vanish w:val="0"/>
        <w:color w:val="F9C66B" w:themeColor="accent6"/>
        <w:spacing w:val="0"/>
        <w:kern w:val="0"/>
        <w:position w:val="0"/>
        <w:sz w:val="28"/>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Overskrift2"/>
      <w:isLgl/>
      <w:lvlText w:val="%1.%2"/>
      <w:lvlJc w:val="left"/>
      <w:pPr>
        <w:ind w:left="794" w:hanging="794"/>
      </w:pPr>
      <w:rPr>
        <w:rFonts w:hint="default"/>
        <w:sz w:val="24"/>
        <w:szCs w:val="28"/>
      </w:rPr>
    </w:lvl>
    <w:lvl w:ilvl="2">
      <w:start w:val="1"/>
      <w:numFmt w:val="decimal"/>
      <w:pStyle w:val="Overskrift3"/>
      <w:lvlText w:val="%1.%2.%3"/>
      <w:lvlJc w:val="left"/>
      <w:pPr>
        <w:ind w:left="1080" w:hanging="1080"/>
      </w:pPr>
      <w:rPr>
        <w:b/>
        <w:bCs/>
        <w:i w:val="0"/>
        <w:iCs/>
        <w:sz w:val="22"/>
        <w:szCs w:val="22"/>
      </w:rPr>
    </w:lvl>
    <w:lvl w:ilvl="3">
      <w:start w:val="1"/>
      <w:numFmt w:val="decimal"/>
      <w:pStyle w:val="Overskrift4"/>
      <w:isLgl/>
      <w:lvlText w:val="%1.%2.%3.%4"/>
      <w:lvlJc w:val="left"/>
      <w:pPr>
        <w:ind w:left="1800" w:hanging="1800"/>
      </w:pPr>
      <w:rPr>
        <w:rFonts w:hint="default"/>
      </w:rPr>
    </w:lvl>
    <w:lvl w:ilvl="4">
      <w:start w:val="1"/>
      <w:numFmt w:val="decimal"/>
      <w:isLgl/>
      <w:lvlText w:val="%1.%2.%3.%4.%5"/>
      <w:lvlJc w:val="left"/>
      <w:pPr>
        <w:ind w:left="2160" w:hanging="2160"/>
      </w:pPr>
      <w:rPr>
        <w:rFonts w:hint="default"/>
      </w:rPr>
    </w:lvl>
    <w:lvl w:ilvl="5">
      <w:start w:val="1"/>
      <w:numFmt w:val="decimal"/>
      <w:isLgl/>
      <w:lvlText w:val="%1.%2.%3.%4.%5.%6"/>
      <w:lvlJc w:val="left"/>
      <w:pPr>
        <w:ind w:left="2520" w:hanging="2520"/>
      </w:pPr>
      <w:rPr>
        <w:rFonts w:hint="default"/>
      </w:rPr>
    </w:lvl>
    <w:lvl w:ilvl="6">
      <w:start w:val="1"/>
      <w:numFmt w:val="decimal"/>
      <w:isLgl/>
      <w:lvlText w:val="%1.%2.%3.%4.%5.%6.%7"/>
      <w:lvlJc w:val="left"/>
      <w:pPr>
        <w:ind w:left="2880" w:hanging="2880"/>
      </w:pPr>
      <w:rPr>
        <w:rFonts w:hint="default"/>
      </w:rPr>
    </w:lvl>
    <w:lvl w:ilvl="7">
      <w:start w:val="1"/>
      <w:numFmt w:val="decimal"/>
      <w:isLgl/>
      <w:lvlText w:val="%1.%2.%3.%4.%5.%6.%7.%8"/>
      <w:lvlJc w:val="left"/>
      <w:pPr>
        <w:ind w:left="3240" w:hanging="3240"/>
      </w:pPr>
      <w:rPr>
        <w:rFonts w:hint="default"/>
      </w:rPr>
    </w:lvl>
    <w:lvl w:ilvl="8">
      <w:start w:val="1"/>
      <w:numFmt w:val="decimal"/>
      <w:isLgl/>
      <w:lvlText w:val="%1.%2.%3.%4.%5.%6.%7.%8.%9"/>
      <w:lvlJc w:val="left"/>
      <w:pPr>
        <w:ind w:left="3600" w:hanging="3600"/>
      </w:pPr>
      <w:rPr>
        <w:rFonts w:hint="default"/>
      </w:rPr>
    </w:lvl>
  </w:abstractNum>
  <w:abstractNum w:abstractNumId="26" w15:restartNumberingAfterBreak="0">
    <w:nsid w:val="4CDEF5BF"/>
    <w:multiLevelType w:val="hybridMultilevel"/>
    <w:tmpl w:val="FFFFFFFF"/>
    <w:lvl w:ilvl="0" w:tplc="2D86D39A">
      <w:start w:val="1"/>
      <w:numFmt w:val="bullet"/>
      <w:lvlText w:val="·"/>
      <w:lvlJc w:val="left"/>
      <w:pPr>
        <w:ind w:left="720" w:hanging="360"/>
      </w:pPr>
      <w:rPr>
        <w:rFonts w:ascii="Symbol" w:hAnsi="Symbol" w:hint="default"/>
      </w:rPr>
    </w:lvl>
    <w:lvl w:ilvl="1" w:tplc="47AE4216">
      <w:start w:val="1"/>
      <w:numFmt w:val="bullet"/>
      <w:lvlText w:val="o"/>
      <w:lvlJc w:val="left"/>
      <w:pPr>
        <w:ind w:left="1440" w:hanging="360"/>
      </w:pPr>
      <w:rPr>
        <w:rFonts w:ascii="Courier New" w:hAnsi="Courier New" w:hint="default"/>
      </w:rPr>
    </w:lvl>
    <w:lvl w:ilvl="2" w:tplc="9A7AAF8A">
      <w:start w:val="1"/>
      <w:numFmt w:val="bullet"/>
      <w:lvlText w:val=""/>
      <w:lvlJc w:val="left"/>
      <w:pPr>
        <w:ind w:left="2160" w:hanging="360"/>
      </w:pPr>
      <w:rPr>
        <w:rFonts w:ascii="Wingdings" w:hAnsi="Wingdings" w:hint="default"/>
      </w:rPr>
    </w:lvl>
    <w:lvl w:ilvl="3" w:tplc="BDFA9F34">
      <w:start w:val="1"/>
      <w:numFmt w:val="bullet"/>
      <w:lvlText w:val=""/>
      <w:lvlJc w:val="left"/>
      <w:pPr>
        <w:ind w:left="2880" w:hanging="360"/>
      </w:pPr>
      <w:rPr>
        <w:rFonts w:ascii="Symbol" w:hAnsi="Symbol" w:hint="default"/>
      </w:rPr>
    </w:lvl>
    <w:lvl w:ilvl="4" w:tplc="0D024620">
      <w:start w:val="1"/>
      <w:numFmt w:val="bullet"/>
      <w:lvlText w:val="o"/>
      <w:lvlJc w:val="left"/>
      <w:pPr>
        <w:ind w:left="3600" w:hanging="360"/>
      </w:pPr>
      <w:rPr>
        <w:rFonts w:ascii="Courier New" w:hAnsi="Courier New" w:hint="default"/>
      </w:rPr>
    </w:lvl>
    <w:lvl w:ilvl="5" w:tplc="B13CCFB4">
      <w:start w:val="1"/>
      <w:numFmt w:val="bullet"/>
      <w:lvlText w:val=""/>
      <w:lvlJc w:val="left"/>
      <w:pPr>
        <w:ind w:left="4320" w:hanging="360"/>
      </w:pPr>
      <w:rPr>
        <w:rFonts w:ascii="Wingdings" w:hAnsi="Wingdings" w:hint="default"/>
      </w:rPr>
    </w:lvl>
    <w:lvl w:ilvl="6" w:tplc="E84E7A38">
      <w:start w:val="1"/>
      <w:numFmt w:val="bullet"/>
      <w:lvlText w:val=""/>
      <w:lvlJc w:val="left"/>
      <w:pPr>
        <w:ind w:left="5040" w:hanging="360"/>
      </w:pPr>
      <w:rPr>
        <w:rFonts w:ascii="Symbol" w:hAnsi="Symbol" w:hint="default"/>
      </w:rPr>
    </w:lvl>
    <w:lvl w:ilvl="7" w:tplc="476096D6">
      <w:start w:val="1"/>
      <w:numFmt w:val="bullet"/>
      <w:lvlText w:val="o"/>
      <w:lvlJc w:val="left"/>
      <w:pPr>
        <w:ind w:left="5760" w:hanging="360"/>
      </w:pPr>
      <w:rPr>
        <w:rFonts w:ascii="Courier New" w:hAnsi="Courier New" w:hint="default"/>
      </w:rPr>
    </w:lvl>
    <w:lvl w:ilvl="8" w:tplc="2E1E8AA6">
      <w:start w:val="1"/>
      <w:numFmt w:val="bullet"/>
      <w:lvlText w:val=""/>
      <w:lvlJc w:val="left"/>
      <w:pPr>
        <w:ind w:left="6480" w:hanging="360"/>
      </w:pPr>
      <w:rPr>
        <w:rFonts w:ascii="Wingdings" w:hAnsi="Wingdings" w:hint="default"/>
      </w:rPr>
    </w:lvl>
  </w:abstractNum>
  <w:abstractNum w:abstractNumId="27" w15:restartNumberingAfterBreak="0">
    <w:nsid w:val="4EDF1676"/>
    <w:multiLevelType w:val="hybridMultilevel"/>
    <w:tmpl w:val="C2D6284C"/>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28" w15:restartNumberingAfterBreak="0">
    <w:nsid w:val="4F1B0B0B"/>
    <w:multiLevelType w:val="hybridMultilevel"/>
    <w:tmpl w:val="A45866A4"/>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9" w15:restartNumberingAfterBreak="0">
    <w:nsid w:val="55E07436"/>
    <w:multiLevelType w:val="hybridMultilevel"/>
    <w:tmpl w:val="FFFFFFFF"/>
    <w:lvl w:ilvl="0" w:tplc="21FC3A0E">
      <w:start w:val="1"/>
      <w:numFmt w:val="bullet"/>
      <w:lvlText w:val="·"/>
      <w:lvlJc w:val="left"/>
      <w:pPr>
        <w:ind w:left="720" w:hanging="360"/>
      </w:pPr>
      <w:rPr>
        <w:rFonts w:ascii="Symbol" w:hAnsi="Symbol" w:hint="default"/>
      </w:rPr>
    </w:lvl>
    <w:lvl w:ilvl="1" w:tplc="B8AA0516">
      <w:start w:val="1"/>
      <w:numFmt w:val="bullet"/>
      <w:lvlText w:val="o"/>
      <w:lvlJc w:val="left"/>
      <w:pPr>
        <w:ind w:left="1440" w:hanging="360"/>
      </w:pPr>
      <w:rPr>
        <w:rFonts w:ascii="Courier New" w:hAnsi="Courier New" w:hint="default"/>
      </w:rPr>
    </w:lvl>
    <w:lvl w:ilvl="2" w:tplc="927AC854">
      <w:start w:val="1"/>
      <w:numFmt w:val="bullet"/>
      <w:lvlText w:val=""/>
      <w:lvlJc w:val="left"/>
      <w:pPr>
        <w:ind w:left="2160" w:hanging="360"/>
      </w:pPr>
      <w:rPr>
        <w:rFonts w:ascii="Wingdings" w:hAnsi="Wingdings" w:hint="default"/>
      </w:rPr>
    </w:lvl>
    <w:lvl w:ilvl="3" w:tplc="BB982CB6">
      <w:start w:val="1"/>
      <w:numFmt w:val="bullet"/>
      <w:lvlText w:val=""/>
      <w:lvlJc w:val="left"/>
      <w:pPr>
        <w:ind w:left="2880" w:hanging="360"/>
      </w:pPr>
      <w:rPr>
        <w:rFonts w:ascii="Symbol" w:hAnsi="Symbol" w:hint="default"/>
      </w:rPr>
    </w:lvl>
    <w:lvl w:ilvl="4" w:tplc="A7EC9602">
      <w:start w:val="1"/>
      <w:numFmt w:val="bullet"/>
      <w:lvlText w:val="o"/>
      <w:lvlJc w:val="left"/>
      <w:pPr>
        <w:ind w:left="3600" w:hanging="360"/>
      </w:pPr>
      <w:rPr>
        <w:rFonts w:ascii="Courier New" w:hAnsi="Courier New" w:hint="default"/>
      </w:rPr>
    </w:lvl>
    <w:lvl w:ilvl="5" w:tplc="2ED05E72">
      <w:start w:val="1"/>
      <w:numFmt w:val="bullet"/>
      <w:lvlText w:val=""/>
      <w:lvlJc w:val="left"/>
      <w:pPr>
        <w:ind w:left="4320" w:hanging="360"/>
      </w:pPr>
      <w:rPr>
        <w:rFonts w:ascii="Wingdings" w:hAnsi="Wingdings" w:hint="default"/>
      </w:rPr>
    </w:lvl>
    <w:lvl w:ilvl="6" w:tplc="930CBD26">
      <w:start w:val="1"/>
      <w:numFmt w:val="bullet"/>
      <w:lvlText w:val=""/>
      <w:lvlJc w:val="left"/>
      <w:pPr>
        <w:ind w:left="5040" w:hanging="360"/>
      </w:pPr>
      <w:rPr>
        <w:rFonts w:ascii="Symbol" w:hAnsi="Symbol" w:hint="default"/>
      </w:rPr>
    </w:lvl>
    <w:lvl w:ilvl="7" w:tplc="E7D8E2EE">
      <w:start w:val="1"/>
      <w:numFmt w:val="bullet"/>
      <w:lvlText w:val="o"/>
      <w:lvlJc w:val="left"/>
      <w:pPr>
        <w:ind w:left="5760" w:hanging="360"/>
      </w:pPr>
      <w:rPr>
        <w:rFonts w:ascii="Courier New" w:hAnsi="Courier New" w:hint="default"/>
      </w:rPr>
    </w:lvl>
    <w:lvl w:ilvl="8" w:tplc="775C7B86">
      <w:start w:val="1"/>
      <w:numFmt w:val="bullet"/>
      <w:lvlText w:val=""/>
      <w:lvlJc w:val="left"/>
      <w:pPr>
        <w:ind w:left="6480" w:hanging="360"/>
      </w:pPr>
      <w:rPr>
        <w:rFonts w:ascii="Wingdings" w:hAnsi="Wingdings" w:hint="default"/>
      </w:rPr>
    </w:lvl>
  </w:abstractNum>
  <w:abstractNum w:abstractNumId="30" w15:restartNumberingAfterBreak="0">
    <w:nsid w:val="5A471426"/>
    <w:multiLevelType w:val="hybridMultilevel"/>
    <w:tmpl w:val="4B2E774A"/>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1" w15:restartNumberingAfterBreak="0">
    <w:nsid w:val="5DFF57C1"/>
    <w:multiLevelType w:val="hybridMultilevel"/>
    <w:tmpl w:val="F55E973A"/>
    <w:lvl w:ilvl="0" w:tplc="04140001">
      <w:start w:val="1"/>
      <w:numFmt w:val="bullet"/>
      <w:lvlText w:val=""/>
      <w:lvlJc w:val="left"/>
      <w:pPr>
        <w:tabs>
          <w:tab w:val="num" w:pos="360"/>
        </w:tabs>
        <w:ind w:left="360" w:hanging="360"/>
      </w:pPr>
      <w:rPr>
        <w:rFonts w:ascii="Symbol" w:hAnsi="Symbol" w:hint="default"/>
      </w:rPr>
    </w:lvl>
    <w:lvl w:ilvl="1" w:tplc="04140003">
      <w:start w:val="1"/>
      <w:numFmt w:val="bullet"/>
      <w:lvlText w:val="o"/>
      <w:lvlJc w:val="left"/>
      <w:pPr>
        <w:tabs>
          <w:tab w:val="num" w:pos="1080"/>
        </w:tabs>
        <w:ind w:left="1080" w:hanging="360"/>
      </w:pPr>
      <w:rPr>
        <w:rFonts w:ascii="Courier New" w:hAnsi="Courier New" w:cs="Courier New" w:hint="default"/>
      </w:rPr>
    </w:lvl>
    <w:lvl w:ilvl="2" w:tplc="04140005">
      <w:start w:val="1"/>
      <w:numFmt w:val="bullet"/>
      <w:lvlText w:val=""/>
      <w:lvlJc w:val="left"/>
      <w:pPr>
        <w:tabs>
          <w:tab w:val="num" w:pos="1800"/>
        </w:tabs>
        <w:ind w:left="1800" w:hanging="360"/>
      </w:pPr>
      <w:rPr>
        <w:rFonts w:ascii="Wingdings" w:hAnsi="Wingdings" w:hint="default"/>
      </w:rPr>
    </w:lvl>
    <w:lvl w:ilvl="3" w:tplc="04140001" w:tentative="1">
      <w:start w:val="1"/>
      <w:numFmt w:val="bullet"/>
      <w:lvlText w:val=""/>
      <w:lvlJc w:val="left"/>
      <w:pPr>
        <w:tabs>
          <w:tab w:val="num" w:pos="2520"/>
        </w:tabs>
        <w:ind w:left="2520" w:hanging="360"/>
      </w:pPr>
      <w:rPr>
        <w:rFonts w:ascii="Symbol" w:hAnsi="Symbol" w:hint="default"/>
      </w:rPr>
    </w:lvl>
    <w:lvl w:ilvl="4" w:tplc="04140003" w:tentative="1">
      <w:start w:val="1"/>
      <w:numFmt w:val="bullet"/>
      <w:lvlText w:val="o"/>
      <w:lvlJc w:val="left"/>
      <w:pPr>
        <w:tabs>
          <w:tab w:val="num" w:pos="3240"/>
        </w:tabs>
        <w:ind w:left="3240" w:hanging="360"/>
      </w:pPr>
      <w:rPr>
        <w:rFonts w:ascii="Courier New" w:hAnsi="Courier New" w:cs="Courier New" w:hint="default"/>
      </w:rPr>
    </w:lvl>
    <w:lvl w:ilvl="5" w:tplc="04140005" w:tentative="1">
      <w:start w:val="1"/>
      <w:numFmt w:val="bullet"/>
      <w:lvlText w:val=""/>
      <w:lvlJc w:val="left"/>
      <w:pPr>
        <w:tabs>
          <w:tab w:val="num" w:pos="3960"/>
        </w:tabs>
        <w:ind w:left="3960" w:hanging="360"/>
      </w:pPr>
      <w:rPr>
        <w:rFonts w:ascii="Wingdings" w:hAnsi="Wingdings" w:hint="default"/>
      </w:rPr>
    </w:lvl>
    <w:lvl w:ilvl="6" w:tplc="04140001" w:tentative="1">
      <w:start w:val="1"/>
      <w:numFmt w:val="bullet"/>
      <w:lvlText w:val=""/>
      <w:lvlJc w:val="left"/>
      <w:pPr>
        <w:tabs>
          <w:tab w:val="num" w:pos="4680"/>
        </w:tabs>
        <w:ind w:left="4680" w:hanging="360"/>
      </w:pPr>
      <w:rPr>
        <w:rFonts w:ascii="Symbol" w:hAnsi="Symbol" w:hint="default"/>
      </w:rPr>
    </w:lvl>
    <w:lvl w:ilvl="7" w:tplc="04140003" w:tentative="1">
      <w:start w:val="1"/>
      <w:numFmt w:val="bullet"/>
      <w:lvlText w:val="o"/>
      <w:lvlJc w:val="left"/>
      <w:pPr>
        <w:tabs>
          <w:tab w:val="num" w:pos="5400"/>
        </w:tabs>
        <w:ind w:left="5400" w:hanging="360"/>
      </w:pPr>
      <w:rPr>
        <w:rFonts w:ascii="Courier New" w:hAnsi="Courier New" w:cs="Courier New" w:hint="default"/>
      </w:rPr>
    </w:lvl>
    <w:lvl w:ilvl="8" w:tplc="04140005" w:tentative="1">
      <w:start w:val="1"/>
      <w:numFmt w:val="bullet"/>
      <w:lvlText w:val=""/>
      <w:lvlJc w:val="left"/>
      <w:pPr>
        <w:tabs>
          <w:tab w:val="num" w:pos="6120"/>
        </w:tabs>
        <w:ind w:left="6120" w:hanging="360"/>
      </w:pPr>
      <w:rPr>
        <w:rFonts w:ascii="Wingdings" w:hAnsi="Wingdings" w:hint="default"/>
      </w:rPr>
    </w:lvl>
  </w:abstractNum>
  <w:abstractNum w:abstractNumId="32" w15:restartNumberingAfterBreak="0">
    <w:nsid w:val="5E343409"/>
    <w:multiLevelType w:val="multilevel"/>
    <w:tmpl w:val="43BE2282"/>
    <w:lvl w:ilvl="0">
      <w:start w:val="1"/>
      <w:numFmt w:val="decimal"/>
      <w:lvlText w:val="%1."/>
      <w:lvlJc w:val="left"/>
      <w:pPr>
        <w:ind w:left="360" w:hanging="360"/>
      </w:pPr>
      <w:rPr>
        <w:rFonts w:hint="default"/>
        <w:i w:val="0"/>
        <w:color w:val="auto"/>
      </w:rPr>
    </w:lvl>
    <w:lvl w:ilvl="1">
      <w:start w:val="1"/>
      <w:numFmt w:val="decimal"/>
      <w:isLgl/>
      <w:lvlText w:val="%1.%2."/>
      <w:lvlJc w:val="left"/>
      <w:pPr>
        <w:ind w:left="720" w:hanging="720"/>
      </w:pPr>
      <w:rPr>
        <w:rFonts w:hint="default"/>
        <w:sz w:val="24"/>
      </w:rPr>
    </w:lvl>
    <w:lvl w:ilvl="2">
      <w:start w:val="1"/>
      <w:numFmt w:val="decimal"/>
      <w:isLgl/>
      <w:lvlText w:val="%1.%2.%3."/>
      <w:lvlJc w:val="left"/>
      <w:pPr>
        <w:ind w:left="720" w:hanging="720"/>
      </w:pPr>
      <w:rPr>
        <w:rFonts w:hint="default"/>
        <w:i w:val="0"/>
        <w:sz w:val="22"/>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2160" w:hanging="2160"/>
      </w:pPr>
      <w:rPr>
        <w:rFonts w:hint="default"/>
      </w:rPr>
    </w:lvl>
  </w:abstractNum>
  <w:abstractNum w:abstractNumId="33" w15:restartNumberingAfterBreak="0">
    <w:nsid w:val="602B5DDB"/>
    <w:multiLevelType w:val="hybridMultilevel"/>
    <w:tmpl w:val="B0B833F8"/>
    <w:lvl w:ilvl="0" w:tplc="2446F6C0">
      <w:start w:val="1"/>
      <w:numFmt w:val="bullet"/>
      <w:lvlText w:val=""/>
      <w:lvlJc w:val="left"/>
      <w:pPr>
        <w:ind w:left="720" w:hanging="360"/>
      </w:pPr>
      <w:rPr>
        <w:rFonts w:ascii="Symbol" w:hAnsi="Symbol" w:hint="default"/>
      </w:rPr>
    </w:lvl>
    <w:lvl w:ilvl="1" w:tplc="CA8E5594">
      <w:start w:val="1"/>
      <w:numFmt w:val="bullet"/>
      <w:lvlText w:val="o"/>
      <w:lvlJc w:val="left"/>
      <w:pPr>
        <w:ind w:left="1440" w:hanging="360"/>
      </w:pPr>
      <w:rPr>
        <w:rFonts w:ascii="Courier New" w:hAnsi="Courier New" w:hint="default"/>
      </w:rPr>
    </w:lvl>
    <w:lvl w:ilvl="2" w:tplc="A4F60222">
      <w:start w:val="1"/>
      <w:numFmt w:val="bullet"/>
      <w:lvlText w:val=""/>
      <w:lvlJc w:val="left"/>
      <w:pPr>
        <w:ind w:left="2160" w:hanging="360"/>
      </w:pPr>
      <w:rPr>
        <w:rFonts w:ascii="Wingdings" w:hAnsi="Wingdings" w:hint="default"/>
      </w:rPr>
    </w:lvl>
    <w:lvl w:ilvl="3" w:tplc="2B6E6FC6">
      <w:start w:val="1"/>
      <w:numFmt w:val="bullet"/>
      <w:lvlText w:val=""/>
      <w:lvlJc w:val="left"/>
      <w:pPr>
        <w:ind w:left="2880" w:hanging="360"/>
      </w:pPr>
      <w:rPr>
        <w:rFonts w:ascii="Symbol" w:hAnsi="Symbol" w:hint="default"/>
      </w:rPr>
    </w:lvl>
    <w:lvl w:ilvl="4" w:tplc="82F8C1D8">
      <w:start w:val="1"/>
      <w:numFmt w:val="bullet"/>
      <w:lvlText w:val="o"/>
      <w:lvlJc w:val="left"/>
      <w:pPr>
        <w:ind w:left="3600" w:hanging="360"/>
      </w:pPr>
      <w:rPr>
        <w:rFonts w:ascii="Courier New" w:hAnsi="Courier New" w:hint="default"/>
      </w:rPr>
    </w:lvl>
    <w:lvl w:ilvl="5" w:tplc="2E8AAD70">
      <w:start w:val="1"/>
      <w:numFmt w:val="bullet"/>
      <w:lvlText w:val=""/>
      <w:lvlJc w:val="left"/>
      <w:pPr>
        <w:ind w:left="4320" w:hanging="360"/>
      </w:pPr>
      <w:rPr>
        <w:rFonts w:ascii="Wingdings" w:hAnsi="Wingdings" w:hint="default"/>
      </w:rPr>
    </w:lvl>
    <w:lvl w:ilvl="6" w:tplc="30C2F156">
      <w:start w:val="1"/>
      <w:numFmt w:val="bullet"/>
      <w:lvlText w:val=""/>
      <w:lvlJc w:val="left"/>
      <w:pPr>
        <w:ind w:left="5040" w:hanging="360"/>
      </w:pPr>
      <w:rPr>
        <w:rFonts w:ascii="Symbol" w:hAnsi="Symbol" w:hint="default"/>
      </w:rPr>
    </w:lvl>
    <w:lvl w:ilvl="7" w:tplc="15B040CA">
      <w:start w:val="1"/>
      <w:numFmt w:val="bullet"/>
      <w:lvlText w:val="o"/>
      <w:lvlJc w:val="left"/>
      <w:pPr>
        <w:ind w:left="5760" w:hanging="360"/>
      </w:pPr>
      <w:rPr>
        <w:rFonts w:ascii="Courier New" w:hAnsi="Courier New" w:hint="default"/>
      </w:rPr>
    </w:lvl>
    <w:lvl w:ilvl="8" w:tplc="08DA08FE">
      <w:start w:val="1"/>
      <w:numFmt w:val="bullet"/>
      <w:lvlText w:val=""/>
      <w:lvlJc w:val="left"/>
      <w:pPr>
        <w:ind w:left="6480" w:hanging="360"/>
      </w:pPr>
      <w:rPr>
        <w:rFonts w:ascii="Wingdings" w:hAnsi="Wingdings" w:hint="default"/>
      </w:rPr>
    </w:lvl>
  </w:abstractNum>
  <w:abstractNum w:abstractNumId="34" w15:restartNumberingAfterBreak="0">
    <w:nsid w:val="63865B82"/>
    <w:multiLevelType w:val="hybridMultilevel"/>
    <w:tmpl w:val="F17A8D36"/>
    <w:lvl w:ilvl="0" w:tplc="04140017">
      <w:start w:val="1"/>
      <w:numFmt w:val="lowerLetter"/>
      <w:lvlText w:val="%1)"/>
      <w:lvlJc w:val="left"/>
      <w:pPr>
        <w:ind w:left="720" w:hanging="360"/>
      </w:pPr>
    </w:lvl>
    <w:lvl w:ilvl="1" w:tplc="04140019">
      <w:start w:val="1"/>
      <w:numFmt w:val="lowerLetter"/>
      <w:lvlText w:val="%2."/>
      <w:lvlJc w:val="left"/>
      <w:pPr>
        <w:ind w:left="1440" w:hanging="360"/>
      </w:pPr>
    </w:lvl>
    <w:lvl w:ilvl="2" w:tplc="0414001B">
      <w:start w:val="1"/>
      <w:numFmt w:val="lowerRoman"/>
      <w:lvlText w:val="%3."/>
      <w:lvlJc w:val="right"/>
      <w:pPr>
        <w:ind w:left="2160" w:hanging="180"/>
      </w:pPr>
    </w:lvl>
    <w:lvl w:ilvl="3" w:tplc="0414000F">
      <w:start w:val="1"/>
      <w:numFmt w:val="decimal"/>
      <w:lvlText w:val="%4."/>
      <w:lvlJc w:val="left"/>
      <w:pPr>
        <w:ind w:left="2880" w:hanging="360"/>
      </w:pPr>
    </w:lvl>
    <w:lvl w:ilvl="4" w:tplc="04140019">
      <w:start w:val="1"/>
      <w:numFmt w:val="lowerLetter"/>
      <w:lvlText w:val="%5."/>
      <w:lvlJc w:val="left"/>
      <w:pPr>
        <w:ind w:left="3600" w:hanging="360"/>
      </w:pPr>
    </w:lvl>
    <w:lvl w:ilvl="5" w:tplc="0414001B">
      <w:start w:val="1"/>
      <w:numFmt w:val="lowerRoman"/>
      <w:lvlText w:val="%6."/>
      <w:lvlJc w:val="right"/>
      <w:pPr>
        <w:ind w:left="4320" w:hanging="180"/>
      </w:pPr>
    </w:lvl>
    <w:lvl w:ilvl="6" w:tplc="0414000F">
      <w:start w:val="1"/>
      <w:numFmt w:val="decimal"/>
      <w:lvlText w:val="%7."/>
      <w:lvlJc w:val="left"/>
      <w:pPr>
        <w:ind w:left="5040" w:hanging="360"/>
      </w:pPr>
    </w:lvl>
    <w:lvl w:ilvl="7" w:tplc="04140019">
      <w:start w:val="1"/>
      <w:numFmt w:val="lowerLetter"/>
      <w:lvlText w:val="%8."/>
      <w:lvlJc w:val="left"/>
      <w:pPr>
        <w:ind w:left="5760" w:hanging="360"/>
      </w:pPr>
    </w:lvl>
    <w:lvl w:ilvl="8" w:tplc="0414001B">
      <w:start w:val="1"/>
      <w:numFmt w:val="lowerRoman"/>
      <w:lvlText w:val="%9."/>
      <w:lvlJc w:val="right"/>
      <w:pPr>
        <w:ind w:left="6480" w:hanging="180"/>
      </w:pPr>
    </w:lvl>
  </w:abstractNum>
  <w:abstractNum w:abstractNumId="35" w15:restartNumberingAfterBreak="0">
    <w:nsid w:val="64CE0DEB"/>
    <w:multiLevelType w:val="hybridMultilevel"/>
    <w:tmpl w:val="2A5A0A92"/>
    <w:lvl w:ilvl="0" w:tplc="04140003">
      <w:start w:val="1"/>
      <w:numFmt w:val="bullet"/>
      <w:lvlText w:val="o"/>
      <w:lvlJc w:val="left"/>
      <w:pPr>
        <w:ind w:left="360" w:hanging="360"/>
      </w:pPr>
      <w:rPr>
        <w:rFonts w:ascii="Courier New" w:hAnsi="Courier New" w:cs="Courier New"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6" w15:restartNumberingAfterBreak="0">
    <w:nsid w:val="693E344D"/>
    <w:multiLevelType w:val="multilevel"/>
    <w:tmpl w:val="7CF40F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7" w15:restartNumberingAfterBreak="0">
    <w:nsid w:val="739D1A91"/>
    <w:multiLevelType w:val="hybridMultilevel"/>
    <w:tmpl w:val="AE580E08"/>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8" w15:restartNumberingAfterBreak="0">
    <w:nsid w:val="748E4CCA"/>
    <w:multiLevelType w:val="hybridMultilevel"/>
    <w:tmpl w:val="4AA644FC"/>
    <w:lvl w:ilvl="0" w:tplc="04140001">
      <w:start w:val="1"/>
      <w:numFmt w:val="bullet"/>
      <w:lvlText w:val=""/>
      <w:lvlJc w:val="left"/>
      <w:pPr>
        <w:ind w:left="360" w:hanging="360"/>
      </w:pPr>
      <w:rPr>
        <w:rFonts w:ascii="Symbol" w:hAnsi="Symbol" w:hint="default"/>
      </w:rPr>
    </w:lvl>
    <w:lvl w:ilvl="1" w:tplc="04140003">
      <w:start w:val="1"/>
      <w:numFmt w:val="bullet"/>
      <w:lvlText w:val="o"/>
      <w:lvlJc w:val="left"/>
      <w:pPr>
        <w:ind w:left="927"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9" w15:restartNumberingAfterBreak="0">
    <w:nsid w:val="77566673"/>
    <w:multiLevelType w:val="multilevel"/>
    <w:tmpl w:val="295031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0" w15:restartNumberingAfterBreak="0">
    <w:nsid w:val="77CD54A4"/>
    <w:multiLevelType w:val="hybridMultilevel"/>
    <w:tmpl w:val="D88E3B00"/>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41" w15:restartNumberingAfterBreak="0">
    <w:nsid w:val="7EAD1918"/>
    <w:multiLevelType w:val="hybridMultilevel"/>
    <w:tmpl w:val="E5D013E0"/>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num w:numId="1" w16cid:durableId="367025874">
    <w:abstractNumId w:val="19"/>
  </w:num>
  <w:num w:numId="2" w16cid:durableId="505098485">
    <w:abstractNumId w:val="29"/>
  </w:num>
  <w:num w:numId="3" w16cid:durableId="2126608047">
    <w:abstractNumId w:val="26"/>
  </w:num>
  <w:num w:numId="4" w16cid:durableId="1715958620">
    <w:abstractNumId w:val="18"/>
  </w:num>
  <w:num w:numId="5" w16cid:durableId="123040275">
    <w:abstractNumId w:val="5"/>
  </w:num>
  <w:num w:numId="6" w16cid:durableId="17505887">
    <w:abstractNumId w:val="31"/>
  </w:num>
  <w:num w:numId="7" w16cid:durableId="1103573284">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440799954">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101733466">
    <w:abstractNumId w:val="21"/>
  </w:num>
  <w:num w:numId="10" w16cid:durableId="1762070726">
    <w:abstractNumId w:val="11"/>
  </w:num>
  <w:num w:numId="11" w16cid:durableId="550190259">
    <w:abstractNumId w:val="17"/>
  </w:num>
  <w:num w:numId="12" w16cid:durableId="1841697730">
    <w:abstractNumId w:val="40"/>
  </w:num>
  <w:num w:numId="13" w16cid:durableId="1761562250">
    <w:abstractNumId w:val="2"/>
  </w:num>
  <w:num w:numId="14" w16cid:durableId="1321690722">
    <w:abstractNumId w:val="25"/>
  </w:num>
  <w:num w:numId="15" w16cid:durableId="535972234">
    <w:abstractNumId w:val="3"/>
  </w:num>
  <w:num w:numId="16" w16cid:durableId="71129605">
    <w:abstractNumId w:val="7"/>
  </w:num>
  <w:num w:numId="17" w16cid:durableId="1172379151">
    <w:abstractNumId w:val="38"/>
  </w:num>
  <w:num w:numId="18" w16cid:durableId="1021667121">
    <w:abstractNumId w:val="0"/>
  </w:num>
  <w:num w:numId="19" w16cid:durableId="845901720">
    <w:abstractNumId w:val="6"/>
  </w:num>
  <w:num w:numId="20" w16cid:durableId="1108701687">
    <w:abstractNumId w:val="41"/>
  </w:num>
  <w:num w:numId="21" w16cid:durableId="840630904">
    <w:abstractNumId w:val="9"/>
  </w:num>
  <w:num w:numId="22" w16cid:durableId="1136066749">
    <w:abstractNumId w:val="28"/>
  </w:num>
  <w:num w:numId="23" w16cid:durableId="1483304148">
    <w:abstractNumId w:val="10"/>
  </w:num>
  <w:num w:numId="24" w16cid:durableId="1281689871">
    <w:abstractNumId w:val="4"/>
  </w:num>
  <w:num w:numId="25" w16cid:durableId="634022257">
    <w:abstractNumId w:val="34"/>
  </w:num>
  <w:num w:numId="26" w16cid:durableId="1391685678">
    <w:abstractNumId w:val="22"/>
  </w:num>
  <w:num w:numId="27" w16cid:durableId="590041451">
    <w:abstractNumId w:val="23"/>
  </w:num>
  <w:num w:numId="28" w16cid:durableId="1321424697">
    <w:abstractNumId w:val="35"/>
  </w:num>
  <w:num w:numId="29" w16cid:durableId="1497071322">
    <w:abstractNumId w:val="12"/>
  </w:num>
  <w:num w:numId="30" w16cid:durableId="1272978267">
    <w:abstractNumId w:val="30"/>
  </w:num>
  <w:num w:numId="31" w16cid:durableId="375738383">
    <w:abstractNumId w:val="37"/>
  </w:num>
  <w:num w:numId="32" w16cid:durableId="1791557932">
    <w:abstractNumId w:val="27"/>
  </w:num>
  <w:num w:numId="33" w16cid:durableId="753015772">
    <w:abstractNumId w:val="33"/>
  </w:num>
  <w:num w:numId="34" w16cid:durableId="1597975726">
    <w:abstractNumId w:val="16"/>
  </w:num>
  <w:num w:numId="35" w16cid:durableId="2006395159">
    <w:abstractNumId w:val="1"/>
  </w:num>
  <w:num w:numId="36" w16cid:durableId="78408900">
    <w:abstractNumId w:val="13"/>
  </w:num>
  <w:num w:numId="37" w16cid:durableId="1202127655">
    <w:abstractNumId w:val="15"/>
  </w:num>
  <w:num w:numId="38" w16cid:durableId="657419476">
    <w:abstractNumId w:val="32"/>
  </w:num>
  <w:num w:numId="39" w16cid:durableId="1057629495">
    <w:abstractNumId w:val="32"/>
  </w:num>
  <w:num w:numId="40" w16cid:durableId="1482193043">
    <w:abstractNumId w:val="32"/>
  </w:num>
  <w:num w:numId="41" w16cid:durableId="756941439">
    <w:abstractNumId w:val="25"/>
  </w:num>
  <w:num w:numId="42" w16cid:durableId="659118695">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1545092507">
    <w:abstractNumId w:val="25"/>
  </w:num>
  <w:num w:numId="44" w16cid:durableId="1921668672">
    <w:abstractNumId w:val="8"/>
  </w:num>
  <w:num w:numId="45" w16cid:durableId="1832018925">
    <w:abstractNumId w:val="14"/>
  </w:num>
  <w:num w:numId="46" w16cid:durableId="1067797349">
    <w:abstractNumId w:val="24"/>
  </w:num>
  <w:num w:numId="47" w16cid:durableId="2705108">
    <w:abstractNumId w:val="20"/>
  </w:num>
  <w:num w:numId="48" w16cid:durableId="66191475">
    <w:abstractNumId w:val="39"/>
  </w:num>
  <w:num w:numId="49" w16cid:durableId="74866218">
    <w:abstractNumId w:val="36"/>
  </w:num>
  <w:num w:numId="50" w16cid:durableId="812603879">
    <w:abstractNumId w:val="25"/>
    <w:lvlOverride w:ilvl="0">
      <w:startOverride w:val="1"/>
    </w:lvlOverride>
    <w:lvlOverride w:ilvl="1">
      <w:startOverride w:val="3"/>
    </w:lvlOverride>
    <w:lvlOverride w:ilvl="2">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attachedTemplate r:id="rId1"/>
  <w:stylePaneFormatFilter w:val="5004" w:allStyles="0" w:customStyles="0" w:latentStyles="1" w:stylesInUse="0" w:headingStyles="0" w:numberingStyles="0" w:tableStyles="0" w:directFormattingOnRuns="0" w:directFormattingOnParagraphs="0" w:directFormattingOnNumbering="0" w:directFormattingOnTables="0" w:clearFormatting="1" w:top3HeadingStyles="0" w:visibleStyles="1" w:alternateStyleNames="0"/>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24EE9"/>
    <w:rsid w:val="00001F01"/>
    <w:rsid w:val="0000328E"/>
    <w:rsid w:val="000035A5"/>
    <w:rsid w:val="000058FD"/>
    <w:rsid w:val="00006AA4"/>
    <w:rsid w:val="000071DF"/>
    <w:rsid w:val="00007AFD"/>
    <w:rsid w:val="000119BE"/>
    <w:rsid w:val="00013DE8"/>
    <w:rsid w:val="00014919"/>
    <w:rsid w:val="00015C5E"/>
    <w:rsid w:val="00015F49"/>
    <w:rsid w:val="00026C40"/>
    <w:rsid w:val="00027D47"/>
    <w:rsid w:val="000307DD"/>
    <w:rsid w:val="00031988"/>
    <w:rsid w:val="000339CD"/>
    <w:rsid w:val="00035596"/>
    <w:rsid w:val="00036984"/>
    <w:rsid w:val="000412A6"/>
    <w:rsid w:val="000413EF"/>
    <w:rsid w:val="000436B2"/>
    <w:rsid w:val="000441B3"/>
    <w:rsid w:val="000529B4"/>
    <w:rsid w:val="000551D3"/>
    <w:rsid w:val="00056F53"/>
    <w:rsid w:val="000571F3"/>
    <w:rsid w:val="0005791D"/>
    <w:rsid w:val="000579E0"/>
    <w:rsid w:val="00063A3F"/>
    <w:rsid w:val="0006448B"/>
    <w:rsid w:val="00067768"/>
    <w:rsid w:val="000708E2"/>
    <w:rsid w:val="000718B1"/>
    <w:rsid w:val="00073533"/>
    <w:rsid w:val="00073E9B"/>
    <w:rsid w:val="00073FCD"/>
    <w:rsid w:val="00074CBF"/>
    <w:rsid w:val="00077021"/>
    <w:rsid w:val="0007724C"/>
    <w:rsid w:val="00077CA8"/>
    <w:rsid w:val="00086C1F"/>
    <w:rsid w:val="00087DE6"/>
    <w:rsid w:val="000909CD"/>
    <w:rsid w:val="00095EC1"/>
    <w:rsid w:val="00096B7F"/>
    <w:rsid w:val="000A1282"/>
    <w:rsid w:val="000A1364"/>
    <w:rsid w:val="000A1C7F"/>
    <w:rsid w:val="000A3446"/>
    <w:rsid w:val="000A6400"/>
    <w:rsid w:val="000B07F8"/>
    <w:rsid w:val="000B31E3"/>
    <w:rsid w:val="000B7D32"/>
    <w:rsid w:val="000C022F"/>
    <w:rsid w:val="000C538E"/>
    <w:rsid w:val="000C5598"/>
    <w:rsid w:val="000D077E"/>
    <w:rsid w:val="000D229B"/>
    <w:rsid w:val="000D4796"/>
    <w:rsid w:val="000D5CA2"/>
    <w:rsid w:val="000E108D"/>
    <w:rsid w:val="000E1762"/>
    <w:rsid w:val="000E5290"/>
    <w:rsid w:val="000F0234"/>
    <w:rsid w:val="000F4663"/>
    <w:rsid w:val="000F4FC6"/>
    <w:rsid w:val="0010101C"/>
    <w:rsid w:val="00101C1B"/>
    <w:rsid w:val="00102EE0"/>
    <w:rsid w:val="00105B64"/>
    <w:rsid w:val="00107DEC"/>
    <w:rsid w:val="00110778"/>
    <w:rsid w:val="00110BED"/>
    <w:rsid w:val="0011117D"/>
    <w:rsid w:val="0011517B"/>
    <w:rsid w:val="0012041D"/>
    <w:rsid w:val="00121CB9"/>
    <w:rsid w:val="001224D8"/>
    <w:rsid w:val="00122BB9"/>
    <w:rsid w:val="00122C58"/>
    <w:rsid w:val="0012452D"/>
    <w:rsid w:val="00124A71"/>
    <w:rsid w:val="001278FE"/>
    <w:rsid w:val="001327DE"/>
    <w:rsid w:val="00133438"/>
    <w:rsid w:val="0013348F"/>
    <w:rsid w:val="00143378"/>
    <w:rsid w:val="0014478D"/>
    <w:rsid w:val="00146AD8"/>
    <w:rsid w:val="00146DB2"/>
    <w:rsid w:val="00161DEF"/>
    <w:rsid w:val="0016573E"/>
    <w:rsid w:val="00167D25"/>
    <w:rsid w:val="00171735"/>
    <w:rsid w:val="00173311"/>
    <w:rsid w:val="00174957"/>
    <w:rsid w:val="001757EB"/>
    <w:rsid w:val="001803D2"/>
    <w:rsid w:val="0018186F"/>
    <w:rsid w:val="00182BAD"/>
    <w:rsid w:val="001831C8"/>
    <w:rsid w:val="00184F02"/>
    <w:rsid w:val="0018578F"/>
    <w:rsid w:val="00186573"/>
    <w:rsid w:val="001A0411"/>
    <w:rsid w:val="001A12C4"/>
    <w:rsid w:val="001A13EE"/>
    <w:rsid w:val="001B3F84"/>
    <w:rsid w:val="001C102A"/>
    <w:rsid w:val="001C15CA"/>
    <w:rsid w:val="001C3E74"/>
    <w:rsid w:val="001D0CF7"/>
    <w:rsid w:val="001D22AC"/>
    <w:rsid w:val="001D3547"/>
    <w:rsid w:val="001D3C17"/>
    <w:rsid w:val="001D7C06"/>
    <w:rsid w:val="001E1C38"/>
    <w:rsid w:val="001E7309"/>
    <w:rsid w:val="001E7E3B"/>
    <w:rsid w:val="001F112F"/>
    <w:rsid w:val="001F18CF"/>
    <w:rsid w:val="001F20CB"/>
    <w:rsid w:val="001F5B74"/>
    <w:rsid w:val="001F72D6"/>
    <w:rsid w:val="001F7D45"/>
    <w:rsid w:val="0020072E"/>
    <w:rsid w:val="00200956"/>
    <w:rsid w:val="00201AB2"/>
    <w:rsid w:val="00203302"/>
    <w:rsid w:val="002059CB"/>
    <w:rsid w:val="00211D0E"/>
    <w:rsid w:val="00215B25"/>
    <w:rsid w:val="00217F1A"/>
    <w:rsid w:val="0022048D"/>
    <w:rsid w:val="00220521"/>
    <w:rsid w:val="0022056E"/>
    <w:rsid w:val="0022135D"/>
    <w:rsid w:val="00227643"/>
    <w:rsid w:val="00230191"/>
    <w:rsid w:val="002326E1"/>
    <w:rsid w:val="00233AEA"/>
    <w:rsid w:val="002409E1"/>
    <w:rsid w:val="00243597"/>
    <w:rsid w:val="00243B57"/>
    <w:rsid w:val="00243F8A"/>
    <w:rsid w:val="002449BD"/>
    <w:rsid w:val="00247C22"/>
    <w:rsid w:val="00253648"/>
    <w:rsid w:val="00254A1E"/>
    <w:rsid w:val="00254EA7"/>
    <w:rsid w:val="00255096"/>
    <w:rsid w:val="0025699D"/>
    <w:rsid w:val="00257887"/>
    <w:rsid w:val="00257F1F"/>
    <w:rsid w:val="00260124"/>
    <w:rsid w:val="0026086A"/>
    <w:rsid w:val="00260934"/>
    <w:rsid w:val="002622E6"/>
    <w:rsid w:val="00266EA9"/>
    <w:rsid w:val="002725A2"/>
    <w:rsid w:val="00274965"/>
    <w:rsid w:val="002757F1"/>
    <w:rsid w:val="00277970"/>
    <w:rsid w:val="0028127D"/>
    <w:rsid w:val="00283F66"/>
    <w:rsid w:val="00285396"/>
    <w:rsid w:val="00286F31"/>
    <w:rsid w:val="00292B85"/>
    <w:rsid w:val="00294532"/>
    <w:rsid w:val="00295059"/>
    <w:rsid w:val="002A0501"/>
    <w:rsid w:val="002A1334"/>
    <w:rsid w:val="002A390C"/>
    <w:rsid w:val="002B0D5E"/>
    <w:rsid w:val="002B1F16"/>
    <w:rsid w:val="002B446D"/>
    <w:rsid w:val="002B56F9"/>
    <w:rsid w:val="002B6913"/>
    <w:rsid w:val="002C1A80"/>
    <w:rsid w:val="002C3BC1"/>
    <w:rsid w:val="002D090F"/>
    <w:rsid w:val="002D1690"/>
    <w:rsid w:val="002D26DF"/>
    <w:rsid w:val="002D2952"/>
    <w:rsid w:val="002D317C"/>
    <w:rsid w:val="002D33A0"/>
    <w:rsid w:val="002D710D"/>
    <w:rsid w:val="002E27DF"/>
    <w:rsid w:val="002E3185"/>
    <w:rsid w:val="002E5A16"/>
    <w:rsid w:val="00300411"/>
    <w:rsid w:val="0030173C"/>
    <w:rsid w:val="00302120"/>
    <w:rsid w:val="00302472"/>
    <w:rsid w:val="003033F7"/>
    <w:rsid w:val="00304739"/>
    <w:rsid w:val="0031085E"/>
    <w:rsid w:val="00311A92"/>
    <w:rsid w:val="003121C1"/>
    <w:rsid w:val="0031301A"/>
    <w:rsid w:val="00325D57"/>
    <w:rsid w:val="00330248"/>
    <w:rsid w:val="00330AAB"/>
    <w:rsid w:val="00330E5B"/>
    <w:rsid w:val="003362C8"/>
    <w:rsid w:val="00337086"/>
    <w:rsid w:val="0034060C"/>
    <w:rsid w:val="00342BB9"/>
    <w:rsid w:val="003434D8"/>
    <w:rsid w:val="003479B0"/>
    <w:rsid w:val="00351CCB"/>
    <w:rsid w:val="00356C07"/>
    <w:rsid w:val="00360801"/>
    <w:rsid w:val="003717FF"/>
    <w:rsid w:val="003739A2"/>
    <w:rsid w:val="00390955"/>
    <w:rsid w:val="00392E97"/>
    <w:rsid w:val="003942A3"/>
    <w:rsid w:val="003953DB"/>
    <w:rsid w:val="00396045"/>
    <w:rsid w:val="00396C95"/>
    <w:rsid w:val="00396EB5"/>
    <w:rsid w:val="003A2A82"/>
    <w:rsid w:val="003A2C93"/>
    <w:rsid w:val="003A2F1C"/>
    <w:rsid w:val="003A6CA1"/>
    <w:rsid w:val="003B3285"/>
    <w:rsid w:val="003B3306"/>
    <w:rsid w:val="003C17DE"/>
    <w:rsid w:val="003C18D1"/>
    <w:rsid w:val="003C5F29"/>
    <w:rsid w:val="003C63B8"/>
    <w:rsid w:val="003D4AFC"/>
    <w:rsid w:val="003E10A1"/>
    <w:rsid w:val="003E2069"/>
    <w:rsid w:val="003E4874"/>
    <w:rsid w:val="003F05DD"/>
    <w:rsid w:val="003F2F2B"/>
    <w:rsid w:val="003F40F0"/>
    <w:rsid w:val="003F4FF8"/>
    <w:rsid w:val="003F7912"/>
    <w:rsid w:val="003F7E6E"/>
    <w:rsid w:val="0040062C"/>
    <w:rsid w:val="00405351"/>
    <w:rsid w:val="00407B7A"/>
    <w:rsid w:val="00414729"/>
    <w:rsid w:val="00416F3E"/>
    <w:rsid w:val="00424207"/>
    <w:rsid w:val="00424EE9"/>
    <w:rsid w:val="004275DC"/>
    <w:rsid w:val="0042783E"/>
    <w:rsid w:val="00430F31"/>
    <w:rsid w:val="00432A6B"/>
    <w:rsid w:val="0043667F"/>
    <w:rsid w:val="00442D58"/>
    <w:rsid w:val="00442E77"/>
    <w:rsid w:val="0044467B"/>
    <w:rsid w:val="00445A33"/>
    <w:rsid w:val="00457F94"/>
    <w:rsid w:val="004629CD"/>
    <w:rsid w:val="00464237"/>
    <w:rsid w:val="00466574"/>
    <w:rsid w:val="00471123"/>
    <w:rsid w:val="00473CF4"/>
    <w:rsid w:val="00475761"/>
    <w:rsid w:val="00480298"/>
    <w:rsid w:val="0048289A"/>
    <w:rsid w:val="00482AC5"/>
    <w:rsid w:val="00482FAF"/>
    <w:rsid w:val="004836DC"/>
    <w:rsid w:val="00483FE0"/>
    <w:rsid w:val="00485A9F"/>
    <w:rsid w:val="00486D19"/>
    <w:rsid w:val="00487962"/>
    <w:rsid w:val="00490462"/>
    <w:rsid w:val="00491624"/>
    <w:rsid w:val="00492303"/>
    <w:rsid w:val="0049460F"/>
    <w:rsid w:val="0049539F"/>
    <w:rsid w:val="00496171"/>
    <w:rsid w:val="00497479"/>
    <w:rsid w:val="004A0AFF"/>
    <w:rsid w:val="004A142E"/>
    <w:rsid w:val="004A2A98"/>
    <w:rsid w:val="004A2E7D"/>
    <w:rsid w:val="004A68A7"/>
    <w:rsid w:val="004B26A5"/>
    <w:rsid w:val="004B424B"/>
    <w:rsid w:val="004B6945"/>
    <w:rsid w:val="004B6DDA"/>
    <w:rsid w:val="004B7118"/>
    <w:rsid w:val="004C21D0"/>
    <w:rsid w:val="004C43E4"/>
    <w:rsid w:val="004C5BEA"/>
    <w:rsid w:val="004C5E51"/>
    <w:rsid w:val="004D1D86"/>
    <w:rsid w:val="004D407F"/>
    <w:rsid w:val="004D4AD6"/>
    <w:rsid w:val="004D5835"/>
    <w:rsid w:val="004D63B3"/>
    <w:rsid w:val="004E135A"/>
    <w:rsid w:val="004E3820"/>
    <w:rsid w:val="004E632F"/>
    <w:rsid w:val="004E740D"/>
    <w:rsid w:val="004F0C5D"/>
    <w:rsid w:val="004F3CF0"/>
    <w:rsid w:val="004F4FFA"/>
    <w:rsid w:val="004F524F"/>
    <w:rsid w:val="004F7E6F"/>
    <w:rsid w:val="00514E82"/>
    <w:rsid w:val="00515444"/>
    <w:rsid w:val="00517C1B"/>
    <w:rsid w:val="00517DC6"/>
    <w:rsid w:val="005216F8"/>
    <w:rsid w:val="00521D65"/>
    <w:rsid w:val="00522D0C"/>
    <w:rsid w:val="00526DCB"/>
    <w:rsid w:val="00530FC8"/>
    <w:rsid w:val="00534F8B"/>
    <w:rsid w:val="00540F31"/>
    <w:rsid w:val="0054389E"/>
    <w:rsid w:val="0055183B"/>
    <w:rsid w:val="00551AE8"/>
    <w:rsid w:val="00551F51"/>
    <w:rsid w:val="0055558C"/>
    <w:rsid w:val="0056052B"/>
    <w:rsid w:val="00560D31"/>
    <w:rsid w:val="00561497"/>
    <w:rsid w:val="00562CA8"/>
    <w:rsid w:val="00566CFE"/>
    <w:rsid w:val="00567104"/>
    <w:rsid w:val="0057006B"/>
    <w:rsid w:val="00573713"/>
    <w:rsid w:val="00573B34"/>
    <w:rsid w:val="00575DEA"/>
    <w:rsid w:val="005769FF"/>
    <w:rsid w:val="00577343"/>
    <w:rsid w:val="0058009C"/>
    <w:rsid w:val="005812E4"/>
    <w:rsid w:val="005856AF"/>
    <w:rsid w:val="00590EA0"/>
    <w:rsid w:val="00591963"/>
    <w:rsid w:val="00591D01"/>
    <w:rsid w:val="00595FDC"/>
    <w:rsid w:val="005A0014"/>
    <w:rsid w:val="005A138B"/>
    <w:rsid w:val="005A4215"/>
    <w:rsid w:val="005A452D"/>
    <w:rsid w:val="005A5632"/>
    <w:rsid w:val="005A6CED"/>
    <w:rsid w:val="005B0434"/>
    <w:rsid w:val="005B485D"/>
    <w:rsid w:val="005B4A73"/>
    <w:rsid w:val="005B59CB"/>
    <w:rsid w:val="005C5E1A"/>
    <w:rsid w:val="005C5E51"/>
    <w:rsid w:val="005C6E5C"/>
    <w:rsid w:val="005D093C"/>
    <w:rsid w:val="005D1149"/>
    <w:rsid w:val="005D15EF"/>
    <w:rsid w:val="005D167C"/>
    <w:rsid w:val="005E3B0F"/>
    <w:rsid w:val="005E7602"/>
    <w:rsid w:val="005F4DF9"/>
    <w:rsid w:val="005F52BE"/>
    <w:rsid w:val="00601303"/>
    <w:rsid w:val="00604914"/>
    <w:rsid w:val="00604A95"/>
    <w:rsid w:val="00604D9E"/>
    <w:rsid w:val="006107A2"/>
    <w:rsid w:val="006113A3"/>
    <w:rsid w:val="0061254A"/>
    <w:rsid w:val="00613CF6"/>
    <w:rsid w:val="00615C32"/>
    <w:rsid w:val="0061600D"/>
    <w:rsid w:val="006205DD"/>
    <w:rsid w:val="006210D6"/>
    <w:rsid w:val="00622D68"/>
    <w:rsid w:val="0062354B"/>
    <w:rsid w:val="006245F2"/>
    <w:rsid w:val="00624F14"/>
    <w:rsid w:val="006253D4"/>
    <w:rsid w:val="00632391"/>
    <w:rsid w:val="0063289F"/>
    <w:rsid w:val="00632CA6"/>
    <w:rsid w:val="00637200"/>
    <w:rsid w:val="00637C44"/>
    <w:rsid w:val="00641272"/>
    <w:rsid w:val="00644622"/>
    <w:rsid w:val="00645C9D"/>
    <w:rsid w:val="00647496"/>
    <w:rsid w:val="00647F1D"/>
    <w:rsid w:val="00650D94"/>
    <w:rsid w:val="006517EE"/>
    <w:rsid w:val="00651981"/>
    <w:rsid w:val="00655972"/>
    <w:rsid w:val="0065654D"/>
    <w:rsid w:val="006604E4"/>
    <w:rsid w:val="00660859"/>
    <w:rsid w:val="0066622D"/>
    <w:rsid w:val="0066745E"/>
    <w:rsid w:val="00673E8F"/>
    <w:rsid w:val="006744FF"/>
    <w:rsid w:val="0068085F"/>
    <w:rsid w:val="00681750"/>
    <w:rsid w:val="00684712"/>
    <w:rsid w:val="006868BC"/>
    <w:rsid w:val="00687AA2"/>
    <w:rsid w:val="00687C04"/>
    <w:rsid w:val="00687F7B"/>
    <w:rsid w:val="00690298"/>
    <w:rsid w:val="00693B09"/>
    <w:rsid w:val="006A02BE"/>
    <w:rsid w:val="006A1A26"/>
    <w:rsid w:val="006A2854"/>
    <w:rsid w:val="006A5A9B"/>
    <w:rsid w:val="006B28FE"/>
    <w:rsid w:val="006B2EE6"/>
    <w:rsid w:val="006B61ED"/>
    <w:rsid w:val="006B785C"/>
    <w:rsid w:val="006C13CA"/>
    <w:rsid w:val="006C2A82"/>
    <w:rsid w:val="006C4053"/>
    <w:rsid w:val="006C4730"/>
    <w:rsid w:val="006C5262"/>
    <w:rsid w:val="006C5E81"/>
    <w:rsid w:val="006C7FC1"/>
    <w:rsid w:val="006D799A"/>
    <w:rsid w:val="006D7F09"/>
    <w:rsid w:val="006E006E"/>
    <w:rsid w:val="006E235D"/>
    <w:rsid w:val="006E2AE2"/>
    <w:rsid w:val="006E4251"/>
    <w:rsid w:val="006E42D0"/>
    <w:rsid w:val="006F0B9F"/>
    <w:rsid w:val="006F350B"/>
    <w:rsid w:val="006F4028"/>
    <w:rsid w:val="006F452D"/>
    <w:rsid w:val="00700BF7"/>
    <w:rsid w:val="00703E9E"/>
    <w:rsid w:val="00704656"/>
    <w:rsid w:val="007046F6"/>
    <w:rsid w:val="00707275"/>
    <w:rsid w:val="00710F22"/>
    <w:rsid w:val="007119EA"/>
    <w:rsid w:val="007122D5"/>
    <w:rsid w:val="00712DEF"/>
    <w:rsid w:val="00716B1E"/>
    <w:rsid w:val="00717AB7"/>
    <w:rsid w:val="00720C99"/>
    <w:rsid w:val="00722852"/>
    <w:rsid w:val="007277F0"/>
    <w:rsid w:val="00727CFC"/>
    <w:rsid w:val="00727D7C"/>
    <w:rsid w:val="00730275"/>
    <w:rsid w:val="00731DE7"/>
    <w:rsid w:val="00733610"/>
    <w:rsid w:val="00733D9D"/>
    <w:rsid w:val="007362A8"/>
    <w:rsid w:val="00737C2D"/>
    <w:rsid w:val="00742EF6"/>
    <w:rsid w:val="00745B30"/>
    <w:rsid w:val="00745F75"/>
    <w:rsid w:val="00746A6E"/>
    <w:rsid w:val="00746D37"/>
    <w:rsid w:val="007500FA"/>
    <w:rsid w:val="007510FF"/>
    <w:rsid w:val="00754C0F"/>
    <w:rsid w:val="00756B54"/>
    <w:rsid w:val="007604CD"/>
    <w:rsid w:val="00760675"/>
    <w:rsid w:val="0076278B"/>
    <w:rsid w:val="00764933"/>
    <w:rsid w:val="007710E3"/>
    <w:rsid w:val="00777F3E"/>
    <w:rsid w:val="0078136B"/>
    <w:rsid w:val="0078263F"/>
    <w:rsid w:val="00785202"/>
    <w:rsid w:val="0078598D"/>
    <w:rsid w:val="00790A1C"/>
    <w:rsid w:val="00792A5A"/>
    <w:rsid w:val="00797168"/>
    <w:rsid w:val="007971B0"/>
    <w:rsid w:val="007A10CB"/>
    <w:rsid w:val="007A3569"/>
    <w:rsid w:val="007A7833"/>
    <w:rsid w:val="007B0D5D"/>
    <w:rsid w:val="007B151C"/>
    <w:rsid w:val="007B29E7"/>
    <w:rsid w:val="007B2F7D"/>
    <w:rsid w:val="007B35EE"/>
    <w:rsid w:val="007B582B"/>
    <w:rsid w:val="007C2C1E"/>
    <w:rsid w:val="007C55FF"/>
    <w:rsid w:val="007C7949"/>
    <w:rsid w:val="007D1113"/>
    <w:rsid w:val="007D296B"/>
    <w:rsid w:val="007D3627"/>
    <w:rsid w:val="007D613D"/>
    <w:rsid w:val="007D6AA3"/>
    <w:rsid w:val="007E14F1"/>
    <w:rsid w:val="007E4B0D"/>
    <w:rsid w:val="007F11F5"/>
    <w:rsid w:val="007F2274"/>
    <w:rsid w:val="007F30E0"/>
    <w:rsid w:val="007F3BF3"/>
    <w:rsid w:val="007F53EE"/>
    <w:rsid w:val="007F649E"/>
    <w:rsid w:val="007F77A4"/>
    <w:rsid w:val="00800F66"/>
    <w:rsid w:val="00802F0E"/>
    <w:rsid w:val="00803C48"/>
    <w:rsid w:val="00804F3E"/>
    <w:rsid w:val="00810431"/>
    <w:rsid w:val="008138B0"/>
    <w:rsid w:val="008147CF"/>
    <w:rsid w:val="008206D0"/>
    <w:rsid w:val="00821E62"/>
    <w:rsid w:val="00826718"/>
    <w:rsid w:val="00826727"/>
    <w:rsid w:val="00827E1D"/>
    <w:rsid w:val="00830CEC"/>
    <w:rsid w:val="00831BCE"/>
    <w:rsid w:val="00833BF6"/>
    <w:rsid w:val="00833C09"/>
    <w:rsid w:val="008424FD"/>
    <w:rsid w:val="00842D06"/>
    <w:rsid w:val="00843C09"/>
    <w:rsid w:val="008475FD"/>
    <w:rsid w:val="00847A31"/>
    <w:rsid w:val="008524A9"/>
    <w:rsid w:val="00853580"/>
    <w:rsid w:val="00853BA8"/>
    <w:rsid w:val="0085681F"/>
    <w:rsid w:val="00856E2D"/>
    <w:rsid w:val="00861B2A"/>
    <w:rsid w:val="00864D9B"/>
    <w:rsid w:val="008656C5"/>
    <w:rsid w:val="0086787A"/>
    <w:rsid w:val="00871DBC"/>
    <w:rsid w:val="00872B97"/>
    <w:rsid w:val="00874A2B"/>
    <w:rsid w:val="00874F48"/>
    <w:rsid w:val="00877794"/>
    <w:rsid w:val="00877F70"/>
    <w:rsid w:val="008946EE"/>
    <w:rsid w:val="008950AF"/>
    <w:rsid w:val="008951FC"/>
    <w:rsid w:val="008953EC"/>
    <w:rsid w:val="00895B6C"/>
    <w:rsid w:val="00896489"/>
    <w:rsid w:val="00897C26"/>
    <w:rsid w:val="008A2EA8"/>
    <w:rsid w:val="008A3D11"/>
    <w:rsid w:val="008A6D04"/>
    <w:rsid w:val="008B27AD"/>
    <w:rsid w:val="008B409A"/>
    <w:rsid w:val="008B4CC1"/>
    <w:rsid w:val="008B69E5"/>
    <w:rsid w:val="008C1DE2"/>
    <w:rsid w:val="008C456A"/>
    <w:rsid w:val="008C4D4A"/>
    <w:rsid w:val="008C6A6E"/>
    <w:rsid w:val="008D1945"/>
    <w:rsid w:val="008D3DFA"/>
    <w:rsid w:val="008D5723"/>
    <w:rsid w:val="008D650B"/>
    <w:rsid w:val="008E21FF"/>
    <w:rsid w:val="008E4CB1"/>
    <w:rsid w:val="008E50EC"/>
    <w:rsid w:val="008E57A9"/>
    <w:rsid w:val="008E58BB"/>
    <w:rsid w:val="008E5C67"/>
    <w:rsid w:val="008E6E8E"/>
    <w:rsid w:val="008F0FB2"/>
    <w:rsid w:val="008F2DD0"/>
    <w:rsid w:val="008F3712"/>
    <w:rsid w:val="00906266"/>
    <w:rsid w:val="00907DD7"/>
    <w:rsid w:val="00913B53"/>
    <w:rsid w:val="00915D72"/>
    <w:rsid w:val="00916AC4"/>
    <w:rsid w:val="00917C71"/>
    <w:rsid w:val="00924AE9"/>
    <w:rsid w:val="00925FF1"/>
    <w:rsid w:val="00932FF3"/>
    <w:rsid w:val="00933357"/>
    <w:rsid w:val="00936709"/>
    <w:rsid w:val="0094332D"/>
    <w:rsid w:val="0094351A"/>
    <w:rsid w:val="0094357E"/>
    <w:rsid w:val="0094788D"/>
    <w:rsid w:val="009543FC"/>
    <w:rsid w:val="009550AA"/>
    <w:rsid w:val="0096093F"/>
    <w:rsid w:val="00963553"/>
    <w:rsid w:val="00963560"/>
    <w:rsid w:val="00963E31"/>
    <w:rsid w:val="00970CF5"/>
    <w:rsid w:val="00972299"/>
    <w:rsid w:val="00974204"/>
    <w:rsid w:val="00977FC4"/>
    <w:rsid w:val="0098075D"/>
    <w:rsid w:val="009807EA"/>
    <w:rsid w:val="009A074D"/>
    <w:rsid w:val="009A1F15"/>
    <w:rsid w:val="009A1FDF"/>
    <w:rsid w:val="009A38E0"/>
    <w:rsid w:val="009A4D20"/>
    <w:rsid w:val="009A6EC5"/>
    <w:rsid w:val="009A739B"/>
    <w:rsid w:val="009A76F3"/>
    <w:rsid w:val="009B07A6"/>
    <w:rsid w:val="009B207B"/>
    <w:rsid w:val="009B2469"/>
    <w:rsid w:val="009B2F63"/>
    <w:rsid w:val="009B7513"/>
    <w:rsid w:val="009B76A4"/>
    <w:rsid w:val="009B79C3"/>
    <w:rsid w:val="009C0143"/>
    <w:rsid w:val="009C6067"/>
    <w:rsid w:val="009C747C"/>
    <w:rsid w:val="009D1753"/>
    <w:rsid w:val="009D5F45"/>
    <w:rsid w:val="009D68DD"/>
    <w:rsid w:val="009E1E38"/>
    <w:rsid w:val="009E47AE"/>
    <w:rsid w:val="009E577C"/>
    <w:rsid w:val="009E57F5"/>
    <w:rsid w:val="009F0C59"/>
    <w:rsid w:val="009F1E18"/>
    <w:rsid w:val="009F692B"/>
    <w:rsid w:val="00A0208E"/>
    <w:rsid w:val="00A02388"/>
    <w:rsid w:val="00A04AC4"/>
    <w:rsid w:val="00A073CF"/>
    <w:rsid w:val="00A1308C"/>
    <w:rsid w:val="00A14A5F"/>
    <w:rsid w:val="00A1680C"/>
    <w:rsid w:val="00A2059A"/>
    <w:rsid w:val="00A236A8"/>
    <w:rsid w:val="00A23CB2"/>
    <w:rsid w:val="00A244DB"/>
    <w:rsid w:val="00A25EBC"/>
    <w:rsid w:val="00A27963"/>
    <w:rsid w:val="00A30489"/>
    <w:rsid w:val="00A331BE"/>
    <w:rsid w:val="00A334AD"/>
    <w:rsid w:val="00A33826"/>
    <w:rsid w:val="00A35C0E"/>
    <w:rsid w:val="00A36745"/>
    <w:rsid w:val="00A3724E"/>
    <w:rsid w:val="00A43677"/>
    <w:rsid w:val="00A46642"/>
    <w:rsid w:val="00A541A9"/>
    <w:rsid w:val="00A60B18"/>
    <w:rsid w:val="00A61F42"/>
    <w:rsid w:val="00A63656"/>
    <w:rsid w:val="00A63C0A"/>
    <w:rsid w:val="00A67238"/>
    <w:rsid w:val="00A700DD"/>
    <w:rsid w:val="00A73609"/>
    <w:rsid w:val="00A81552"/>
    <w:rsid w:val="00A820AD"/>
    <w:rsid w:val="00A82A97"/>
    <w:rsid w:val="00A82EB1"/>
    <w:rsid w:val="00A85FE3"/>
    <w:rsid w:val="00AA100D"/>
    <w:rsid w:val="00AA65C4"/>
    <w:rsid w:val="00AA7F23"/>
    <w:rsid w:val="00AB2CB3"/>
    <w:rsid w:val="00AB452C"/>
    <w:rsid w:val="00AB4978"/>
    <w:rsid w:val="00AB4EAA"/>
    <w:rsid w:val="00AB6E81"/>
    <w:rsid w:val="00AB7C82"/>
    <w:rsid w:val="00AC0EAF"/>
    <w:rsid w:val="00AC3453"/>
    <w:rsid w:val="00AC6EAD"/>
    <w:rsid w:val="00AC748E"/>
    <w:rsid w:val="00AD5975"/>
    <w:rsid w:val="00AD61F0"/>
    <w:rsid w:val="00AD70E1"/>
    <w:rsid w:val="00AD7C60"/>
    <w:rsid w:val="00AE1A7D"/>
    <w:rsid w:val="00AE2859"/>
    <w:rsid w:val="00AE30F0"/>
    <w:rsid w:val="00AE4685"/>
    <w:rsid w:val="00AE653F"/>
    <w:rsid w:val="00AE7C5A"/>
    <w:rsid w:val="00AF4AF1"/>
    <w:rsid w:val="00AF589D"/>
    <w:rsid w:val="00B00089"/>
    <w:rsid w:val="00B0037D"/>
    <w:rsid w:val="00B003C4"/>
    <w:rsid w:val="00B0215D"/>
    <w:rsid w:val="00B0253F"/>
    <w:rsid w:val="00B04BB2"/>
    <w:rsid w:val="00B05540"/>
    <w:rsid w:val="00B06140"/>
    <w:rsid w:val="00B077BF"/>
    <w:rsid w:val="00B1028C"/>
    <w:rsid w:val="00B1048C"/>
    <w:rsid w:val="00B10635"/>
    <w:rsid w:val="00B10DAE"/>
    <w:rsid w:val="00B10DBB"/>
    <w:rsid w:val="00B1385B"/>
    <w:rsid w:val="00B14420"/>
    <w:rsid w:val="00B1686A"/>
    <w:rsid w:val="00B20F67"/>
    <w:rsid w:val="00B24B3D"/>
    <w:rsid w:val="00B2503E"/>
    <w:rsid w:val="00B26586"/>
    <w:rsid w:val="00B31352"/>
    <w:rsid w:val="00B322F6"/>
    <w:rsid w:val="00B3248F"/>
    <w:rsid w:val="00B37CDD"/>
    <w:rsid w:val="00B41689"/>
    <w:rsid w:val="00B42478"/>
    <w:rsid w:val="00B43076"/>
    <w:rsid w:val="00B44343"/>
    <w:rsid w:val="00B475D3"/>
    <w:rsid w:val="00B4781C"/>
    <w:rsid w:val="00B50381"/>
    <w:rsid w:val="00B52C22"/>
    <w:rsid w:val="00B57232"/>
    <w:rsid w:val="00B66718"/>
    <w:rsid w:val="00B67597"/>
    <w:rsid w:val="00B715AB"/>
    <w:rsid w:val="00B72895"/>
    <w:rsid w:val="00B7435E"/>
    <w:rsid w:val="00B831D5"/>
    <w:rsid w:val="00B84A76"/>
    <w:rsid w:val="00B85BBC"/>
    <w:rsid w:val="00B87176"/>
    <w:rsid w:val="00B91BD7"/>
    <w:rsid w:val="00B934FC"/>
    <w:rsid w:val="00BA00AD"/>
    <w:rsid w:val="00BA1D5C"/>
    <w:rsid w:val="00BA4131"/>
    <w:rsid w:val="00BA6853"/>
    <w:rsid w:val="00BA6C0C"/>
    <w:rsid w:val="00BB0F3C"/>
    <w:rsid w:val="00BB13C8"/>
    <w:rsid w:val="00BB1B01"/>
    <w:rsid w:val="00BB3DEB"/>
    <w:rsid w:val="00BB51C1"/>
    <w:rsid w:val="00BB655F"/>
    <w:rsid w:val="00BB7333"/>
    <w:rsid w:val="00BB79DB"/>
    <w:rsid w:val="00BC12B0"/>
    <w:rsid w:val="00BC4C79"/>
    <w:rsid w:val="00BD0062"/>
    <w:rsid w:val="00BD742D"/>
    <w:rsid w:val="00BE1680"/>
    <w:rsid w:val="00BE2D82"/>
    <w:rsid w:val="00BE67A9"/>
    <w:rsid w:val="00BE7C57"/>
    <w:rsid w:val="00BF42C0"/>
    <w:rsid w:val="00BF6F7E"/>
    <w:rsid w:val="00C001E9"/>
    <w:rsid w:val="00C00F3F"/>
    <w:rsid w:val="00C02C11"/>
    <w:rsid w:val="00C0464F"/>
    <w:rsid w:val="00C16F50"/>
    <w:rsid w:val="00C208CF"/>
    <w:rsid w:val="00C212E2"/>
    <w:rsid w:val="00C2341D"/>
    <w:rsid w:val="00C26609"/>
    <w:rsid w:val="00C27262"/>
    <w:rsid w:val="00C3116A"/>
    <w:rsid w:val="00C34D94"/>
    <w:rsid w:val="00C35DED"/>
    <w:rsid w:val="00C45554"/>
    <w:rsid w:val="00C46878"/>
    <w:rsid w:val="00C5060F"/>
    <w:rsid w:val="00C51925"/>
    <w:rsid w:val="00C56399"/>
    <w:rsid w:val="00C57082"/>
    <w:rsid w:val="00C5778A"/>
    <w:rsid w:val="00C6072A"/>
    <w:rsid w:val="00C62878"/>
    <w:rsid w:val="00C62E3B"/>
    <w:rsid w:val="00C82DF9"/>
    <w:rsid w:val="00C870E0"/>
    <w:rsid w:val="00C87669"/>
    <w:rsid w:val="00C91253"/>
    <w:rsid w:val="00C91C8B"/>
    <w:rsid w:val="00C92165"/>
    <w:rsid w:val="00C94023"/>
    <w:rsid w:val="00C94667"/>
    <w:rsid w:val="00C94B0A"/>
    <w:rsid w:val="00CA1D64"/>
    <w:rsid w:val="00CA3762"/>
    <w:rsid w:val="00CA3B39"/>
    <w:rsid w:val="00CB08A9"/>
    <w:rsid w:val="00CB4873"/>
    <w:rsid w:val="00CB4D45"/>
    <w:rsid w:val="00CB7B99"/>
    <w:rsid w:val="00CC0236"/>
    <w:rsid w:val="00CC2D6C"/>
    <w:rsid w:val="00CC48F4"/>
    <w:rsid w:val="00CC60B2"/>
    <w:rsid w:val="00CC6A75"/>
    <w:rsid w:val="00CD0147"/>
    <w:rsid w:val="00CD2656"/>
    <w:rsid w:val="00CD3F8A"/>
    <w:rsid w:val="00CD66F1"/>
    <w:rsid w:val="00CE27A0"/>
    <w:rsid w:val="00CE469C"/>
    <w:rsid w:val="00CF0DE5"/>
    <w:rsid w:val="00CF0E05"/>
    <w:rsid w:val="00CF2C93"/>
    <w:rsid w:val="00CF7F4B"/>
    <w:rsid w:val="00D01EB1"/>
    <w:rsid w:val="00D0256F"/>
    <w:rsid w:val="00D06CD0"/>
    <w:rsid w:val="00D11D96"/>
    <w:rsid w:val="00D16AFA"/>
    <w:rsid w:val="00D2576D"/>
    <w:rsid w:val="00D279D1"/>
    <w:rsid w:val="00D309D6"/>
    <w:rsid w:val="00D3395E"/>
    <w:rsid w:val="00D34EFC"/>
    <w:rsid w:val="00D417D9"/>
    <w:rsid w:val="00D44A50"/>
    <w:rsid w:val="00D46051"/>
    <w:rsid w:val="00D46C63"/>
    <w:rsid w:val="00D53C08"/>
    <w:rsid w:val="00D568DB"/>
    <w:rsid w:val="00D57D5D"/>
    <w:rsid w:val="00D622E0"/>
    <w:rsid w:val="00D659DC"/>
    <w:rsid w:val="00D66264"/>
    <w:rsid w:val="00D66D25"/>
    <w:rsid w:val="00D678F5"/>
    <w:rsid w:val="00D70A07"/>
    <w:rsid w:val="00D74DA1"/>
    <w:rsid w:val="00D74ED5"/>
    <w:rsid w:val="00D75358"/>
    <w:rsid w:val="00D75C22"/>
    <w:rsid w:val="00D7628B"/>
    <w:rsid w:val="00D76BA1"/>
    <w:rsid w:val="00D77366"/>
    <w:rsid w:val="00D80BB1"/>
    <w:rsid w:val="00D815FD"/>
    <w:rsid w:val="00D8326C"/>
    <w:rsid w:val="00D9023A"/>
    <w:rsid w:val="00D91602"/>
    <w:rsid w:val="00D959F8"/>
    <w:rsid w:val="00D96E32"/>
    <w:rsid w:val="00D9C32B"/>
    <w:rsid w:val="00DA0A90"/>
    <w:rsid w:val="00DA5DF1"/>
    <w:rsid w:val="00DA7408"/>
    <w:rsid w:val="00DB2275"/>
    <w:rsid w:val="00DB27A4"/>
    <w:rsid w:val="00DB4BA2"/>
    <w:rsid w:val="00DB78C0"/>
    <w:rsid w:val="00DC0F40"/>
    <w:rsid w:val="00DC1AFE"/>
    <w:rsid w:val="00DC2B20"/>
    <w:rsid w:val="00DC3E1C"/>
    <w:rsid w:val="00DC4570"/>
    <w:rsid w:val="00DC5B5F"/>
    <w:rsid w:val="00DC6ABB"/>
    <w:rsid w:val="00DC7E45"/>
    <w:rsid w:val="00DD1EC5"/>
    <w:rsid w:val="00DD41F1"/>
    <w:rsid w:val="00DD6C13"/>
    <w:rsid w:val="00DD706F"/>
    <w:rsid w:val="00DD7D85"/>
    <w:rsid w:val="00DE72A2"/>
    <w:rsid w:val="00DF0C6E"/>
    <w:rsid w:val="00DF2AC7"/>
    <w:rsid w:val="00DF2E3A"/>
    <w:rsid w:val="00DF2F4A"/>
    <w:rsid w:val="00DF45C6"/>
    <w:rsid w:val="00DF47EC"/>
    <w:rsid w:val="00DF5939"/>
    <w:rsid w:val="00DF5DA9"/>
    <w:rsid w:val="00DF6A1C"/>
    <w:rsid w:val="00E0095A"/>
    <w:rsid w:val="00E00D1F"/>
    <w:rsid w:val="00E01524"/>
    <w:rsid w:val="00E04C19"/>
    <w:rsid w:val="00E07F2B"/>
    <w:rsid w:val="00E118C1"/>
    <w:rsid w:val="00E11BC5"/>
    <w:rsid w:val="00E14127"/>
    <w:rsid w:val="00E14296"/>
    <w:rsid w:val="00E14A19"/>
    <w:rsid w:val="00E159D4"/>
    <w:rsid w:val="00E15EA1"/>
    <w:rsid w:val="00E161C4"/>
    <w:rsid w:val="00E16422"/>
    <w:rsid w:val="00E17BB4"/>
    <w:rsid w:val="00E20BA4"/>
    <w:rsid w:val="00E20C6D"/>
    <w:rsid w:val="00E247D8"/>
    <w:rsid w:val="00E32D54"/>
    <w:rsid w:val="00E35FA7"/>
    <w:rsid w:val="00E372EA"/>
    <w:rsid w:val="00E373DD"/>
    <w:rsid w:val="00E44A0A"/>
    <w:rsid w:val="00E44A36"/>
    <w:rsid w:val="00E459CC"/>
    <w:rsid w:val="00E51DD0"/>
    <w:rsid w:val="00E51E8E"/>
    <w:rsid w:val="00E51F3C"/>
    <w:rsid w:val="00E52BBC"/>
    <w:rsid w:val="00E5520E"/>
    <w:rsid w:val="00E555ED"/>
    <w:rsid w:val="00E558A2"/>
    <w:rsid w:val="00E558AD"/>
    <w:rsid w:val="00E62FC4"/>
    <w:rsid w:val="00E667BD"/>
    <w:rsid w:val="00E7044D"/>
    <w:rsid w:val="00E72C39"/>
    <w:rsid w:val="00E73663"/>
    <w:rsid w:val="00E8037B"/>
    <w:rsid w:val="00E80460"/>
    <w:rsid w:val="00E80820"/>
    <w:rsid w:val="00E82769"/>
    <w:rsid w:val="00E869EB"/>
    <w:rsid w:val="00E908A9"/>
    <w:rsid w:val="00E91487"/>
    <w:rsid w:val="00E91C97"/>
    <w:rsid w:val="00EA4FD3"/>
    <w:rsid w:val="00EA57C0"/>
    <w:rsid w:val="00EA6354"/>
    <w:rsid w:val="00EB1485"/>
    <w:rsid w:val="00EB1BE1"/>
    <w:rsid w:val="00EC1172"/>
    <w:rsid w:val="00ED30B8"/>
    <w:rsid w:val="00ED6FB4"/>
    <w:rsid w:val="00ED7990"/>
    <w:rsid w:val="00ED7BCF"/>
    <w:rsid w:val="00EE0499"/>
    <w:rsid w:val="00EF5305"/>
    <w:rsid w:val="00F012A0"/>
    <w:rsid w:val="00F04824"/>
    <w:rsid w:val="00F0518D"/>
    <w:rsid w:val="00F051C3"/>
    <w:rsid w:val="00F052FF"/>
    <w:rsid w:val="00F05D60"/>
    <w:rsid w:val="00F06603"/>
    <w:rsid w:val="00F06C2D"/>
    <w:rsid w:val="00F10260"/>
    <w:rsid w:val="00F16721"/>
    <w:rsid w:val="00F1722B"/>
    <w:rsid w:val="00F17570"/>
    <w:rsid w:val="00F2061B"/>
    <w:rsid w:val="00F22BBB"/>
    <w:rsid w:val="00F23FCA"/>
    <w:rsid w:val="00F2596F"/>
    <w:rsid w:val="00F25B8C"/>
    <w:rsid w:val="00F30144"/>
    <w:rsid w:val="00F351F5"/>
    <w:rsid w:val="00F35DE5"/>
    <w:rsid w:val="00F4010D"/>
    <w:rsid w:val="00F446F2"/>
    <w:rsid w:val="00F472E1"/>
    <w:rsid w:val="00F525A5"/>
    <w:rsid w:val="00F57779"/>
    <w:rsid w:val="00F6202A"/>
    <w:rsid w:val="00F64B0E"/>
    <w:rsid w:val="00F672E7"/>
    <w:rsid w:val="00F6785D"/>
    <w:rsid w:val="00F67F01"/>
    <w:rsid w:val="00F7481E"/>
    <w:rsid w:val="00F80ED5"/>
    <w:rsid w:val="00F82031"/>
    <w:rsid w:val="00F84346"/>
    <w:rsid w:val="00F857A3"/>
    <w:rsid w:val="00F86C6B"/>
    <w:rsid w:val="00F87039"/>
    <w:rsid w:val="00F90C53"/>
    <w:rsid w:val="00F93661"/>
    <w:rsid w:val="00F96CBA"/>
    <w:rsid w:val="00FA52F6"/>
    <w:rsid w:val="00FA6724"/>
    <w:rsid w:val="00FA764D"/>
    <w:rsid w:val="00FB45FA"/>
    <w:rsid w:val="00FB5530"/>
    <w:rsid w:val="00FB58A0"/>
    <w:rsid w:val="00FC0472"/>
    <w:rsid w:val="00FC466F"/>
    <w:rsid w:val="00FC5827"/>
    <w:rsid w:val="00FC5D76"/>
    <w:rsid w:val="00FC72AE"/>
    <w:rsid w:val="00FD26F2"/>
    <w:rsid w:val="00FD5074"/>
    <w:rsid w:val="00FD7882"/>
    <w:rsid w:val="00FE740C"/>
    <w:rsid w:val="00FF05AD"/>
    <w:rsid w:val="00FF1204"/>
    <w:rsid w:val="00FF4A92"/>
    <w:rsid w:val="018CB850"/>
    <w:rsid w:val="0213979D"/>
    <w:rsid w:val="037DACB9"/>
    <w:rsid w:val="038E667B"/>
    <w:rsid w:val="04281388"/>
    <w:rsid w:val="0461D0C7"/>
    <w:rsid w:val="04BF3270"/>
    <w:rsid w:val="0507173B"/>
    <w:rsid w:val="05880970"/>
    <w:rsid w:val="059ECCF5"/>
    <w:rsid w:val="0655A97F"/>
    <w:rsid w:val="068E9AD1"/>
    <w:rsid w:val="08004288"/>
    <w:rsid w:val="083A5466"/>
    <w:rsid w:val="0857C4AB"/>
    <w:rsid w:val="08E61AE2"/>
    <w:rsid w:val="09842CF9"/>
    <w:rsid w:val="098DE4CE"/>
    <w:rsid w:val="09C6043F"/>
    <w:rsid w:val="0ADE9A10"/>
    <w:rsid w:val="0B833F23"/>
    <w:rsid w:val="0C1B6522"/>
    <w:rsid w:val="0C5DDC2E"/>
    <w:rsid w:val="0CE0E3D7"/>
    <w:rsid w:val="0CE4B3F8"/>
    <w:rsid w:val="0D6E9F4C"/>
    <w:rsid w:val="0E7F0E62"/>
    <w:rsid w:val="0E808459"/>
    <w:rsid w:val="0EB767EC"/>
    <w:rsid w:val="0F468298"/>
    <w:rsid w:val="0F881D8A"/>
    <w:rsid w:val="10227B1C"/>
    <w:rsid w:val="107B3E1E"/>
    <w:rsid w:val="108F38B3"/>
    <w:rsid w:val="11CF1650"/>
    <w:rsid w:val="12265700"/>
    <w:rsid w:val="12CC3E2D"/>
    <w:rsid w:val="12CF431E"/>
    <w:rsid w:val="1394A3E7"/>
    <w:rsid w:val="13AD0975"/>
    <w:rsid w:val="1422E77F"/>
    <w:rsid w:val="14252A2C"/>
    <w:rsid w:val="148F77BF"/>
    <w:rsid w:val="14B5BB69"/>
    <w:rsid w:val="150567F4"/>
    <w:rsid w:val="1554B1A6"/>
    <w:rsid w:val="156287B1"/>
    <w:rsid w:val="15869874"/>
    <w:rsid w:val="15A1D046"/>
    <w:rsid w:val="16520D0B"/>
    <w:rsid w:val="171CFF5D"/>
    <w:rsid w:val="187F426D"/>
    <w:rsid w:val="18FA477B"/>
    <w:rsid w:val="1A09D301"/>
    <w:rsid w:val="1A5531E1"/>
    <w:rsid w:val="1B4C38F3"/>
    <w:rsid w:val="1B75D558"/>
    <w:rsid w:val="1BA527EF"/>
    <w:rsid w:val="1C13428D"/>
    <w:rsid w:val="1C3B6262"/>
    <w:rsid w:val="1D1778FF"/>
    <w:rsid w:val="1D66AB40"/>
    <w:rsid w:val="1D6BBB74"/>
    <w:rsid w:val="22A3CD5A"/>
    <w:rsid w:val="22DF9DB1"/>
    <w:rsid w:val="2308A022"/>
    <w:rsid w:val="23151670"/>
    <w:rsid w:val="237B46C6"/>
    <w:rsid w:val="23DFF215"/>
    <w:rsid w:val="2458008D"/>
    <w:rsid w:val="24786878"/>
    <w:rsid w:val="25324349"/>
    <w:rsid w:val="283D4E7B"/>
    <w:rsid w:val="286A6EED"/>
    <w:rsid w:val="28C189C7"/>
    <w:rsid w:val="28C95133"/>
    <w:rsid w:val="29169168"/>
    <w:rsid w:val="29E54D7B"/>
    <w:rsid w:val="2A92B22F"/>
    <w:rsid w:val="2B0E6561"/>
    <w:rsid w:val="2B7168AD"/>
    <w:rsid w:val="2C650547"/>
    <w:rsid w:val="2D208E2B"/>
    <w:rsid w:val="2F8EF727"/>
    <w:rsid w:val="2F8F5409"/>
    <w:rsid w:val="30132949"/>
    <w:rsid w:val="30FAFFBA"/>
    <w:rsid w:val="311D6774"/>
    <w:rsid w:val="32206F83"/>
    <w:rsid w:val="32452CC4"/>
    <w:rsid w:val="3279B56C"/>
    <w:rsid w:val="32C95EE6"/>
    <w:rsid w:val="342CD808"/>
    <w:rsid w:val="34425DAB"/>
    <w:rsid w:val="354D0702"/>
    <w:rsid w:val="3583C2AD"/>
    <w:rsid w:val="358F81DE"/>
    <w:rsid w:val="35FE958D"/>
    <w:rsid w:val="364219F0"/>
    <w:rsid w:val="373E92FA"/>
    <w:rsid w:val="38877B3B"/>
    <w:rsid w:val="3A1A5DF5"/>
    <w:rsid w:val="3B237DB1"/>
    <w:rsid w:val="3BE7D39A"/>
    <w:rsid w:val="3C39EDAB"/>
    <w:rsid w:val="3C97AD42"/>
    <w:rsid w:val="3C9E29D2"/>
    <w:rsid w:val="3CAFBF6B"/>
    <w:rsid w:val="3D767E6D"/>
    <w:rsid w:val="3DF07F15"/>
    <w:rsid w:val="3E0A9F50"/>
    <w:rsid w:val="3E7EF59A"/>
    <w:rsid w:val="3F20E237"/>
    <w:rsid w:val="3F5C1C18"/>
    <w:rsid w:val="3F932ADE"/>
    <w:rsid w:val="3FA762C3"/>
    <w:rsid w:val="40AD904B"/>
    <w:rsid w:val="414B22CE"/>
    <w:rsid w:val="438BBF8F"/>
    <w:rsid w:val="445FC099"/>
    <w:rsid w:val="4482A681"/>
    <w:rsid w:val="45A158DB"/>
    <w:rsid w:val="46E9CD20"/>
    <w:rsid w:val="4741A6F2"/>
    <w:rsid w:val="47D995C3"/>
    <w:rsid w:val="4813E71A"/>
    <w:rsid w:val="482CA05B"/>
    <w:rsid w:val="48CA03BC"/>
    <w:rsid w:val="48DCB725"/>
    <w:rsid w:val="4AD4C7E0"/>
    <w:rsid w:val="4BA8BFE7"/>
    <w:rsid w:val="4BF7ED1F"/>
    <w:rsid w:val="4C6C12BB"/>
    <w:rsid w:val="4D3FC470"/>
    <w:rsid w:val="4D7E7AB7"/>
    <w:rsid w:val="4DBBF1C7"/>
    <w:rsid w:val="4F74CE8E"/>
    <w:rsid w:val="4FC0090F"/>
    <w:rsid w:val="4FDD6279"/>
    <w:rsid w:val="5094A29C"/>
    <w:rsid w:val="5147CA79"/>
    <w:rsid w:val="53DCB47E"/>
    <w:rsid w:val="54679809"/>
    <w:rsid w:val="55E7D18D"/>
    <w:rsid w:val="56309B2B"/>
    <w:rsid w:val="5697C478"/>
    <w:rsid w:val="57A4BA95"/>
    <w:rsid w:val="59368718"/>
    <w:rsid w:val="5A3D1879"/>
    <w:rsid w:val="5A6CF8FD"/>
    <w:rsid w:val="5A90AB27"/>
    <w:rsid w:val="5A933334"/>
    <w:rsid w:val="5AA3C660"/>
    <w:rsid w:val="5B851CCE"/>
    <w:rsid w:val="5C6E27DA"/>
    <w:rsid w:val="5E5B9020"/>
    <w:rsid w:val="5F5D20BD"/>
    <w:rsid w:val="5F841B1D"/>
    <w:rsid w:val="5F84C3DB"/>
    <w:rsid w:val="608ABE2E"/>
    <w:rsid w:val="611E1614"/>
    <w:rsid w:val="6129E02D"/>
    <w:rsid w:val="61C193C8"/>
    <w:rsid w:val="61CA5E8C"/>
    <w:rsid w:val="61F620FA"/>
    <w:rsid w:val="62B6D4E7"/>
    <w:rsid w:val="63CD1744"/>
    <w:rsid w:val="6473A074"/>
    <w:rsid w:val="64D7BDB2"/>
    <w:rsid w:val="652724D1"/>
    <w:rsid w:val="66180DF0"/>
    <w:rsid w:val="669966D1"/>
    <w:rsid w:val="66F5ECD7"/>
    <w:rsid w:val="67C00325"/>
    <w:rsid w:val="69733577"/>
    <w:rsid w:val="6B07ADB3"/>
    <w:rsid w:val="6B1A45CC"/>
    <w:rsid w:val="6BE27173"/>
    <w:rsid w:val="6BF1CC76"/>
    <w:rsid w:val="6CB7F7A4"/>
    <w:rsid w:val="6CC3447D"/>
    <w:rsid w:val="6CC813A3"/>
    <w:rsid w:val="6D79A22E"/>
    <w:rsid w:val="6D80F0E4"/>
    <w:rsid w:val="6DB7804C"/>
    <w:rsid w:val="6E7FE7D5"/>
    <w:rsid w:val="6ED6EB11"/>
    <w:rsid w:val="6F1173D6"/>
    <w:rsid w:val="6F38482E"/>
    <w:rsid w:val="6FBA5103"/>
    <w:rsid w:val="70358193"/>
    <w:rsid w:val="712C5476"/>
    <w:rsid w:val="714F41F1"/>
    <w:rsid w:val="7196AD02"/>
    <w:rsid w:val="72BD3064"/>
    <w:rsid w:val="73315AE8"/>
    <w:rsid w:val="735BCEA6"/>
    <w:rsid w:val="749A72BC"/>
    <w:rsid w:val="749C3C0F"/>
    <w:rsid w:val="751BD101"/>
    <w:rsid w:val="756C89B7"/>
    <w:rsid w:val="7579DCBE"/>
    <w:rsid w:val="75A742F0"/>
    <w:rsid w:val="75D74C4B"/>
    <w:rsid w:val="760B7822"/>
    <w:rsid w:val="761B82EC"/>
    <w:rsid w:val="76448FBD"/>
    <w:rsid w:val="778BF47A"/>
    <w:rsid w:val="77CE6680"/>
    <w:rsid w:val="77EC43FA"/>
    <w:rsid w:val="78E14BD3"/>
    <w:rsid w:val="7B0755E1"/>
    <w:rsid w:val="7B6A2568"/>
    <w:rsid w:val="7BFDB322"/>
    <w:rsid w:val="7C6661B3"/>
    <w:rsid w:val="7C9F88ED"/>
    <w:rsid w:val="7CC443F1"/>
    <w:rsid w:val="7D7300AB"/>
    <w:rsid w:val="7DABE7AB"/>
    <w:rsid w:val="7F5EEB1F"/>
  </w:rsids>
  <m:mathPr>
    <m:mathFont m:val="Cambria Math"/>
    <m:brkBin m:val="before"/>
    <m:brkBinSub m:val="--"/>
    <m:smallFrac m:val="0"/>
    <m:dispDef/>
    <m:lMargin m:val="0"/>
    <m:rMargin m:val="0"/>
    <m:defJc m:val="centerGroup"/>
    <m:wrapIndent m:val="1440"/>
    <m:intLim m:val="subSup"/>
    <m:naryLim m:val="undOvr"/>
  </m:mathPr>
  <w:themeFontLang w:val="nb-NO"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CC5D982"/>
  <w15:docId w15:val="{5A1A143E-2A27-4EAB-97FD-ADED1C6B8F2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nb-N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5" w:qFormat="1"/>
    <w:lsdException w:name="heading 2" w:semiHidden="1" w:uiPriority="1" w:unhideWhenUsed="1" w:qFormat="1"/>
    <w:lsdException w:name="heading 3" w:semiHidden="1" w:uiPriority="2" w:qFormat="1"/>
    <w:lsdException w:name="heading 4" w:semiHidden="1" w:uiPriority="3" w:qFormat="1"/>
    <w:lsdException w:name="heading 5" w:semiHidden="1" w:qFormat="1"/>
    <w:lsdException w:name="heading 6" w:semiHidden="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7"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lsdException w:name="List 2" w:semiHidden="1" w:unhideWhenUsed="1"/>
    <w:lsdException w:name="List 3" w:semiHidden="1" w:unhideWhenUsed="1"/>
    <w:lsdException w:name="List 4" w:semiHidden="1"/>
    <w:lsdException w:name="List 5" w:semiHidden="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5"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7" w:qFormat="1"/>
    <w:lsdException w:name="Salutation" w:semiHidden="1"/>
    <w:lsdException w:name="Date" w:semiHidden="1"/>
    <w:lsdException w:name="Body Text First Indent" w:semiHidden="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16"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339CD"/>
    <w:pPr>
      <w:spacing w:after="0" w:line="276" w:lineRule="auto"/>
    </w:pPr>
    <w:rPr>
      <w:rFonts w:ascii="Oslo Sans Office" w:hAnsi="Oslo Sans Office" w:cs="Times New Roman"/>
      <w:sz w:val="20"/>
    </w:rPr>
  </w:style>
  <w:style w:type="paragraph" w:styleId="Overskrift1">
    <w:name w:val="heading 1"/>
    <w:basedOn w:val="Normal"/>
    <w:next w:val="Normal"/>
    <w:link w:val="Overskrift1Tegn"/>
    <w:uiPriority w:val="1"/>
    <w:qFormat/>
    <w:rsid w:val="007277F0"/>
    <w:pPr>
      <w:numPr>
        <w:numId w:val="43"/>
      </w:numPr>
      <w:pBdr>
        <w:bottom w:val="single" w:sz="4" w:space="1" w:color="auto"/>
      </w:pBdr>
      <w:spacing w:before="240" w:after="240"/>
      <w:contextualSpacing/>
      <w:outlineLvl w:val="0"/>
    </w:pPr>
    <w:rPr>
      <w:rFonts w:asciiTheme="majorHAnsi" w:eastAsiaTheme="majorEastAsia" w:hAnsiTheme="majorHAnsi" w:cstheme="majorBidi"/>
      <w:b/>
      <w:bCs/>
      <w:color w:val="F9C66B" w:themeColor="accent6"/>
      <w:sz w:val="28"/>
      <w:szCs w:val="28"/>
    </w:rPr>
  </w:style>
  <w:style w:type="paragraph" w:styleId="Overskrift2">
    <w:name w:val="heading 2"/>
    <w:basedOn w:val="Normal"/>
    <w:next w:val="Normal"/>
    <w:link w:val="Overskrift2Tegn"/>
    <w:uiPriority w:val="2"/>
    <w:qFormat/>
    <w:rsid w:val="00ED7BCF"/>
    <w:pPr>
      <w:numPr>
        <w:ilvl w:val="1"/>
        <w:numId w:val="43"/>
      </w:numPr>
      <w:contextualSpacing/>
      <w:outlineLvl w:val="1"/>
    </w:pPr>
    <w:rPr>
      <w:rFonts w:asciiTheme="majorHAnsi" w:eastAsiaTheme="majorEastAsia" w:hAnsiTheme="majorHAnsi" w:cstheme="majorBidi"/>
      <w:b/>
      <w:bCs/>
      <w:color w:val="000000" w:themeColor="text1"/>
      <w:sz w:val="24"/>
      <w:szCs w:val="24"/>
    </w:rPr>
  </w:style>
  <w:style w:type="paragraph" w:styleId="Overskrift3">
    <w:name w:val="heading 3"/>
    <w:basedOn w:val="Normal"/>
    <w:next w:val="Normal"/>
    <w:link w:val="Overskrift3Tegn"/>
    <w:uiPriority w:val="3"/>
    <w:qFormat/>
    <w:rsid w:val="00ED7990"/>
    <w:pPr>
      <w:keepNext/>
      <w:numPr>
        <w:ilvl w:val="2"/>
        <w:numId w:val="43"/>
      </w:numPr>
      <w:outlineLvl w:val="2"/>
    </w:pPr>
    <w:rPr>
      <w:rFonts w:eastAsiaTheme="majorEastAsia"/>
      <w:b/>
      <w:bCs/>
      <w:sz w:val="22"/>
    </w:rPr>
  </w:style>
  <w:style w:type="paragraph" w:styleId="Overskrift4">
    <w:name w:val="heading 4"/>
    <w:basedOn w:val="Normal"/>
    <w:next w:val="Normal"/>
    <w:link w:val="Overskrift4Tegn"/>
    <w:uiPriority w:val="4"/>
    <w:qFormat/>
    <w:rsid w:val="00754C0F"/>
    <w:pPr>
      <w:keepNext/>
      <w:numPr>
        <w:ilvl w:val="3"/>
        <w:numId w:val="43"/>
      </w:numPr>
      <w:outlineLvl w:val="3"/>
    </w:pPr>
    <w:rPr>
      <w:rFonts w:eastAsiaTheme="majorEastAsia"/>
      <w:b/>
      <w:bCs/>
      <w:sz w:val="22"/>
      <w:szCs w:val="26"/>
    </w:rPr>
  </w:style>
  <w:style w:type="paragraph" w:styleId="Overskrift5">
    <w:name w:val="heading 5"/>
    <w:basedOn w:val="Normal"/>
    <w:next w:val="Normal"/>
    <w:link w:val="Overskrift5Tegn"/>
    <w:uiPriority w:val="99"/>
    <w:qFormat/>
    <w:rsid w:val="00E7044D"/>
    <w:pPr>
      <w:tabs>
        <w:tab w:val="num" w:pos="1008"/>
      </w:tabs>
      <w:spacing w:before="240" w:after="60" w:line="240" w:lineRule="auto"/>
      <w:ind w:left="1008" w:hanging="1008"/>
      <w:outlineLvl w:val="4"/>
    </w:pPr>
    <w:rPr>
      <w:rFonts w:eastAsia="Times New Roman"/>
      <w:b/>
      <w:bCs/>
      <w:i/>
      <w:iCs/>
      <w:sz w:val="26"/>
      <w:szCs w:val="26"/>
      <w:lang w:eastAsia="nb-NO"/>
    </w:rPr>
  </w:style>
  <w:style w:type="paragraph" w:styleId="Overskrift6">
    <w:name w:val="heading 6"/>
    <w:basedOn w:val="Normal"/>
    <w:next w:val="Normal"/>
    <w:link w:val="Overskrift6Tegn"/>
    <w:uiPriority w:val="99"/>
    <w:rsid w:val="00E7044D"/>
    <w:pPr>
      <w:tabs>
        <w:tab w:val="num" w:pos="1152"/>
      </w:tabs>
      <w:spacing w:before="240" w:after="60" w:line="240" w:lineRule="auto"/>
      <w:ind w:left="1152" w:hanging="1152"/>
      <w:outlineLvl w:val="5"/>
    </w:pPr>
    <w:rPr>
      <w:rFonts w:eastAsia="Times New Roman"/>
      <w:b/>
      <w:bCs/>
      <w:lang w:eastAsia="nb-NO"/>
    </w:rPr>
  </w:style>
  <w:style w:type="paragraph" w:styleId="Overskrift7">
    <w:name w:val="heading 7"/>
    <w:basedOn w:val="Normal"/>
    <w:next w:val="Normal"/>
    <w:link w:val="Overskrift7Tegn"/>
    <w:uiPriority w:val="99"/>
    <w:rsid w:val="00E7044D"/>
    <w:pPr>
      <w:tabs>
        <w:tab w:val="num" w:pos="1296"/>
      </w:tabs>
      <w:spacing w:before="240" w:after="60" w:line="240" w:lineRule="auto"/>
      <w:ind w:left="1296" w:hanging="1296"/>
      <w:outlineLvl w:val="6"/>
    </w:pPr>
    <w:rPr>
      <w:rFonts w:eastAsia="Times New Roman"/>
      <w:szCs w:val="24"/>
      <w:lang w:eastAsia="nb-NO"/>
    </w:rPr>
  </w:style>
  <w:style w:type="paragraph" w:styleId="Overskrift8">
    <w:name w:val="heading 8"/>
    <w:basedOn w:val="Normal"/>
    <w:next w:val="Normal"/>
    <w:link w:val="Overskrift8Tegn"/>
    <w:uiPriority w:val="99"/>
    <w:rsid w:val="00E7044D"/>
    <w:pPr>
      <w:tabs>
        <w:tab w:val="num" w:pos="1440"/>
      </w:tabs>
      <w:spacing w:before="240" w:after="60" w:line="240" w:lineRule="auto"/>
      <w:ind w:left="1440" w:hanging="1440"/>
      <w:outlineLvl w:val="7"/>
    </w:pPr>
    <w:rPr>
      <w:rFonts w:eastAsia="Times New Roman"/>
      <w:i/>
      <w:iCs/>
      <w:szCs w:val="24"/>
      <w:lang w:eastAsia="nb-NO"/>
    </w:rPr>
  </w:style>
  <w:style w:type="paragraph" w:styleId="Overskrift9">
    <w:name w:val="heading 9"/>
    <w:basedOn w:val="Normal"/>
    <w:next w:val="Normal"/>
    <w:link w:val="Overskrift9Tegn"/>
    <w:uiPriority w:val="99"/>
    <w:rsid w:val="00E7044D"/>
    <w:pPr>
      <w:tabs>
        <w:tab w:val="num" w:pos="1584"/>
      </w:tabs>
      <w:spacing w:before="240" w:after="60" w:line="240" w:lineRule="auto"/>
      <w:ind w:left="1584" w:hanging="1584"/>
      <w:outlineLvl w:val="8"/>
    </w:pPr>
    <w:rPr>
      <w:rFonts w:ascii="Arial" w:eastAsia="Times New Roman" w:hAnsi="Arial" w:cs="Arial"/>
      <w:lang w:eastAsia="nb-NO"/>
    </w:rPr>
  </w:style>
  <w:style w:type="character" w:default="1" w:styleId="Standardskriftforavsnitt">
    <w:name w:val="Default Paragraph Font"/>
    <w:uiPriority w:val="1"/>
    <w:semiHidden/>
    <w:unhideWhenUsed/>
  </w:style>
  <w:style w:type="table" w:default="1" w:styleId="Vanligtabell">
    <w:name w:val="Normal Table"/>
    <w:uiPriority w:val="99"/>
    <w:semiHidden/>
    <w:unhideWhenUsed/>
    <w:tblPr>
      <w:tblInd w:w="0" w:type="dxa"/>
      <w:tblCellMar>
        <w:top w:w="0" w:type="dxa"/>
        <w:left w:w="108" w:type="dxa"/>
        <w:bottom w:w="0" w:type="dxa"/>
        <w:right w:w="108" w:type="dxa"/>
      </w:tblCellMar>
    </w:tblPr>
  </w:style>
  <w:style w:type="numbering" w:default="1" w:styleId="Ingenliste">
    <w:name w:val="No List"/>
    <w:uiPriority w:val="99"/>
    <w:semiHidden/>
    <w:unhideWhenUsed/>
  </w:style>
  <w:style w:type="character" w:customStyle="1" w:styleId="Overskrift1Tegn">
    <w:name w:val="Overskrift 1 Tegn"/>
    <w:basedOn w:val="Standardskriftforavsnitt"/>
    <w:link w:val="Overskrift1"/>
    <w:uiPriority w:val="1"/>
    <w:rsid w:val="000339CD"/>
    <w:rPr>
      <w:rFonts w:asciiTheme="majorHAnsi" w:eastAsiaTheme="majorEastAsia" w:hAnsiTheme="majorHAnsi" w:cstheme="majorBidi"/>
      <w:b/>
      <w:bCs/>
      <w:color w:val="F9C66B" w:themeColor="accent6"/>
      <w:sz w:val="28"/>
      <w:szCs w:val="28"/>
    </w:rPr>
  </w:style>
  <w:style w:type="character" w:customStyle="1" w:styleId="Overskrift2Tegn">
    <w:name w:val="Overskrift 2 Tegn"/>
    <w:basedOn w:val="Standardskriftforavsnitt"/>
    <w:link w:val="Overskrift2"/>
    <w:uiPriority w:val="2"/>
    <w:rsid w:val="000339CD"/>
    <w:rPr>
      <w:rFonts w:asciiTheme="majorHAnsi" w:eastAsiaTheme="majorEastAsia" w:hAnsiTheme="majorHAnsi" w:cstheme="majorBidi"/>
      <w:b/>
      <w:bCs/>
      <w:color w:val="000000" w:themeColor="text1"/>
      <w:sz w:val="24"/>
      <w:szCs w:val="24"/>
    </w:rPr>
  </w:style>
  <w:style w:type="character" w:customStyle="1" w:styleId="Overskrift3Tegn">
    <w:name w:val="Overskrift 3 Tegn"/>
    <w:basedOn w:val="Standardskriftforavsnitt"/>
    <w:link w:val="Overskrift3"/>
    <w:uiPriority w:val="3"/>
    <w:rsid w:val="000339CD"/>
    <w:rPr>
      <w:rFonts w:ascii="Oslo Sans Office" w:eastAsiaTheme="majorEastAsia" w:hAnsi="Oslo Sans Office" w:cs="Times New Roman"/>
      <w:b/>
      <w:bCs/>
    </w:rPr>
  </w:style>
  <w:style w:type="character" w:customStyle="1" w:styleId="Overskrift4Tegn">
    <w:name w:val="Overskrift 4 Tegn"/>
    <w:basedOn w:val="Standardskriftforavsnitt"/>
    <w:link w:val="Overskrift4"/>
    <w:uiPriority w:val="4"/>
    <w:rsid w:val="000339CD"/>
    <w:rPr>
      <w:rFonts w:ascii="Oslo Sans Office" w:eastAsiaTheme="majorEastAsia" w:hAnsi="Oslo Sans Office" w:cs="Times New Roman"/>
      <w:b/>
      <w:bCs/>
      <w:szCs w:val="26"/>
    </w:rPr>
  </w:style>
  <w:style w:type="character" w:customStyle="1" w:styleId="Overskrift5Tegn">
    <w:name w:val="Overskrift 5 Tegn"/>
    <w:basedOn w:val="Standardskriftforavsnitt"/>
    <w:link w:val="Overskrift5"/>
    <w:uiPriority w:val="99"/>
    <w:rsid w:val="00E7044D"/>
    <w:rPr>
      <w:rFonts w:ascii="Oslo Sans Office" w:eastAsia="Times New Roman" w:hAnsi="Oslo Sans Office"/>
      <w:b/>
      <w:bCs/>
      <w:i/>
      <w:iCs/>
      <w:sz w:val="26"/>
      <w:szCs w:val="26"/>
      <w:lang w:eastAsia="nb-NO"/>
    </w:rPr>
  </w:style>
  <w:style w:type="character" w:customStyle="1" w:styleId="Overskrift6Tegn">
    <w:name w:val="Overskrift 6 Tegn"/>
    <w:basedOn w:val="Standardskriftforavsnitt"/>
    <w:link w:val="Overskrift6"/>
    <w:uiPriority w:val="99"/>
    <w:rsid w:val="00E7044D"/>
    <w:rPr>
      <w:rFonts w:ascii="Oslo Sans Office" w:eastAsia="Times New Roman" w:hAnsi="Oslo Sans Office"/>
      <w:b/>
      <w:bCs/>
      <w:sz w:val="20"/>
      <w:lang w:eastAsia="nb-NO"/>
    </w:rPr>
  </w:style>
  <w:style w:type="character" w:customStyle="1" w:styleId="Overskrift7Tegn">
    <w:name w:val="Overskrift 7 Tegn"/>
    <w:basedOn w:val="Standardskriftforavsnitt"/>
    <w:link w:val="Overskrift7"/>
    <w:uiPriority w:val="99"/>
    <w:rsid w:val="00E7044D"/>
    <w:rPr>
      <w:rFonts w:ascii="Oslo Sans Office" w:eastAsia="Times New Roman" w:hAnsi="Oslo Sans Office"/>
      <w:sz w:val="20"/>
      <w:szCs w:val="24"/>
      <w:lang w:eastAsia="nb-NO"/>
    </w:rPr>
  </w:style>
  <w:style w:type="character" w:customStyle="1" w:styleId="Overskrift8Tegn">
    <w:name w:val="Overskrift 8 Tegn"/>
    <w:basedOn w:val="Standardskriftforavsnitt"/>
    <w:link w:val="Overskrift8"/>
    <w:uiPriority w:val="99"/>
    <w:rsid w:val="00E7044D"/>
    <w:rPr>
      <w:rFonts w:ascii="Oslo Sans Office" w:eastAsia="Times New Roman" w:hAnsi="Oslo Sans Office"/>
      <w:i/>
      <w:iCs/>
      <w:sz w:val="20"/>
      <w:szCs w:val="24"/>
      <w:lang w:eastAsia="nb-NO"/>
    </w:rPr>
  </w:style>
  <w:style w:type="character" w:customStyle="1" w:styleId="Overskrift9Tegn">
    <w:name w:val="Overskrift 9 Tegn"/>
    <w:basedOn w:val="Standardskriftforavsnitt"/>
    <w:link w:val="Overskrift9"/>
    <w:uiPriority w:val="99"/>
    <w:rsid w:val="00E7044D"/>
    <w:rPr>
      <w:rFonts w:ascii="Arial" w:eastAsia="Times New Roman" w:hAnsi="Arial" w:cs="Arial"/>
      <w:sz w:val="20"/>
      <w:lang w:eastAsia="nb-NO"/>
    </w:rPr>
  </w:style>
  <w:style w:type="table" w:styleId="Tabellrutenett">
    <w:name w:val="Table Grid"/>
    <w:basedOn w:val="Vanligtabell"/>
    <w:uiPriority w:val="59"/>
    <w:rsid w:val="00754C0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pptekst">
    <w:name w:val="header"/>
    <w:basedOn w:val="Normal"/>
    <w:link w:val="TopptekstTegn"/>
    <w:uiPriority w:val="99"/>
    <w:rsid w:val="00754C0F"/>
    <w:pPr>
      <w:tabs>
        <w:tab w:val="center" w:pos="4536"/>
        <w:tab w:val="right" w:pos="9072"/>
      </w:tabs>
      <w:spacing w:line="240" w:lineRule="auto"/>
    </w:pPr>
  </w:style>
  <w:style w:type="character" w:customStyle="1" w:styleId="TopptekstTegn">
    <w:name w:val="Topptekst Tegn"/>
    <w:basedOn w:val="Standardskriftforavsnitt"/>
    <w:link w:val="Topptekst"/>
    <w:uiPriority w:val="99"/>
    <w:rsid w:val="00754C0F"/>
    <w:rPr>
      <w:rFonts w:ascii="Oslo Sans Office" w:hAnsi="Oslo Sans Office" w:cs="Times New Roman"/>
      <w:sz w:val="20"/>
    </w:rPr>
  </w:style>
  <w:style w:type="paragraph" w:styleId="Bunntekst">
    <w:name w:val="footer"/>
    <w:basedOn w:val="Normal"/>
    <w:link w:val="BunntekstTegn"/>
    <w:uiPriority w:val="8"/>
    <w:rsid w:val="00754C0F"/>
    <w:pPr>
      <w:tabs>
        <w:tab w:val="center" w:pos="4536"/>
        <w:tab w:val="right" w:pos="9072"/>
      </w:tabs>
      <w:spacing w:line="240" w:lineRule="auto"/>
    </w:pPr>
    <w:rPr>
      <w:color w:val="2A2859" w:themeColor="text2"/>
      <w:sz w:val="16"/>
    </w:rPr>
  </w:style>
  <w:style w:type="character" w:customStyle="1" w:styleId="BunntekstTegn">
    <w:name w:val="Bunntekst Tegn"/>
    <w:basedOn w:val="Standardskriftforavsnitt"/>
    <w:link w:val="Bunntekst"/>
    <w:uiPriority w:val="8"/>
    <w:rsid w:val="000339CD"/>
    <w:rPr>
      <w:rFonts w:ascii="Oslo Sans Office" w:hAnsi="Oslo Sans Office" w:cs="Times New Roman"/>
      <w:color w:val="2A2859" w:themeColor="text2"/>
      <w:sz w:val="16"/>
    </w:rPr>
  </w:style>
  <w:style w:type="character" w:styleId="Sterk">
    <w:name w:val="Strong"/>
    <w:basedOn w:val="Standardskriftforavsnitt"/>
    <w:uiPriority w:val="22"/>
    <w:qFormat/>
    <w:rsid w:val="00754C0F"/>
    <w:rPr>
      <w:b/>
      <w:bCs/>
    </w:rPr>
  </w:style>
  <w:style w:type="paragraph" w:styleId="Tittel">
    <w:name w:val="Title"/>
    <w:basedOn w:val="Normal"/>
    <w:next w:val="Normal"/>
    <w:link w:val="TittelTegn"/>
    <w:uiPriority w:val="15"/>
    <w:qFormat/>
    <w:rsid w:val="00754C0F"/>
    <w:pPr>
      <w:spacing w:line="240" w:lineRule="auto"/>
      <w:contextualSpacing/>
    </w:pPr>
    <w:rPr>
      <w:rFonts w:asciiTheme="majorHAnsi" w:eastAsiaTheme="majorEastAsia" w:hAnsiTheme="majorHAnsi" w:cstheme="majorBidi"/>
      <w:color w:val="2A2859" w:themeColor="text2"/>
      <w:spacing w:val="-10"/>
      <w:kern w:val="28"/>
      <w:sz w:val="38"/>
      <w:szCs w:val="56"/>
    </w:rPr>
  </w:style>
  <w:style w:type="character" w:customStyle="1" w:styleId="TittelTegn">
    <w:name w:val="Tittel Tegn"/>
    <w:basedOn w:val="Standardskriftforavsnitt"/>
    <w:link w:val="Tittel"/>
    <w:uiPriority w:val="15"/>
    <w:rsid w:val="00754C0F"/>
    <w:rPr>
      <w:rFonts w:asciiTheme="majorHAnsi" w:eastAsiaTheme="majorEastAsia" w:hAnsiTheme="majorHAnsi" w:cstheme="majorBidi"/>
      <w:color w:val="2A2859" w:themeColor="text2"/>
      <w:spacing w:val="-10"/>
      <w:kern w:val="28"/>
      <w:sz w:val="38"/>
      <w:szCs w:val="56"/>
    </w:rPr>
  </w:style>
  <w:style w:type="paragraph" w:styleId="Ingenmellomrom">
    <w:name w:val="No Spacing"/>
    <w:link w:val="IngenmellomromTegn"/>
    <w:uiPriority w:val="1"/>
    <w:qFormat/>
    <w:rsid w:val="00754C0F"/>
    <w:pPr>
      <w:spacing w:after="0" w:line="264" w:lineRule="auto"/>
    </w:pPr>
    <w:rPr>
      <w:sz w:val="20"/>
    </w:rPr>
  </w:style>
  <w:style w:type="character" w:customStyle="1" w:styleId="IngenmellomromTegn">
    <w:name w:val="Ingen mellomrom Tegn"/>
    <w:basedOn w:val="Standardskriftforavsnitt"/>
    <w:link w:val="Ingenmellomrom"/>
    <w:uiPriority w:val="1"/>
    <w:rsid w:val="00754C0F"/>
    <w:rPr>
      <w:sz w:val="20"/>
    </w:rPr>
  </w:style>
  <w:style w:type="character" w:styleId="Plassholdertekst">
    <w:name w:val="Placeholder Text"/>
    <w:basedOn w:val="Standardskriftforavsnitt"/>
    <w:uiPriority w:val="99"/>
    <w:semiHidden/>
    <w:rsid w:val="00754C0F"/>
    <w:rPr>
      <w:color w:val="808080"/>
    </w:rPr>
  </w:style>
  <w:style w:type="paragraph" w:styleId="Undertittel">
    <w:name w:val="Subtitle"/>
    <w:basedOn w:val="Normal"/>
    <w:next w:val="Normal"/>
    <w:link w:val="UndertittelTegn"/>
    <w:uiPriority w:val="17"/>
    <w:qFormat/>
    <w:rsid w:val="00754C0F"/>
    <w:pPr>
      <w:numPr>
        <w:ilvl w:val="1"/>
      </w:numPr>
    </w:pPr>
    <w:rPr>
      <w:rFonts w:eastAsiaTheme="minorEastAsia"/>
      <w:b/>
      <w:color w:val="2A2859" w:themeColor="text2"/>
      <w:sz w:val="22"/>
    </w:rPr>
  </w:style>
  <w:style w:type="character" w:customStyle="1" w:styleId="UndertittelTegn">
    <w:name w:val="Undertittel Tegn"/>
    <w:basedOn w:val="Standardskriftforavsnitt"/>
    <w:link w:val="Undertittel"/>
    <w:uiPriority w:val="17"/>
    <w:rsid w:val="00754C0F"/>
    <w:rPr>
      <w:rFonts w:ascii="Oslo Sans Office" w:eastAsiaTheme="minorEastAsia" w:hAnsi="Oslo Sans Office" w:cs="Times New Roman"/>
      <w:b/>
      <w:color w:val="2A2859" w:themeColor="text2"/>
    </w:rPr>
  </w:style>
  <w:style w:type="paragraph" w:customStyle="1" w:styleId="Referanserbrev">
    <w:name w:val="Referanser brev"/>
    <w:basedOn w:val="Normal"/>
    <w:uiPriority w:val="99"/>
    <w:qFormat/>
    <w:rsid w:val="00754C0F"/>
    <w:pPr>
      <w:spacing w:line="240" w:lineRule="auto"/>
    </w:pPr>
    <w:rPr>
      <w:sz w:val="16"/>
    </w:rPr>
  </w:style>
  <w:style w:type="table" w:customStyle="1" w:styleId="Creunaenkel">
    <w:name w:val="Creuna enkel"/>
    <w:basedOn w:val="Vanligtabell"/>
    <w:uiPriority w:val="99"/>
    <w:rsid w:val="00754C0F"/>
    <w:pPr>
      <w:spacing w:after="0" w:line="240" w:lineRule="auto"/>
    </w:pPr>
    <w:rPr>
      <w:color w:val="030303"/>
      <w:sz w:val="20"/>
      <w:szCs w:val="21"/>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cPr>
      <w:shd w:val="clear" w:color="auto" w:fill="auto"/>
      <w:tcMar>
        <w:top w:w="57" w:type="dxa"/>
        <w:bottom w:w="57" w:type="dxa"/>
      </w:tcMar>
    </w:tcPr>
    <w:tblStylePr w:type="firstRow">
      <w:rPr>
        <w:rFonts w:asciiTheme="majorHAnsi" w:hAnsiTheme="majorHAnsi"/>
        <w:color w:val="FFFFFF"/>
        <w:sz w:val="20"/>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single" w:sz="4" w:space="0" w:color="FFFFFF" w:themeColor="background1"/>
          <w:tl2br w:val="nil"/>
          <w:tr2bl w:val="nil"/>
        </w:tcBorders>
        <w:shd w:val="clear" w:color="auto" w:fill="000000" w:themeFill="text1"/>
      </w:tcPr>
    </w:tblStylePr>
  </w:style>
  <w:style w:type="paragraph" w:customStyle="1" w:styleId="Kopiogvedlegg">
    <w:name w:val="Kopi og vedlegg"/>
    <w:basedOn w:val="Normal"/>
    <w:uiPriority w:val="99"/>
    <w:semiHidden/>
    <w:rsid w:val="00754C0F"/>
    <w:rPr>
      <w:sz w:val="16"/>
    </w:rPr>
  </w:style>
  <w:style w:type="paragraph" w:styleId="Bobletekst">
    <w:name w:val="Balloon Text"/>
    <w:basedOn w:val="Normal"/>
    <w:link w:val="BobletekstTegn"/>
    <w:uiPriority w:val="99"/>
    <w:semiHidden/>
    <w:rsid w:val="00754C0F"/>
    <w:pPr>
      <w:spacing w:line="240" w:lineRule="auto"/>
    </w:pPr>
    <w:rPr>
      <w:rFonts w:ascii="Tahoma" w:hAnsi="Tahoma" w:cs="Tahoma"/>
      <w:sz w:val="16"/>
      <w:szCs w:val="16"/>
    </w:rPr>
  </w:style>
  <w:style w:type="character" w:customStyle="1" w:styleId="BobletekstTegn">
    <w:name w:val="Bobletekst Tegn"/>
    <w:basedOn w:val="Standardskriftforavsnitt"/>
    <w:link w:val="Bobletekst"/>
    <w:uiPriority w:val="99"/>
    <w:semiHidden/>
    <w:rsid w:val="00754C0F"/>
    <w:rPr>
      <w:rFonts w:ascii="Tahoma" w:hAnsi="Tahoma" w:cs="Tahoma"/>
      <w:sz w:val="16"/>
      <w:szCs w:val="16"/>
    </w:rPr>
  </w:style>
  <w:style w:type="paragraph" w:customStyle="1" w:styleId="Pa4">
    <w:name w:val="Pa4"/>
    <w:basedOn w:val="Normal"/>
    <w:next w:val="Normal"/>
    <w:uiPriority w:val="99"/>
    <w:rsid w:val="00754C0F"/>
    <w:pPr>
      <w:autoSpaceDE w:val="0"/>
      <w:autoSpaceDN w:val="0"/>
      <w:adjustRightInd w:val="0"/>
      <w:spacing w:line="181" w:lineRule="atLeast"/>
    </w:pPr>
    <w:rPr>
      <w:rFonts w:ascii="Oslo Sans" w:hAnsi="Oslo Sans"/>
      <w:sz w:val="24"/>
      <w:szCs w:val="24"/>
    </w:rPr>
  </w:style>
  <w:style w:type="paragraph" w:styleId="Overskriftforinnholdsfortegnelse">
    <w:name w:val="TOC Heading"/>
    <w:aliases w:val="Overskrift fore"/>
    <w:basedOn w:val="Overskrift1"/>
    <w:next w:val="Normal"/>
    <w:uiPriority w:val="16"/>
    <w:rsid w:val="00754C0F"/>
    <w:pPr>
      <w:spacing w:after="0" w:line="259" w:lineRule="auto"/>
      <w:outlineLvl w:val="9"/>
    </w:pPr>
    <w:rPr>
      <w:color w:val="023833" w:themeColor="accent1" w:themeShade="BF"/>
      <w:sz w:val="32"/>
      <w:lang w:eastAsia="nb-NO"/>
    </w:rPr>
  </w:style>
  <w:style w:type="paragraph" w:styleId="INNH1">
    <w:name w:val="toc 1"/>
    <w:basedOn w:val="Normal"/>
    <w:next w:val="Normal"/>
    <w:autoRedefine/>
    <w:uiPriority w:val="39"/>
    <w:rsid w:val="00754C0F"/>
    <w:pPr>
      <w:spacing w:after="100"/>
    </w:pPr>
  </w:style>
  <w:style w:type="paragraph" w:styleId="INNH2">
    <w:name w:val="toc 2"/>
    <w:basedOn w:val="Normal"/>
    <w:next w:val="Normal"/>
    <w:autoRedefine/>
    <w:uiPriority w:val="39"/>
    <w:rsid w:val="00754C0F"/>
    <w:pPr>
      <w:spacing w:after="100"/>
      <w:ind w:left="200"/>
    </w:pPr>
  </w:style>
  <w:style w:type="character" w:styleId="Hyperkobling">
    <w:name w:val="Hyperlink"/>
    <w:basedOn w:val="Standardskriftforavsnitt"/>
    <w:uiPriority w:val="99"/>
    <w:rsid w:val="00754C0F"/>
    <w:rPr>
      <w:u w:val="single"/>
    </w:rPr>
  </w:style>
  <w:style w:type="paragraph" w:styleId="INNH3">
    <w:name w:val="toc 3"/>
    <w:basedOn w:val="Normal"/>
    <w:next w:val="Normal"/>
    <w:autoRedefine/>
    <w:uiPriority w:val="39"/>
    <w:rsid w:val="00754C0F"/>
    <w:pPr>
      <w:spacing w:after="100"/>
      <w:ind w:left="400"/>
    </w:pPr>
  </w:style>
  <w:style w:type="character" w:styleId="Omtale">
    <w:name w:val="Mention"/>
    <w:basedOn w:val="Standardskriftforavsnitt"/>
    <w:uiPriority w:val="99"/>
    <w:unhideWhenUsed/>
    <w:rsid w:val="002622E6"/>
    <w:rPr>
      <w:color w:val="2B579A"/>
      <w:shd w:val="clear" w:color="auto" w:fill="E1DFDD"/>
    </w:rPr>
  </w:style>
  <w:style w:type="paragraph" w:styleId="Sluttnotetekst">
    <w:name w:val="endnote text"/>
    <w:basedOn w:val="Normal"/>
    <w:link w:val="SluttnotetekstTegn"/>
    <w:uiPriority w:val="99"/>
    <w:semiHidden/>
    <w:rsid w:val="00754C0F"/>
    <w:pPr>
      <w:spacing w:line="240" w:lineRule="auto"/>
    </w:pPr>
    <w:rPr>
      <w:rFonts w:eastAsia="Times New Roman"/>
      <w:sz w:val="22"/>
      <w:szCs w:val="20"/>
      <w:lang w:eastAsia="nb-NO"/>
    </w:rPr>
  </w:style>
  <w:style w:type="character" w:customStyle="1" w:styleId="SluttnotetekstTegn">
    <w:name w:val="Sluttnotetekst Tegn"/>
    <w:basedOn w:val="Standardskriftforavsnitt"/>
    <w:link w:val="Sluttnotetekst"/>
    <w:uiPriority w:val="99"/>
    <w:semiHidden/>
    <w:rsid w:val="00754C0F"/>
    <w:rPr>
      <w:rFonts w:ascii="Oslo Sans Office" w:eastAsia="Times New Roman" w:hAnsi="Oslo Sans Office" w:cs="Times New Roman"/>
      <w:szCs w:val="20"/>
      <w:lang w:eastAsia="nb-NO"/>
    </w:rPr>
  </w:style>
  <w:style w:type="paragraph" w:styleId="Listeavsnitt">
    <w:name w:val="List Paragraph"/>
    <w:basedOn w:val="Normal"/>
    <w:uiPriority w:val="7"/>
    <w:qFormat/>
    <w:rsid w:val="00655972"/>
    <w:pPr>
      <w:tabs>
        <w:tab w:val="left" w:pos="2268"/>
      </w:tabs>
      <w:ind w:left="1134"/>
      <w:contextualSpacing/>
    </w:pPr>
    <w:rPr>
      <w:szCs w:val="20"/>
    </w:rPr>
  </w:style>
  <w:style w:type="paragraph" w:styleId="Fotnotetekst">
    <w:name w:val="footnote text"/>
    <w:basedOn w:val="Normal"/>
    <w:link w:val="FotnotetekstTegn"/>
    <w:uiPriority w:val="99"/>
    <w:semiHidden/>
    <w:unhideWhenUsed/>
    <w:rsid w:val="00E7044D"/>
    <w:pPr>
      <w:spacing w:line="240" w:lineRule="auto"/>
    </w:pPr>
    <w:rPr>
      <w:szCs w:val="20"/>
    </w:rPr>
  </w:style>
  <w:style w:type="character" w:customStyle="1" w:styleId="FotnotetekstTegn">
    <w:name w:val="Fotnotetekst Tegn"/>
    <w:basedOn w:val="Standardskriftforavsnitt"/>
    <w:link w:val="Fotnotetekst"/>
    <w:uiPriority w:val="99"/>
    <w:semiHidden/>
    <w:rsid w:val="00E7044D"/>
    <w:rPr>
      <w:rFonts w:ascii="Oslo Sans Office" w:hAnsi="Oslo Sans Office"/>
      <w:sz w:val="20"/>
      <w:szCs w:val="20"/>
    </w:rPr>
  </w:style>
  <w:style w:type="character" w:styleId="Fotnotereferanse">
    <w:name w:val="footnote reference"/>
    <w:basedOn w:val="Standardskriftforavsnitt"/>
    <w:uiPriority w:val="99"/>
    <w:semiHidden/>
    <w:unhideWhenUsed/>
    <w:rsid w:val="00E7044D"/>
    <w:rPr>
      <w:vertAlign w:val="superscript"/>
    </w:rPr>
  </w:style>
  <w:style w:type="paragraph" w:styleId="Revisjon">
    <w:name w:val="Revision"/>
    <w:hidden/>
    <w:uiPriority w:val="99"/>
    <w:semiHidden/>
    <w:rsid w:val="00E7044D"/>
    <w:pPr>
      <w:spacing w:after="0" w:line="240" w:lineRule="auto"/>
    </w:pPr>
    <w:rPr>
      <w:rFonts w:ascii="Oslo Sans Office" w:hAnsi="Oslo Sans Office"/>
    </w:rPr>
  </w:style>
  <w:style w:type="paragraph" w:customStyle="1" w:styleId="Default">
    <w:name w:val="Default"/>
    <w:uiPriority w:val="99"/>
    <w:rsid w:val="00E7044D"/>
    <w:pPr>
      <w:autoSpaceDE w:val="0"/>
      <w:autoSpaceDN w:val="0"/>
      <w:adjustRightInd w:val="0"/>
      <w:spacing w:after="0" w:line="240" w:lineRule="auto"/>
    </w:pPr>
    <w:rPr>
      <w:rFonts w:ascii="Calibri" w:hAnsi="Calibri" w:cs="Calibri"/>
      <w:color w:val="000000"/>
      <w:sz w:val="24"/>
      <w:szCs w:val="24"/>
    </w:rPr>
  </w:style>
  <w:style w:type="paragraph" w:customStyle="1" w:styleId="Enkel">
    <w:name w:val="Enkel"/>
    <w:basedOn w:val="Normal"/>
    <w:uiPriority w:val="99"/>
    <w:rsid w:val="00E7044D"/>
    <w:pPr>
      <w:autoSpaceDE w:val="0"/>
      <w:autoSpaceDN w:val="0"/>
      <w:spacing w:line="240" w:lineRule="auto"/>
    </w:pPr>
    <w:rPr>
      <w:rFonts w:ascii="Arial" w:hAnsi="Arial" w:cs="Arial"/>
      <w:sz w:val="24"/>
      <w:szCs w:val="24"/>
      <w:lang w:eastAsia="nb-NO"/>
    </w:rPr>
  </w:style>
  <w:style w:type="character" w:styleId="Fulgthyperkobling">
    <w:name w:val="FollowedHyperlink"/>
    <w:basedOn w:val="Standardskriftforavsnitt"/>
    <w:uiPriority w:val="99"/>
    <w:semiHidden/>
    <w:rsid w:val="00754C0F"/>
    <w:rPr>
      <w:color w:val="000000" w:themeColor="followedHyperlink"/>
      <w:u w:val="single"/>
    </w:rPr>
  </w:style>
  <w:style w:type="table" w:styleId="Lyslisteuthevingsfarge1">
    <w:name w:val="Light List Accent 1"/>
    <w:basedOn w:val="Vanligtabell"/>
    <w:uiPriority w:val="61"/>
    <w:rsid w:val="00E7044D"/>
    <w:pPr>
      <w:spacing w:after="0" w:line="240" w:lineRule="auto"/>
    </w:pPr>
    <w:rPr>
      <w:rFonts w:ascii="Times New Roman" w:eastAsia="Times New Roman" w:hAnsi="Times New Roman" w:cs="Times New Roman"/>
      <w:sz w:val="20"/>
      <w:szCs w:val="20"/>
      <w:lang w:eastAsia="nb-NO"/>
    </w:rPr>
    <w:tblPr>
      <w:tblStyleRowBandSize w:val="1"/>
      <w:tblStyleColBandSize w:val="1"/>
      <w:tblBorders>
        <w:top w:val="single" w:sz="8" w:space="0" w:color="034B45" w:themeColor="accent1"/>
        <w:left w:val="single" w:sz="8" w:space="0" w:color="034B45" w:themeColor="accent1"/>
        <w:bottom w:val="single" w:sz="8" w:space="0" w:color="034B45" w:themeColor="accent1"/>
        <w:right w:val="single" w:sz="8" w:space="0" w:color="034B45" w:themeColor="accent1"/>
      </w:tblBorders>
    </w:tblPr>
    <w:tblStylePr w:type="firstRow">
      <w:pPr>
        <w:spacing w:before="0" w:after="0" w:line="240" w:lineRule="auto"/>
      </w:pPr>
      <w:rPr>
        <w:b/>
        <w:bCs/>
        <w:color w:val="FFFFFF" w:themeColor="background1"/>
      </w:rPr>
      <w:tblPr/>
      <w:tcPr>
        <w:shd w:val="clear" w:color="auto" w:fill="034B45" w:themeFill="accent1"/>
      </w:tcPr>
    </w:tblStylePr>
    <w:tblStylePr w:type="lastRow">
      <w:pPr>
        <w:spacing w:before="0" w:after="0" w:line="240" w:lineRule="auto"/>
      </w:pPr>
      <w:rPr>
        <w:b/>
        <w:bCs/>
      </w:rPr>
      <w:tblPr/>
      <w:tcPr>
        <w:tcBorders>
          <w:top w:val="double" w:sz="6" w:space="0" w:color="034B45" w:themeColor="accent1"/>
          <w:left w:val="single" w:sz="8" w:space="0" w:color="034B45" w:themeColor="accent1"/>
          <w:bottom w:val="single" w:sz="8" w:space="0" w:color="034B45" w:themeColor="accent1"/>
          <w:right w:val="single" w:sz="8" w:space="0" w:color="034B45" w:themeColor="accent1"/>
        </w:tcBorders>
      </w:tcPr>
    </w:tblStylePr>
    <w:tblStylePr w:type="firstCol">
      <w:rPr>
        <w:b/>
        <w:bCs/>
      </w:rPr>
    </w:tblStylePr>
    <w:tblStylePr w:type="lastCol">
      <w:rPr>
        <w:b/>
        <w:bCs/>
      </w:rPr>
    </w:tblStylePr>
    <w:tblStylePr w:type="band1Vert">
      <w:tblPr/>
      <w:tcPr>
        <w:tcBorders>
          <w:top w:val="single" w:sz="8" w:space="0" w:color="034B45" w:themeColor="accent1"/>
          <w:left w:val="single" w:sz="8" w:space="0" w:color="034B45" w:themeColor="accent1"/>
          <w:bottom w:val="single" w:sz="8" w:space="0" w:color="034B45" w:themeColor="accent1"/>
          <w:right w:val="single" w:sz="8" w:space="0" w:color="034B45" w:themeColor="accent1"/>
        </w:tcBorders>
      </w:tcPr>
    </w:tblStylePr>
    <w:tblStylePr w:type="band1Horz">
      <w:tblPr/>
      <w:tcPr>
        <w:tcBorders>
          <w:top w:val="single" w:sz="8" w:space="0" w:color="034B45" w:themeColor="accent1"/>
          <w:left w:val="single" w:sz="8" w:space="0" w:color="034B45" w:themeColor="accent1"/>
          <w:bottom w:val="single" w:sz="8" w:space="0" w:color="034B45" w:themeColor="accent1"/>
          <w:right w:val="single" w:sz="8" w:space="0" w:color="034B45" w:themeColor="accent1"/>
        </w:tcBorders>
      </w:tcPr>
    </w:tblStylePr>
  </w:style>
  <w:style w:type="character" w:customStyle="1" w:styleId="normaltextrun">
    <w:name w:val="normaltextrun"/>
    <w:basedOn w:val="Standardskriftforavsnitt"/>
    <w:rsid w:val="00754C0F"/>
  </w:style>
  <w:style w:type="paragraph" w:customStyle="1" w:styleId="Endringslogg">
    <w:name w:val="Endringslogg"/>
    <w:basedOn w:val="Normal"/>
    <w:uiPriority w:val="12"/>
    <w:qFormat/>
    <w:rsid w:val="00731DE7"/>
    <w:rPr>
      <w:b/>
      <w:bCs/>
      <w:color w:val="F9C66B" w:themeColor="accent6"/>
      <w:sz w:val="28"/>
      <w:szCs w:val="28"/>
    </w:rPr>
  </w:style>
  <w:style w:type="character" w:customStyle="1" w:styleId="eop">
    <w:name w:val="eop"/>
    <w:basedOn w:val="Standardskriftforavsnitt"/>
    <w:rsid w:val="00754C0F"/>
  </w:style>
  <w:style w:type="paragraph" w:customStyle="1" w:styleId="Forslag">
    <w:name w:val="Forslag"/>
    <w:basedOn w:val="Normal"/>
    <w:uiPriority w:val="6"/>
    <w:qFormat/>
    <w:rsid w:val="00754C0F"/>
    <w:pPr>
      <w:spacing w:line="264" w:lineRule="auto"/>
    </w:pPr>
    <w:rPr>
      <w:b/>
      <w:color w:val="FF0000"/>
    </w:rPr>
  </w:style>
  <w:style w:type="paragraph" w:customStyle="1" w:styleId="Innholdsfortegnelse">
    <w:name w:val="Innholdsfortegnelse"/>
    <w:basedOn w:val="Normal"/>
    <w:uiPriority w:val="12"/>
    <w:qFormat/>
    <w:rsid w:val="00731DE7"/>
    <w:rPr>
      <w:b/>
      <w:bCs/>
      <w:color w:val="F9C66B" w:themeColor="accent6"/>
      <w:sz w:val="32"/>
      <w:szCs w:val="32"/>
    </w:rPr>
  </w:style>
  <w:style w:type="character" w:customStyle="1" w:styleId="KommentaremneTegn1">
    <w:name w:val="Kommentaremne Tegn1"/>
    <w:basedOn w:val="Standardskriftforavsnitt"/>
    <w:uiPriority w:val="99"/>
    <w:semiHidden/>
    <w:rsid w:val="00754C0F"/>
    <w:rPr>
      <w:rFonts w:ascii="Oslo Sans Office" w:hAnsi="Oslo Sans Office" w:cs="Times New Roman"/>
      <w:b/>
      <w:bCs/>
      <w:sz w:val="20"/>
      <w:szCs w:val="20"/>
    </w:rPr>
  </w:style>
  <w:style w:type="paragraph" w:customStyle="1" w:styleId="paragraph">
    <w:name w:val="paragraph"/>
    <w:basedOn w:val="Normal"/>
    <w:rsid w:val="00754C0F"/>
    <w:pPr>
      <w:spacing w:before="100" w:beforeAutospacing="1" w:after="100" w:afterAutospacing="1" w:line="240" w:lineRule="auto"/>
    </w:pPr>
    <w:rPr>
      <w:rFonts w:ascii="Times New Roman" w:eastAsia="Times New Roman" w:hAnsi="Times New Roman"/>
      <w:sz w:val="24"/>
      <w:szCs w:val="24"/>
      <w:lang w:eastAsia="nb-NO"/>
    </w:rPr>
  </w:style>
  <w:style w:type="paragraph" w:customStyle="1" w:styleId="Saksnummerpforside">
    <w:name w:val="Saksnummer på forside"/>
    <w:basedOn w:val="Normal"/>
    <w:uiPriority w:val="10"/>
    <w:qFormat/>
    <w:rsid w:val="00754C0F"/>
    <w:rPr>
      <w:sz w:val="22"/>
      <w:szCs w:val="24"/>
    </w:rPr>
  </w:style>
  <w:style w:type="table" w:customStyle="1" w:styleId="Tabellrutenett2">
    <w:name w:val="Tabellrutenett2"/>
    <w:basedOn w:val="Vanligtabell"/>
    <w:next w:val="Tabellrutenett"/>
    <w:uiPriority w:val="59"/>
    <w:rsid w:val="00754C0F"/>
    <w:pPr>
      <w:spacing w:after="0" w:line="240" w:lineRule="auto"/>
    </w:pPr>
    <w:rPr>
      <w:rFonts w:ascii="Oslo Sans Office" w:hAnsi="Oslo Sans Offic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ittelpforside">
    <w:name w:val="Tittel på forside"/>
    <w:basedOn w:val="Normal"/>
    <w:uiPriority w:val="9"/>
    <w:qFormat/>
    <w:rsid w:val="00754C0F"/>
    <w:rPr>
      <w:sz w:val="48"/>
      <w:szCs w:val="52"/>
    </w:rPr>
  </w:style>
  <w:style w:type="paragraph" w:customStyle="1" w:styleId="Undertittelpforside">
    <w:name w:val="Undertittel på forside"/>
    <w:basedOn w:val="Normal"/>
    <w:uiPriority w:val="10"/>
    <w:qFormat/>
    <w:rsid w:val="00754C0F"/>
    <w:rPr>
      <w:sz w:val="32"/>
      <w:szCs w:val="36"/>
    </w:rPr>
  </w:style>
  <w:style w:type="paragraph" w:customStyle="1" w:styleId="Veiledningstekst">
    <w:name w:val="Veiledningstekst"/>
    <w:basedOn w:val="Normal"/>
    <w:link w:val="VeiledningstekstTegn"/>
    <w:uiPriority w:val="5"/>
    <w:qFormat/>
    <w:rsid w:val="00754C0F"/>
    <w:pPr>
      <w:spacing w:line="264" w:lineRule="auto"/>
    </w:pPr>
    <w:rPr>
      <w:i/>
      <w:iCs/>
      <w:color w:val="0070C0"/>
    </w:rPr>
  </w:style>
  <w:style w:type="character" w:customStyle="1" w:styleId="VeiledningstekstTegn">
    <w:name w:val="Veiledningstekst Tegn"/>
    <w:basedOn w:val="Standardskriftforavsnitt"/>
    <w:link w:val="Veiledningstekst"/>
    <w:uiPriority w:val="5"/>
    <w:rsid w:val="00754C0F"/>
    <w:rPr>
      <w:rFonts w:ascii="Oslo Sans Office" w:hAnsi="Oslo Sans Office" w:cs="Times New Roman"/>
      <w:i/>
      <w:iCs/>
      <w:color w:val="0070C0"/>
      <w:sz w:val="20"/>
    </w:rPr>
  </w:style>
  <w:style w:type="character" w:styleId="Ulstomtale">
    <w:name w:val="Unresolved Mention"/>
    <w:basedOn w:val="Standardskriftforavsnitt"/>
    <w:uiPriority w:val="99"/>
    <w:semiHidden/>
    <w:unhideWhenUsed/>
    <w:rsid w:val="009D68DD"/>
    <w:rPr>
      <w:color w:val="605E5C"/>
      <w:shd w:val="clear" w:color="auto" w:fill="E1DFDD"/>
    </w:rPr>
  </w:style>
  <w:style w:type="paragraph" w:styleId="Merknadstekst">
    <w:name w:val="annotation text"/>
    <w:basedOn w:val="Normal"/>
    <w:link w:val="MerknadstekstTegn"/>
    <w:uiPriority w:val="99"/>
    <w:unhideWhenUsed/>
    <w:pPr>
      <w:spacing w:line="240" w:lineRule="auto"/>
    </w:pPr>
    <w:rPr>
      <w:szCs w:val="20"/>
    </w:rPr>
  </w:style>
  <w:style w:type="character" w:customStyle="1" w:styleId="MerknadstekstTegn">
    <w:name w:val="Merknadstekst Tegn"/>
    <w:basedOn w:val="Standardskriftforavsnitt"/>
    <w:link w:val="Merknadstekst"/>
    <w:uiPriority w:val="99"/>
    <w:rPr>
      <w:rFonts w:ascii="Oslo Sans Office" w:hAnsi="Oslo Sans Office" w:cs="Times New Roman"/>
      <w:sz w:val="20"/>
      <w:szCs w:val="20"/>
    </w:rPr>
  </w:style>
  <w:style w:type="character" w:styleId="Merknadsreferanse">
    <w:name w:val="annotation reference"/>
    <w:basedOn w:val="Standardskriftforavsnitt"/>
    <w:uiPriority w:val="99"/>
    <w:semiHidden/>
    <w:unhideWhenUsed/>
    <w:rPr>
      <w:sz w:val="16"/>
      <w:szCs w:val="16"/>
    </w:rPr>
  </w:style>
  <w:style w:type="paragraph" w:styleId="Kommentaremne">
    <w:name w:val="annotation subject"/>
    <w:basedOn w:val="Merknadstekst"/>
    <w:next w:val="Merknadstekst"/>
    <w:link w:val="KommentaremneTegn"/>
    <w:uiPriority w:val="99"/>
    <w:semiHidden/>
    <w:unhideWhenUsed/>
    <w:rsid w:val="00E80460"/>
    <w:rPr>
      <w:b/>
      <w:bCs/>
    </w:rPr>
  </w:style>
  <w:style w:type="character" w:customStyle="1" w:styleId="KommentaremneTegn">
    <w:name w:val="Kommentaremne Tegn"/>
    <w:basedOn w:val="MerknadstekstTegn"/>
    <w:link w:val="Kommentaremne"/>
    <w:uiPriority w:val="99"/>
    <w:semiHidden/>
    <w:rsid w:val="00E80460"/>
    <w:rPr>
      <w:rFonts w:ascii="Oslo Sans Office" w:hAnsi="Oslo Sans Office" w:cs="Times New Roman"/>
      <w:b/>
      <w:bCs/>
      <w:sz w:val="20"/>
      <w:szCs w:val="20"/>
    </w:rPr>
  </w:style>
  <w:style w:type="paragraph" w:customStyle="1" w:styleId="CommentText1">
    <w:name w:val="Comment Text1"/>
    <w:basedOn w:val="Normal"/>
    <w:uiPriority w:val="99"/>
    <w:unhideWhenUsed/>
    <w:rsid w:val="009B07A6"/>
    <w:pPr>
      <w:spacing w:line="240" w:lineRule="auto"/>
    </w:pPr>
    <w:rPr>
      <w:szCs w:val="20"/>
    </w:rPr>
  </w:style>
  <w:style w:type="character" w:customStyle="1" w:styleId="CommentReference1">
    <w:name w:val="Comment Reference1"/>
    <w:basedOn w:val="Standardskriftforavsnitt"/>
    <w:uiPriority w:val="99"/>
    <w:semiHidden/>
    <w:rsid w:val="009B07A6"/>
    <w:rPr>
      <w:sz w:val="16"/>
      <w:szCs w:val="16"/>
    </w:rPr>
  </w:style>
  <w:style w:type="paragraph" w:customStyle="1" w:styleId="CommentSubject1">
    <w:name w:val="Comment Subject1"/>
    <w:basedOn w:val="CommentText1"/>
    <w:next w:val="CommentText1"/>
    <w:uiPriority w:val="99"/>
    <w:semiHidden/>
    <w:rsid w:val="009B07A6"/>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82802678">
      <w:bodyDiv w:val="1"/>
      <w:marLeft w:val="0"/>
      <w:marRight w:val="0"/>
      <w:marTop w:val="0"/>
      <w:marBottom w:val="0"/>
      <w:divBdr>
        <w:top w:val="none" w:sz="0" w:space="0" w:color="auto"/>
        <w:left w:val="none" w:sz="0" w:space="0" w:color="auto"/>
        <w:bottom w:val="none" w:sz="0" w:space="0" w:color="auto"/>
        <w:right w:val="none" w:sz="0" w:space="0" w:color="auto"/>
      </w:divBdr>
    </w:div>
    <w:div w:id="20406190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eader" Target="header1.xml"/><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header" Target="header2.xml"/><Relationship Id="rId10" Type="http://schemas.openxmlformats.org/officeDocument/2006/relationships/footnotes" Target="footnotes.xml"/><Relationship Id="rId19" Type="http://schemas.microsoft.com/office/2020/10/relationships/intelligence" Target="intelligence2.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2.jpg"/></Relationships>
</file>

<file path=word/_rels/header2.xml.rels><?xml version="1.0" encoding="UTF-8" standalone="yes"?>
<Relationships xmlns="http://schemas.openxmlformats.org/package/2006/relationships"><Relationship Id="rId2" Type="http://schemas.openxmlformats.org/officeDocument/2006/relationships/image" Target="media/image4.emf"/><Relationship Id="rId1" Type="http://schemas.openxmlformats.org/officeDocument/2006/relationships/image" Target="media/image3.jpg"/></Relationships>
</file>

<file path=word/_rels/settings.xml.rels><?xml version="1.0" encoding="UTF-8" standalone="yes"?>
<Relationships xmlns="http://schemas.openxmlformats.org/package/2006/relationships"><Relationship Id="rId1" Type="http://schemas.openxmlformats.org/officeDocument/2006/relationships/attachedTemplate" Target="file:///U:\Sentralapp\officemaler\Arbeidsgruppemaler\Oslo%20Tomt%20dokument.dotx" TargetMode="External"/></Relationships>
</file>

<file path=word/theme/theme1.xml><?xml version="1.0" encoding="utf-8"?>
<a:theme xmlns:a="http://schemas.openxmlformats.org/drawingml/2006/main" name="Office-tema">
  <a:themeElements>
    <a:clrScheme name="Oslo Kommune">
      <a:dk1>
        <a:srgbClr val="000000"/>
      </a:dk1>
      <a:lt1>
        <a:srgbClr val="FFFFFF"/>
      </a:lt1>
      <a:dk2>
        <a:srgbClr val="2A2859"/>
      </a:dk2>
      <a:lt2>
        <a:srgbClr val="F8F0DD"/>
      </a:lt2>
      <a:accent1>
        <a:srgbClr val="034B45"/>
      </a:accent1>
      <a:accent2>
        <a:srgbClr val="4EF8B6"/>
      </a:accent2>
      <a:accent3>
        <a:srgbClr val="C7F6C9"/>
      </a:accent3>
      <a:accent4>
        <a:srgbClr val="6FE9FF"/>
      </a:accent4>
      <a:accent5>
        <a:srgbClr val="FF8274"/>
      </a:accent5>
      <a:accent6>
        <a:srgbClr val="F9C66B"/>
      </a:accent6>
      <a:hlink>
        <a:srgbClr val="000000"/>
      </a:hlink>
      <a:folHlink>
        <a:srgbClr val="000000"/>
      </a:folHlink>
    </a:clrScheme>
    <a:fontScheme name="Oslo Sans Office">
      <a:majorFont>
        <a:latin typeface="Oslo Sans Office"/>
        <a:ea typeface=""/>
        <a:cs typeface=""/>
      </a:majorFont>
      <a:minorFont>
        <a:latin typeface="Oslo Sans Office"/>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41C040AB2FD3A1438EE5F5886E1FA999" ma:contentTypeVersion="3" ma:contentTypeDescription="Opprett et nytt dokument." ma:contentTypeScope="" ma:versionID="9ada6a1fd1683814d7d04b194f249540">
  <xsd:schema xmlns:xsd="http://www.w3.org/2001/XMLSchema" xmlns:xs="http://www.w3.org/2001/XMLSchema" xmlns:p="http://schemas.microsoft.com/office/2006/metadata/properties" xmlns:ns2="b97a6ffe-e0ce-4199-8b13-f85722920ba0" targetNamespace="http://schemas.microsoft.com/office/2006/metadata/properties" ma:root="true" ma:fieldsID="d86e7c6b37fbeebd5a6f20facf0fee4e" ns2:_="">
    <xsd:import namespace="b97a6ffe-e0ce-4199-8b13-f85722920ba0"/>
    <xsd:element name="properties">
      <xsd:complexType>
        <xsd:sequence>
          <xsd:element name="documentManagement">
            <xsd:complexType>
              <xsd:all>
                <xsd:element ref="ns2:MediaServiceMetadata" minOccurs="0"/>
                <xsd:element ref="ns2:MediaServiceFastMetadata"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97a6ffe-e0ce-4199-8b13-f85722920ba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holdstype"/>
        <xsd:element ref="dc:title" minOccurs="0" maxOccurs="1" ma:index="4" ma:displayName="Tit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root>
</root>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C21240C7-637B-4BC9-971C-EA7605FCB46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97a6ffe-e0ce-4199-8b13-f85722920ba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EF2AC1A3-F3AD-4EAF-9E2E-E2FB94C30E62}">
  <ds:schemaRefs/>
</ds:datastoreItem>
</file>

<file path=customXml/itemProps3.xml><?xml version="1.0" encoding="utf-8"?>
<ds:datastoreItem xmlns:ds="http://schemas.openxmlformats.org/officeDocument/2006/customXml" ds:itemID="{422C81A2-773A-4910-94C7-06E051E289C3}">
  <ds:schemaRefs>
    <ds:schemaRef ds:uri="http://schemas.openxmlformats.org/officeDocument/2006/bibliography"/>
  </ds:schemaRefs>
</ds:datastoreItem>
</file>

<file path=customXml/itemProps4.xml><?xml version="1.0" encoding="utf-8"?>
<ds:datastoreItem xmlns:ds="http://schemas.openxmlformats.org/officeDocument/2006/customXml" ds:itemID="{B494E27C-884C-4E90-A219-7439D7AB85D3}">
  <ds:schemaRefs>
    <ds:schemaRef ds:uri="http://schemas.microsoft.com/office/2006/metadata/properties"/>
    <ds:schemaRef ds:uri="http://schemas.microsoft.com/office/infopath/2007/PartnerControls"/>
  </ds:schemaRefs>
</ds:datastoreItem>
</file>

<file path=customXml/itemProps5.xml><?xml version="1.0" encoding="utf-8"?>
<ds:datastoreItem xmlns:ds="http://schemas.openxmlformats.org/officeDocument/2006/customXml" ds:itemID="{967DCA73-53BF-4B82-A927-1E31EBB95C5C}">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Oslo Tomt dokument.dotx</Template>
  <TotalTime>16</TotalTime>
  <Pages>18</Pages>
  <Words>4382</Words>
  <Characters>23225</Characters>
  <Application>Microsoft Office Word</Application>
  <DocSecurity>0</DocSecurity>
  <Lines>193</Lines>
  <Paragraphs>55</Paragraphs>
  <ScaleCrop>false</ScaleCrop>
  <Company>Oslo kommune</Company>
  <LinksUpToDate>false</LinksUpToDate>
  <CharactersWithSpaces>27552</CharactersWithSpaces>
  <SharedDoc>false</SharedDoc>
  <HLinks>
    <vt:vector size="270" baseType="variant">
      <vt:variant>
        <vt:i4>1769524</vt:i4>
      </vt:variant>
      <vt:variant>
        <vt:i4>266</vt:i4>
      </vt:variant>
      <vt:variant>
        <vt:i4>0</vt:i4>
      </vt:variant>
      <vt:variant>
        <vt:i4>5</vt:i4>
      </vt:variant>
      <vt:variant>
        <vt:lpwstr/>
      </vt:variant>
      <vt:variant>
        <vt:lpwstr>_Toc230008670</vt:lpwstr>
      </vt:variant>
      <vt:variant>
        <vt:i4>1703988</vt:i4>
      </vt:variant>
      <vt:variant>
        <vt:i4>260</vt:i4>
      </vt:variant>
      <vt:variant>
        <vt:i4>0</vt:i4>
      </vt:variant>
      <vt:variant>
        <vt:i4>5</vt:i4>
      </vt:variant>
      <vt:variant>
        <vt:lpwstr/>
      </vt:variant>
      <vt:variant>
        <vt:lpwstr>_Toc230008669</vt:lpwstr>
      </vt:variant>
      <vt:variant>
        <vt:i4>1703988</vt:i4>
      </vt:variant>
      <vt:variant>
        <vt:i4>254</vt:i4>
      </vt:variant>
      <vt:variant>
        <vt:i4>0</vt:i4>
      </vt:variant>
      <vt:variant>
        <vt:i4>5</vt:i4>
      </vt:variant>
      <vt:variant>
        <vt:lpwstr/>
      </vt:variant>
      <vt:variant>
        <vt:lpwstr>_Toc230008668</vt:lpwstr>
      </vt:variant>
      <vt:variant>
        <vt:i4>1703988</vt:i4>
      </vt:variant>
      <vt:variant>
        <vt:i4>248</vt:i4>
      </vt:variant>
      <vt:variant>
        <vt:i4>0</vt:i4>
      </vt:variant>
      <vt:variant>
        <vt:i4>5</vt:i4>
      </vt:variant>
      <vt:variant>
        <vt:lpwstr/>
      </vt:variant>
      <vt:variant>
        <vt:lpwstr>_Toc230008667</vt:lpwstr>
      </vt:variant>
      <vt:variant>
        <vt:i4>1703988</vt:i4>
      </vt:variant>
      <vt:variant>
        <vt:i4>242</vt:i4>
      </vt:variant>
      <vt:variant>
        <vt:i4>0</vt:i4>
      </vt:variant>
      <vt:variant>
        <vt:i4>5</vt:i4>
      </vt:variant>
      <vt:variant>
        <vt:lpwstr/>
      </vt:variant>
      <vt:variant>
        <vt:lpwstr>_Toc230008666</vt:lpwstr>
      </vt:variant>
      <vt:variant>
        <vt:i4>1703988</vt:i4>
      </vt:variant>
      <vt:variant>
        <vt:i4>236</vt:i4>
      </vt:variant>
      <vt:variant>
        <vt:i4>0</vt:i4>
      </vt:variant>
      <vt:variant>
        <vt:i4>5</vt:i4>
      </vt:variant>
      <vt:variant>
        <vt:lpwstr/>
      </vt:variant>
      <vt:variant>
        <vt:lpwstr>_Toc230008665</vt:lpwstr>
      </vt:variant>
      <vt:variant>
        <vt:i4>1703988</vt:i4>
      </vt:variant>
      <vt:variant>
        <vt:i4>230</vt:i4>
      </vt:variant>
      <vt:variant>
        <vt:i4>0</vt:i4>
      </vt:variant>
      <vt:variant>
        <vt:i4>5</vt:i4>
      </vt:variant>
      <vt:variant>
        <vt:lpwstr/>
      </vt:variant>
      <vt:variant>
        <vt:lpwstr>_Toc230008664</vt:lpwstr>
      </vt:variant>
      <vt:variant>
        <vt:i4>1703988</vt:i4>
      </vt:variant>
      <vt:variant>
        <vt:i4>224</vt:i4>
      </vt:variant>
      <vt:variant>
        <vt:i4>0</vt:i4>
      </vt:variant>
      <vt:variant>
        <vt:i4>5</vt:i4>
      </vt:variant>
      <vt:variant>
        <vt:lpwstr/>
      </vt:variant>
      <vt:variant>
        <vt:lpwstr>_Toc230008663</vt:lpwstr>
      </vt:variant>
      <vt:variant>
        <vt:i4>1703988</vt:i4>
      </vt:variant>
      <vt:variant>
        <vt:i4>218</vt:i4>
      </vt:variant>
      <vt:variant>
        <vt:i4>0</vt:i4>
      </vt:variant>
      <vt:variant>
        <vt:i4>5</vt:i4>
      </vt:variant>
      <vt:variant>
        <vt:lpwstr/>
      </vt:variant>
      <vt:variant>
        <vt:lpwstr>_Toc230008662</vt:lpwstr>
      </vt:variant>
      <vt:variant>
        <vt:i4>1703988</vt:i4>
      </vt:variant>
      <vt:variant>
        <vt:i4>212</vt:i4>
      </vt:variant>
      <vt:variant>
        <vt:i4>0</vt:i4>
      </vt:variant>
      <vt:variant>
        <vt:i4>5</vt:i4>
      </vt:variant>
      <vt:variant>
        <vt:lpwstr/>
      </vt:variant>
      <vt:variant>
        <vt:lpwstr>_Toc230008661</vt:lpwstr>
      </vt:variant>
      <vt:variant>
        <vt:i4>1703988</vt:i4>
      </vt:variant>
      <vt:variant>
        <vt:i4>206</vt:i4>
      </vt:variant>
      <vt:variant>
        <vt:i4>0</vt:i4>
      </vt:variant>
      <vt:variant>
        <vt:i4>5</vt:i4>
      </vt:variant>
      <vt:variant>
        <vt:lpwstr/>
      </vt:variant>
      <vt:variant>
        <vt:lpwstr>_Toc230008660</vt:lpwstr>
      </vt:variant>
      <vt:variant>
        <vt:i4>1638452</vt:i4>
      </vt:variant>
      <vt:variant>
        <vt:i4>200</vt:i4>
      </vt:variant>
      <vt:variant>
        <vt:i4>0</vt:i4>
      </vt:variant>
      <vt:variant>
        <vt:i4>5</vt:i4>
      </vt:variant>
      <vt:variant>
        <vt:lpwstr/>
      </vt:variant>
      <vt:variant>
        <vt:lpwstr>_Toc230008659</vt:lpwstr>
      </vt:variant>
      <vt:variant>
        <vt:i4>1638452</vt:i4>
      </vt:variant>
      <vt:variant>
        <vt:i4>194</vt:i4>
      </vt:variant>
      <vt:variant>
        <vt:i4>0</vt:i4>
      </vt:variant>
      <vt:variant>
        <vt:i4>5</vt:i4>
      </vt:variant>
      <vt:variant>
        <vt:lpwstr/>
      </vt:variant>
      <vt:variant>
        <vt:lpwstr>_Toc230008658</vt:lpwstr>
      </vt:variant>
      <vt:variant>
        <vt:i4>1638452</vt:i4>
      </vt:variant>
      <vt:variant>
        <vt:i4>188</vt:i4>
      </vt:variant>
      <vt:variant>
        <vt:i4>0</vt:i4>
      </vt:variant>
      <vt:variant>
        <vt:i4>5</vt:i4>
      </vt:variant>
      <vt:variant>
        <vt:lpwstr/>
      </vt:variant>
      <vt:variant>
        <vt:lpwstr>_Toc230008657</vt:lpwstr>
      </vt:variant>
      <vt:variant>
        <vt:i4>1638452</vt:i4>
      </vt:variant>
      <vt:variant>
        <vt:i4>182</vt:i4>
      </vt:variant>
      <vt:variant>
        <vt:i4>0</vt:i4>
      </vt:variant>
      <vt:variant>
        <vt:i4>5</vt:i4>
      </vt:variant>
      <vt:variant>
        <vt:lpwstr/>
      </vt:variant>
      <vt:variant>
        <vt:lpwstr>_Toc230008656</vt:lpwstr>
      </vt:variant>
      <vt:variant>
        <vt:i4>1638452</vt:i4>
      </vt:variant>
      <vt:variant>
        <vt:i4>176</vt:i4>
      </vt:variant>
      <vt:variant>
        <vt:i4>0</vt:i4>
      </vt:variant>
      <vt:variant>
        <vt:i4>5</vt:i4>
      </vt:variant>
      <vt:variant>
        <vt:lpwstr/>
      </vt:variant>
      <vt:variant>
        <vt:lpwstr>_Toc230008655</vt:lpwstr>
      </vt:variant>
      <vt:variant>
        <vt:i4>1638452</vt:i4>
      </vt:variant>
      <vt:variant>
        <vt:i4>170</vt:i4>
      </vt:variant>
      <vt:variant>
        <vt:i4>0</vt:i4>
      </vt:variant>
      <vt:variant>
        <vt:i4>5</vt:i4>
      </vt:variant>
      <vt:variant>
        <vt:lpwstr/>
      </vt:variant>
      <vt:variant>
        <vt:lpwstr>_Toc230008654</vt:lpwstr>
      </vt:variant>
      <vt:variant>
        <vt:i4>1638452</vt:i4>
      </vt:variant>
      <vt:variant>
        <vt:i4>164</vt:i4>
      </vt:variant>
      <vt:variant>
        <vt:i4>0</vt:i4>
      </vt:variant>
      <vt:variant>
        <vt:i4>5</vt:i4>
      </vt:variant>
      <vt:variant>
        <vt:lpwstr/>
      </vt:variant>
      <vt:variant>
        <vt:lpwstr>_Toc230008653</vt:lpwstr>
      </vt:variant>
      <vt:variant>
        <vt:i4>1638452</vt:i4>
      </vt:variant>
      <vt:variant>
        <vt:i4>158</vt:i4>
      </vt:variant>
      <vt:variant>
        <vt:i4>0</vt:i4>
      </vt:variant>
      <vt:variant>
        <vt:i4>5</vt:i4>
      </vt:variant>
      <vt:variant>
        <vt:lpwstr/>
      </vt:variant>
      <vt:variant>
        <vt:lpwstr>_Toc230008652</vt:lpwstr>
      </vt:variant>
      <vt:variant>
        <vt:i4>1638452</vt:i4>
      </vt:variant>
      <vt:variant>
        <vt:i4>152</vt:i4>
      </vt:variant>
      <vt:variant>
        <vt:i4>0</vt:i4>
      </vt:variant>
      <vt:variant>
        <vt:i4>5</vt:i4>
      </vt:variant>
      <vt:variant>
        <vt:lpwstr/>
      </vt:variant>
      <vt:variant>
        <vt:lpwstr>_Toc230008651</vt:lpwstr>
      </vt:variant>
      <vt:variant>
        <vt:i4>1638452</vt:i4>
      </vt:variant>
      <vt:variant>
        <vt:i4>146</vt:i4>
      </vt:variant>
      <vt:variant>
        <vt:i4>0</vt:i4>
      </vt:variant>
      <vt:variant>
        <vt:i4>5</vt:i4>
      </vt:variant>
      <vt:variant>
        <vt:lpwstr/>
      </vt:variant>
      <vt:variant>
        <vt:lpwstr>_Toc230008650</vt:lpwstr>
      </vt:variant>
      <vt:variant>
        <vt:i4>1572916</vt:i4>
      </vt:variant>
      <vt:variant>
        <vt:i4>140</vt:i4>
      </vt:variant>
      <vt:variant>
        <vt:i4>0</vt:i4>
      </vt:variant>
      <vt:variant>
        <vt:i4>5</vt:i4>
      </vt:variant>
      <vt:variant>
        <vt:lpwstr/>
      </vt:variant>
      <vt:variant>
        <vt:lpwstr>_Toc230008649</vt:lpwstr>
      </vt:variant>
      <vt:variant>
        <vt:i4>1572916</vt:i4>
      </vt:variant>
      <vt:variant>
        <vt:i4>134</vt:i4>
      </vt:variant>
      <vt:variant>
        <vt:i4>0</vt:i4>
      </vt:variant>
      <vt:variant>
        <vt:i4>5</vt:i4>
      </vt:variant>
      <vt:variant>
        <vt:lpwstr/>
      </vt:variant>
      <vt:variant>
        <vt:lpwstr>_Toc230008648</vt:lpwstr>
      </vt:variant>
      <vt:variant>
        <vt:i4>1572916</vt:i4>
      </vt:variant>
      <vt:variant>
        <vt:i4>128</vt:i4>
      </vt:variant>
      <vt:variant>
        <vt:i4>0</vt:i4>
      </vt:variant>
      <vt:variant>
        <vt:i4>5</vt:i4>
      </vt:variant>
      <vt:variant>
        <vt:lpwstr/>
      </vt:variant>
      <vt:variant>
        <vt:lpwstr>_Toc230008647</vt:lpwstr>
      </vt:variant>
      <vt:variant>
        <vt:i4>1572916</vt:i4>
      </vt:variant>
      <vt:variant>
        <vt:i4>122</vt:i4>
      </vt:variant>
      <vt:variant>
        <vt:i4>0</vt:i4>
      </vt:variant>
      <vt:variant>
        <vt:i4>5</vt:i4>
      </vt:variant>
      <vt:variant>
        <vt:lpwstr/>
      </vt:variant>
      <vt:variant>
        <vt:lpwstr>_Toc230008646</vt:lpwstr>
      </vt:variant>
      <vt:variant>
        <vt:i4>1572916</vt:i4>
      </vt:variant>
      <vt:variant>
        <vt:i4>116</vt:i4>
      </vt:variant>
      <vt:variant>
        <vt:i4>0</vt:i4>
      </vt:variant>
      <vt:variant>
        <vt:i4>5</vt:i4>
      </vt:variant>
      <vt:variant>
        <vt:lpwstr/>
      </vt:variant>
      <vt:variant>
        <vt:lpwstr>_Toc230008645</vt:lpwstr>
      </vt:variant>
      <vt:variant>
        <vt:i4>1572916</vt:i4>
      </vt:variant>
      <vt:variant>
        <vt:i4>110</vt:i4>
      </vt:variant>
      <vt:variant>
        <vt:i4>0</vt:i4>
      </vt:variant>
      <vt:variant>
        <vt:i4>5</vt:i4>
      </vt:variant>
      <vt:variant>
        <vt:lpwstr/>
      </vt:variant>
      <vt:variant>
        <vt:lpwstr>_Toc230008644</vt:lpwstr>
      </vt:variant>
      <vt:variant>
        <vt:i4>1572916</vt:i4>
      </vt:variant>
      <vt:variant>
        <vt:i4>104</vt:i4>
      </vt:variant>
      <vt:variant>
        <vt:i4>0</vt:i4>
      </vt:variant>
      <vt:variant>
        <vt:i4>5</vt:i4>
      </vt:variant>
      <vt:variant>
        <vt:lpwstr/>
      </vt:variant>
      <vt:variant>
        <vt:lpwstr>_Toc230008643</vt:lpwstr>
      </vt:variant>
      <vt:variant>
        <vt:i4>1572916</vt:i4>
      </vt:variant>
      <vt:variant>
        <vt:i4>98</vt:i4>
      </vt:variant>
      <vt:variant>
        <vt:i4>0</vt:i4>
      </vt:variant>
      <vt:variant>
        <vt:i4>5</vt:i4>
      </vt:variant>
      <vt:variant>
        <vt:lpwstr/>
      </vt:variant>
      <vt:variant>
        <vt:lpwstr>_Toc230008642</vt:lpwstr>
      </vt:variant>
      <vt:variant>
        <vt:i4>1572916</vt:i4>
      </vt:variant>
      <vt:variant>
        <vt:i4>92</vt:i4>
      </vt:variant>
      <vt:variant>
        <vt:i4>0</vt:i4>
      </vt:variant>
      <vt:variant>
        <vt:i4>5</vt:i4>
      </vt:variant>
      <vt:variant>
        <vt:lpwstr/>
      </vt:variant>
      <vt:variant>
        <vt:lpwstr>_Toc230008641</vt:lpwstr>
      </vt:variant>
      <vt:variant>
        <vt:i4>1572916</vt:i4>
      </vt:variant>
      <vt:variant>
        <vt:i4>86</vt:i4>
      </vt:variant>
      <vt:variant>
        <vt:i4>0</vt:i4>
      </vt:variant>
      <vt:variant>
        <vt:i4>5</vt:i4>
      </vt:variant>
      <vt:variant>
        <vt:lpwstr/>
      </vt:variant>
      <vt:variant>
        <vt:lpwstr>_Toc230008640</vt:lpwstr>
      </vt:variant>
      <vt:variant>
        <vt:i4>2031668</vt:i4>
      </vt:variant>
      <vt:variant>
        <vt:i4>80</vt:i4>
      </vt:variant>
      <vt:variant>
        <vt:i4>0</vt:i4>
      </vt:variant>
      <vt:variant>
        <vt:i4>5</vt:i4>
      </vt:variant>
      <vt:variant>
        <vt:lpwstr/>
      </vt:variant>
      <vt:variant>
        <vt:lpwstr>_Toc230008639</vt:lpwstr>
      </vt:variant>
      <vt:variant>
        <vt:i4>2031668</vt:i4>
      </vt:variant>
      <vt:variant>
        <vt:i4>74</vt:i4>
      </vt:variant>
      <vt:variant>
        <vt:i4>0</vt:i4>
      </vt:variant>
      <vt:variant>
        <vt:i4>5</vt:i4>
      </vt:variant>
      <vt:variant>
        <vt:lpwstr/>
      </vt:variant>
      <vt:variant>
        <vt:lpwstr>_Toc230008638</vt:lpwstr>
      </vt:variant>
      <vt:variant>
        <vt:i4>2031668</vt:i4>
      </vt:variant>
      <vt:variant>
        <vt:i4>68</vt:i4>
      </vt:variant>
      <vt:variant>
        <vt:i4>0</vt:i4>
      </vt:variant>
      <vt:variant>
        <vt:i4>5</vt:i4>
      </vt:variant>
      <vt:variant>
        <vt:lpwstr/>
      </vt:variant>
      <vt:variant>
        <vt:lpwstr>_Toc230008637</vt:lpwstr>
      </vt:variant>
      <vt:variant>
        <vt:i4>2031668</vt:i4>
      </vt:variant>
      <vt:variant>
        <vt:i4>62</vt:i4>
      </vt:variant>
      <vt:variant>
        <vt:i4>0</vt:i4>
      </vt:variant>
      <vt:variant>
        <vt:i4>5</vt:i4>
      </vt:variant>
      <vt:variant>
        <vt:lpwstr/>
      </vt:variant>
      <vt:variant>
        <vt:lpwstr>_Toc230008636</vt:lpwstr>
      </vt:variant>
      <vt:variant>
        <vt:i4>2031668</vt:i4>
      </vt:variant>
      <vt:variant>
        <vt:i4>56</vt:i4>
      </vt:variant>
      <vt:variant>
        <vt:i4>0</vt:i4>
      </vt:variant>
      <vt:variant>
        <vt:i4>5</vt:i4>
      </vt:variant>
      <vt:variant>
        <vt:lpwstr/>
      </vt:variant>
      <vt:variant>
        <vt:lpwstr>_Toc230008635</vt:lpwstr>
      </vt:variant>
      <vt:variant>
        <vt:i4>2031668</vt:i4>
      </vt:variant>
      <vt:variant>
        <vt:i4>50</vt:i4>
      </vt:variant>
      <vt:variant>
        <vt:i4>0</vt:i4>
      </vt:variant>
      <vt:variant>
        <vt:i4>5</vt:i4>
      </vt:variant>
      <vt:variant>
        <vt:lpwstr/>
      </vt:variant>
      <vt:variant>
        <vt:lpwstr>_Toc230008634</vt:lpwstr>
      </vt:variant>
      <vt:variant>
        <vt:i4>2031668</vt:i4>
      </vt:variant>
      <vt:variant>
        <vt:i4>44</vt:i4>
      </vt:variant>
      <vt:variant>
        <vt:i4>0</vt:i4>
      </vt:variant>
      <vt:variant>
        <vt:i4>5</vt:i4>
      </vt:variant>
      <vt:variant>
        <vt:lpwstr/>
      </vt:variant>
      <vt:variant>
        <vt:lpwstr>_Toc230008633</vt:lpwstr>
      </vt:variant>
      <vt:variant>
        <vt:i4>2031668</vt:i4>
      </vt:variant>
      <vt:variant>
        <vt:i4>38</vt:i4>
      </vt:variant>
      <vt:variant>
        <vt:i4>0</vt:i4>
      </vt:variant>
      <vt:variant>
        <vt:i4>5</vt:i4>
      </vt:variant>
      <vt:variant>
        <vt:lpwstr/>
      </vt:variant>
      <vt:variant>
        <vt:lpwstr>_Toc230008632</vt:lpwstr>
      </vt:variant>
      <vt:variant>
        <vt:i4>2031668</vt:i4>
      </vt:variant>
      <vt:variant>
        <vt:i4>32</vt:i4>
      </vt:variant>
      <vt:variant>
        <vt:i4>0</vt:i4>
      </vt:variant>
      <vt:variant>
        <vt:i4>5</vt:i4>
      </vt:variant>
      <vt:variant>
        <vt:lpwstr/>
      </vt:variant>
      <vt:variant>
        <vt:lpwstr>_Toc230008631</vt:lpwstr>
      </vt:variant>
      <vt:variant>
        <vt:i4>2031668</vt:i4>
      </vt:variant>
      <vt:variant>
        <vt:i4>26</vt:i4>
      </vt:variant>
      <vt:variant>
        <vt:i4>0</vt:i4>
      </vt:variant>
      <vt:variant>
        <vt:i4>5</vt:i4>
      </vt:variant>
      <vt:variant>
        <vt:lpwstr/>
      </vt:variant>
      <vt:variant>
        <vt:lpwstr>_Toc230008630</vt:lpwstr>
      </vt:variant>
      <vt:variant>
        <vt:i4>1966132</vt:i4>
      </vt:variant>
      <vt:variant>
        <vt:i4>20</vt:i4>
      </vt:variant>
      <vt:variant>
        <vt:i4>0</vt:i4>
      </vt:variant>
      <vt:variant>
        <vt:i4>5</vt:i4>
      </vt:variant>
      <vt:variant>
        <vt:lpwstr/>
      </vt:variant>
      <vt:variant>
        <vt:lpwstr>_Toc230008629</vt:lpwstr>
      </vt:variant>
      <vt:variant>
        <vt:i4>1966132</vt:i4>
      </vt:variant>
      <vt:variant>
        <vt:i4>14</vt:i4>
      </vt:variant>
      <vt:variant>
        <vt:i4>0</vt:i4>
      </vt:variant>
      <vt:variant>
        <vt:i4>5</vt:i4>
      </vt:variant>
      <vt:variant>
        <vt:lpwstr/>
      </vt:variant>
      <vt:variant>
        <vt:lpwstr>_Toc230008628</vt:lpwstr>
      </vt:variant>
      <vt:variant>
        <vt:i4>1966132</vt:i4>
      </vt:variant>
      <vt:variant>
        <vt:i4>8</vt:i4>
      </vt:variant>
      <vt:variant>
        <vt:i4>0</vt:i4>
      </vt:variant>
      <vt:variant>
        <vt:i4>5</vt:i4>
      </vt:variant>
      <vt:variant>
        <vt:lpwstr/>
      </vt:variant>
      <vt:variant>
        <vt:lpwstr>_Toc230008627</vt:lpwstr>
      </vt:variant>
      <vt:variant>
        <vt:i4>1966132</vt:i4>
      </vt:variant>
      <vt:variant>
        <vt:i4>2</vt:i4>
      </vt:variant>
      <vt:variant>
        <vt:i4>0</vt:i4>
      </vt:variant>
      <vt:variant>
        <vt:i4>5</vt:i4>
      </vt:variant>
      <vt:variant>
        <vt:lpwstr/>
      </vt:variant>
      <vt:variant>
        <vt:lpwstr>_Toc230008626</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Simen Svenningsen</dc:creator>
  <cp:keywords/>
  <cp:lastModifiedBy>Tone Emblem</cp:lastModifiedBy>
  <cp:revision>266</cp:revision>
  <dcterms:created xsi:type="dcterms:W3CDTF">2026-02-04T12:10:00Z</dcterms:created>
  <dcterms:modified xsi:type="dcterms:W3CDTF">2026-05-19T05:29:00Z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icrosoft Theme">
    <vt:lpwstr>Selmer 011</vt:lpwstr>
  </property>
  <property fmtid="{D5CDD505-2E9C-101B-9397-08002B2CF9AE}" pid="3" name="MSIP_Label_7a2396b7-5846-48ff-8468-5f49f8ad722a_Enabled">
    <vt:lpwstr>true</vt:lpwstr>
  </property>
  <property fmtid="{D5CDD505-2E9C-101B-9397-08002B2CF9AE}" pid="4" name="MSIP_Label_7a2396b7-5846-48ff-8468-5f49f8ad722a_SetDate">
    <vt:lpwstr>2023-01-23T07:42:42Z</vt:lpwstr>
  </property>
  <property fmtid="{D5CDD505-2E9C-101B-9397-08002B2CF9AE}" pid="5" name="MSIP_Label_7a2396b7-5846-48ff-8468-5f49f8ad722a_Method">
    <vt:lpwstr>Standard</vt:lpwstr>
  </property>
  <property fmtid="{D5CDD505-2E9C-101B-9397-08002B2CF9AE}" pid="6" name="MSIP_Label_7a2396b7-5846-48ff-8468-5f49f8ad722a_Name">
    <vt:lpwstr>Lav</vt:lpwstr>
  </property>
  <property fmtid="{D5CDD505-2E9C-101B-9397-08002B2CF9AE}" pid="7" name="MSIP_Label_7a2396b7-5846-48ff-8468-5f49f8ad722a_SiteId">
    <vt:lpwstr>e6795081-6391-442e-9ab4-5e9ef74f18ea</vt:lpwstr>
  </property>
  <property fmtid="{D5CDD505-2E9C-101B-9397-08002B2CF9AE}" pid="8" name="MSIP_Label_7a2396b7-5846-48ff-8468-5f49f8ad722a_ActionId">
    <vt:lpwstr>131af5e3-f07a-40d7-9d16-155bcc2b2ec6</vt:lpwstr>
  </property>
  <property fmtid="{D5CDD505-2E9C-101B-9397-08002B2CF9AE}" pid="9" name="MSIP_Label_7a2396b7-5846-48ff-8468-5f49f8ad722a_ContentBits">
    <vt:lpwstr>0</vt:lpwstr>
  </property>
  <property fmtid="{D5CDD505-2E9C-101B-9397-08002B2CF9AE}" pid="10" name="ContentTypeId">
    <vt:lpwstr>0x01010041C040AB2FD3A1438EE5F5886E1FA999</vt:lpwstr>
  </property>
  <property fmtid="{D5CDD505-2E9C-101B-9397-08002B2CF9AE}" pid="11" name="_ExtendedDescription">
    <vt:lpwstr/>
  </property>
  <property fmtid="{D5CDD505-2E9C-101B-9397-08002B2CF9AE}" pid="12" name="Order">
    <vt:r8>93300</vt:r8>
  </property>
  <property fmtid="{D5CDD505-2E9C-101B-9397-08002B2CF9AE}" pid="13" name="xd_Signature">
    <vt:bool>false</vt:bool>
  </property>
  <property fmtid="{D5CDD505-2E9C-101B-9397-08002B2CF9AE}" pid="14" name="xd_ProgID">
    <vt:lpwstr/>
  </property>
  <property fmtid="{D5CDD505-2E9C-101B-9397-08002B2CF9AE}" pid="15" name="ComplianceAssetId">
    <vt:lpwstr/>
  </property>
  <property fmtid="{D5CDD505-2E9C-101B-9397-08002B2CF9AE}" pid="16" name="TemplateUrl">
    <vt:lpwstr/>
  </property>
  <property fmtid="{D5CDD505-2E9C-101B-9397-08002B2CF9AE}" pid="17" name="TriggerFlowInfo">
    <vt:lpwstr/>
  </property>
</Properties>
</file>