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47575" w:rsidP="00547575" w14:paraId="185E8385" w14:textId="77777777">
      <w:r>
        <w:tab/>
      </w:r>
      <w:r>
        <w:tab/>
      </w:r>
      <w:r>
        <w:tab/>
      </w:r>
      <w:r>
        <w:tab/>
      </w:r>
      <w:r>
        <w:tab/>
      </w:r>
      <w:r>
        <w:tab/>
      </w:r>
      <w:r>
        <w:tab/>
      </w:r>
      <w:r>
        <w:tab/>
      </w:r>
      <w:r>
        <w:tab/>
      </w:r>
      <w:r>
        <w:tab/>
      </w:r>
    </w:p>
    <w:p w:rsidR="00547575" w:rsidP="00547575" w14:paraId="7CE8406E" w14:textId="77777777">
      <w:pPr>
        <w:jc w:val="center"/>
        <w:rPr>
          <w:b/>
          <w:sz w:val="32"/>
          <w:szCs w:val="32"/>
        </w:rPr>
      </w:pPr>
    </w:p>
    <w:p w:rsidR="00547575" w:rsidP="00547575" w14:paraId="74FCC839" w14:textId="77777777">
      <w:pPr>
        <w:jc w:val="center"/>
        <w:rPr>
          <w:b/>
          <w:sz w:val="32"/>
          <w:szCs w:val="32"/>
        </w:rPr>
      </w:pPr>
    </w:p>
    <w:p w:rsidR="00547575" w:rsidP="00547575" w14:paraId="209A341C" w14:textId="77777777">
      <w:pPr>
        <w:jc w:val="center"/>
        <w:rPr>
          <w:b/>
          <w:sz w:val="32"/>
          <w:szCs w:val="32"/>
        </w:rPr>
      </w:pPr>
    </w:p>
    <w:p w:rsidR="00547575" w:rsidP="00547575" w14:paraId="56CDE452" w14:textId="77777777">
      <w:pPr>
        <w:jc w:val="center"/>
        <w:rPr>
          <w:b/>
          <w:sz w:val="48"/>
          <w:szCs w:val="32"/>
        </w:rPr>
      </w:pPr>
    </w:p>
    <w:p w:rsidR="00547575" w:rsidP="00547575" w14:paraId="33BD08F0" w14:textId="77777777">
      <w:pPr>
        <w:jc w:val="center"/>
        <w:rPr>
          <w:b/>
          <w:sz w:val="48"/>
          <w:szCs w:val="32"/>
        </w:rPr>
      </w:pPr>
    </w:p>
    <w:p w:rsidR="00547575" w:rsidP="00547575" w14:paraId="760CAF48" w14:textId="77777777">
      <w:pPr>
        <w:jc w:val="center"/>
        <w:rPr>
          <w:b/>
          <w:sz w:val="30"/>
          <w:szCs w:val="30"/>
        </w:rPr>
      </w:pPr>
    </w:p>
    <w:p w:rsidR="00547575" w:rsidRPr="00B35A33" w:rsidP="00547575" w14:paraId="5FAD6407" w14:textId="77777777">
      <w:pPr>
        <w:jc w:val="center"/>
        <w:rPr>
          <w:b/>
          <w:sz w:val="30"/>
          <w:szCs w:val="30"/>
        </w:rPr>
      </w:pPr>
      <w:r w:rsidRPr="00B35A33">
        <w:rPr>
          <w:b/>
          <w:sz w:val="30"/>
          <w:szCs w:val="30"/>
        </w:rPr>
        <w:t>INVITASJON</w:t>
      </w:r>
    </w:p>
    <w:p w:rsidR="00547575" w:rsidRPr="00B35A33" w:rsidP="00547575" w14:paraId="19E33896" w14:textId="77777777">
      <w:pPr>
        <w:jc w:val="center"/>
        <w:rPr>
          <w:b/>
          <w:sz w:val="30"/>
          <w:szCs w:val="30"/>
        </w:rPr>
      </w:pPr>
      <w:r w:rsidRPr="00B35A33">
        <w:rPr>
          <w:b/>
          <w:sz w:val="30"/>
          <w:szCs w:val="30"/>
        </w:rPr>
        <w:t>TIL</w:t>
      </w:r>
    </w:p>
    <w:p w:rsidR="00547575" w:rsidRPr="00B35A33" w:rsidP="00547575" w14:paraId="3CFE9661" w14:textId="77777777">
      <w:pPr>
        <w:jc w:val="center"/>
        <w:rPr>
          <w:b/>
          <w:sz w:val="30"/>
          <w:szCs w:val="30"/>
        </w:rPr>
      </w:pPr>
      <w:r w:rsidRPr="00B35A33">
        <w:rPr>
          <w:b/>
          <w:sz w:val="30"/>
          <w:szCs w:val="30"/>
        </w:rPr>
        <w:t>ANBUDSKONKURRANSE</w:t>
      </w:r>
    </w:p>
    <w:p w:rsidR="00547575" w:rsidRPr="0009528F" w:rsidP="00547575" w14:paraId="0DDBD072" w14:textId="77777777">
      <w:pPr>
        <w:rPr>
          <w:sz w:val="48"/>
        </w:rPr>
      </w:pPr>
    </w:p>
    <w:p w:rsidR="00547575" w:rsidRPr="001466F6" w:rsidP="00547575" w14:paraId="44D86AA6" w14:textId="77777777">
      <w:pPr>
        <w:jc w:val="center"/>
        <w:rPr>
          <w:b/>
          <w:sz w:val="24"/>
          <w:szCs w:val="24"/>
        </w:rPr>
      </w:pPr>
      <w:r w:rsidRPr="001466F6">
        <w:rPr>
          <w:b/>
          <w:sz w:val="24"/>
          <w:szCs w:val="24"/>
        </w:rPr>
        <w:t>(ÅPEN KONKURRANSE)</w:t>
      </w:r>
    </w:p>
    <w:p w:rsidR="00547575" w:rsidRPr="00B35A33" w:rsidP="00547575" w14:paraId="3D8035DA" w14:textId="77777777"/>
    <w:p w:rsidR="00547575" w:rsidRPr="0009528F" w:rsidP="00547575" w14:paraId="7A9EB3F9" w14:textId="77777777"/>
    <w:p w:rsidR="00547575" w:rsidRPr="0009528F" w:rsidP="00547575" w14:paraId="356B581C" w14:textId="77777777"/>
    <w:p w:rsidR="00547575" w:rsidRPr="0009528F" w:rsidP="00547575" w14:paraId="721FFF5D" w14:textId="77777777"/>
    <w:p w:rsidR="00547575" w:rsidRPr="0009528F" w:rsidP="00547575" w14:paraId="509480C7" w14:textId="77777777"/>
    <w:p w:rsidR="00547575" w:rsidP="00547575" w14:paraId="6C1D4501" w14:textId="77777777">
      <w:pPr>
        <w:pStyle w:val="Subtitle"/>
      </w:pPr>
      <w:r>
        <w:t xml:space="preserve">Rammeavtale med én leverandør for </w:t>
      </w:r>
    </w:p>
    <w:p w:rsidR="00F149F6" w:rsidP="00547575" w14:paraId="4EFD8786" w14:textId="218BA04E">
      <w:pPr>
        <w:pStyle w:val="Subtitle"/>
      </w:pPr>
      <w:r>
        <w:t xml:space="preserve">Ryddetjenester </w:t>
      </w:r>
      <w:r w:rsidR="00546225">
        <w:t xml:space="preserve">på </w:t>
      </w:r>
      <w:r w:rsidR="001C5DB7">
        <w:t>fengsels</w:t>
      </w:r>
      <w:r w:rsidR="00CE2C71">
        <w:t>-</w:t>
      </w:r>
      <w:r w:rsidR="001C5DB7">
        <w:t xml:space="preserve"> og politieiendommer i Oslo</w:t>
      </w:r>
    </w:p>
    <w:p w:rsidR="00547575" w:rsidP="00547575" w14:paraId="5D00A16B" w14:textId="77777777">
      <w:pPr>
        <w:pStyle w:val="TOCHeading"/>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rsidR="00547575" w:rsidP="00547575" w14:paraId="7C3D6B52" w14:textId="77777777">
          <w:pPr>
            <w:pStyle w:val="TOCHeading"/>
          </w:pPr>
          <w:r>
            <w:t>Innhold</w:t>
          </w:r>
        </w:p>
        <w:p w:rsidR="00100703" w14:paraId="0B7F6418" w14:textId="611A9A9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251016" w:history="1">
            <w:r w:rsidRPr="00C72AA6">
              <w:rPr>
                <w:rStyle w:val="Hyperlink"/>
              </w:rPr>
              <w:t>1</w:t>
            </w:r>
            <w:r>
              <w:rPr>
                <w:rFonts w:asciiTheme="minorHAnsi" w:eastAsiaTheme="minorEastAsia" w:hAnsiTheme="minorHAnsi" w:cstheme="minorBidi"/>
                <w:kern w:val="2"/>
                <w:sz w:val="24"/>
                <w:szCs w:val="24"/>
                <w14:ligatures w14:val="standardContextual"/>
              </w:rPr>
              <w:tab/>
            </w:r>
            <w:r w:rsidRPr="00C72AA6">
              <w:rPr>
                <w:rStyle w:val="Hyperlink"/>
              </w:rPr>
              <w:t>Generelt om oppdraget</w:t>
            </w:r>
            <w:r>
              <w:rPr>
                <w:webHidden/>
              </w:rPr>
              <w:tab/>
            </w:r>
            <w:r>
              <w:rPr>
                <w:webHidden/>
              </w:rPr>
              <w:fldChar w:fldCharType="begin"/>
            </w:r>
            <w:r>
              <w:rPr>
                <w:webHidden/>
              </w:rPr>
              <w:instrText xml:space="preserve"> PAGEREF _Toc230251016 \h </w:instrText>
            </w:r>
            <w:r>
              <w:rPr>
                <w:webHidden/>
              </w:rPr>
              <w:fldChar w:fldCharType="separate"/>
            </w:r>
            <w:r>
              <w:rPr>
                <w:webHidden/>
              </w:rPr>
              <w:t>3</w:t>
            </w:r>
            <w:r>
              <w:rPr>
                <w:webHidden/>
              </w:rPr>
              <w:fldChar w:fldCharType="end"/>
            </w:r>
          </w:hyperlink>
        </w:p>
        <w:p w:rsidR="00100703" w14:paraId="312FB28E" w14:textId="2975DC4B">
          <w:pPr>
            <w:pStyle w:val="TOC2"/>
            <w:rPr>
              <w:rFonts w:asciiTheme="minorHAnsi" w:eastAsiaTheme="minorEastAsia" w:hAnsiTheme="minorHAnsi" w:cstheme="minorBidi"/>
              <w:noProof/>
              <w:kern w:val="2"/>
              <w:sz w:val="24"/>
              <w:szCs w:val="24"/>
              <w14:ligatures w14:val="standardContextual"/>
            </w:rPr>
          </w:pPr>
          <w:hyperlink w:anchor="_Toc230251017" w:history="1">
            <w:r w:rsidRPr="00C72AA6">
              <w:rPr>
                <w:rStyle w:val="Hyperlink"/>
                <w:noProof/>
              </w:rPr>
              <w:t>1.1</w:t>
            </w:r>
            <w:r>
              <w:rPr>
                <w:rFonts w:asciiTheme="minorHAnsi" w:eastAsiaTheme="minorEastAsia" w:hAnsiTheme="minorHAnsi" w:cstheme="minorBidi"/>
                <w:noProof/>
                <w:kern w:val="2"/>
                <w:sz w:val="24"/>
                <w:szCs w:val="24"/>
                <w14:ligatures w14:val="standardContextual"/>
              </w:rPr>
              <w:tab/>
            </w:r>
            <w:r w:rsidRPr="00C72AA6">
              <w:rPr>
                <w:rStyle w:val="Hyperlink"/>
                <w:noProof/>
              </w:rPr>
              <w:t>Invitasjon og orientering</w:t>
            </w:r>
            <w:r>
              <w:rPr>
                <w:noProof/>
                <w:webHidden/>
              </w:rPr>
              <w:tab/>
            </w:r>
            <w:r>
              <w:rPr>
                <w:noProof/>
                <w:webHidden/>
              </w:rPr>
              <w:fldChar w:fldCharType="begin"/>
            </w:r>
            <w:r>
              <w:rPr>
                <w:noProof/>
                <w:webHidden/>
              </w:rPr>
              <w:instrText xml:space="preserve"> PAGEREF _Toc230251017 \h </w:instrText>
            </w:r>
            <w:r>
              <w:rPr>
                <w:noProof/>
                <w:webHidden/>
              </w:rPr>
              <w:fldChar w:fldCharType="separate"/>
            </w:r>
            <w:r>
              <w:rPr>
                <w:noProof/>
                <w:webHidden/>
              </w:rPr>
              <w:t>3</w:t>
            </w:r>
            <w:r>
              <w:rPr>
                <w:noProof/>
                <w:webHidden/>
              </w:rPr>
              <w:fldChar w:fldCharType="end"/>
            </w:r>
          </w:hyperlink>
        </w:p>
        <w:p w:rsidR="00100703" w14:paraId="0DE1B028" w14:textId="3841F66B">
          <w:pPr>
            <w:pStyle w:val="TOC2"/>
            <w:rPr>
              <w:rFonts w:asciiTheme="minorHAnsi" w:eastAsiaTheme="minorEastAsia" w:hAnsiTheme="minorHAnsi" w:cstheme="minorBidi"/>
              <w:noProof/>
              <w:kern w:val="2"/>
              <w:sz w:val="24"/>
              <w:szCs w:val="24"/>
              <w14:ligatures w14:val="standardContextual"/>
            </w:rPr>
          </w:pPr>
          <w:hyperlink w:anchor="_Toc230251018" w:history="1">
            <w:r w:rsidRPr="00C72AA6">
              <w:rPr>
                <w:rStyle w:val="Hyperlink"/>
                <w:noProof/>
              </w:rPr>
              <w:t>1.2</w:t>
            </w:r>
            <w:r>
              <w:rPr>
                <w:rFonts w:asciiTheme="minorHAnsi" w:eastAsiaTheme="minorEastAsia" w:hAnsiTheme="minorHAnsi" w:cstheme="minorBidi"/>
                <w:noProof/>
                <w:kern w:val="2"/>
                <w:sz w:val="24"/>
                <w:szCs w:val="24"/>
                <w14:ligatures w14:val="standardContextual"/>
              </w:rPr>
              <w:tab/>
            </w:r>
            <w:r w:rsidRPr="00C72AA6">
              <w:rPr>
                <w:rStyle w:val="Hyperlink"/>
                <w:noProof/>
              </w:rPr>
              <w:t>Kunngjøring</w:t>
            </w:r>
            <w:r>
              <w:rPr>
                <w:noProof/>
                <w:webHidden/>
              </w:rPr>
              <w:tab/>
            </w:r>
            <w:r>
              <w:rPr>
                <w:noProof/>
                <w:webHidden/>
              </w:rPr>
              <w:fldChar w:fldCharType="begin"/>
            </w:r>
            <w:r>
              <w:rPr>
                <w:noProof/>
                <w:webHidden/>
              </w:rPr>
              <w:instrText xml:space="preserve"> PAGEREF _Toc230251018 \h </w:instrText>
            </w:r>
            <w:r>
              <w:rPr>
                <w:noProof/>
                <w:webHidden/>
              </w:rPr>
              <w:fldChar w:fldCharType="separate"/>
            </w:r>
            <w:r>
              <w:rPr>
                <w:noProof/>
                <w:webHidden/>
              </w:rPr>
              <w:t>3</w:t>
            </w:r>
            <w:r>
              <w:rPr>
                <w:noProof/>
                <w:webHidden/>
              </w:rPr>
              <w:fldChar w:fldCharType="end"/>
            </w:r>
          </w:hyperlink>
        </w:p>
        <w:p w:rsidR="00100703" w14:paraId="262F9559" w14:textId="26BFB61C">
          <w:pPr>
            <w:pStyle w:val="TOC2"/>
            <w:rPr>
              <w:rFonts w:asciiTheme="minorHAnsi" w:eastAsiaTheme="minorEastAsia" w:hAnsiTheme="minorHAnsi" w:cstheme="minorBidi"/>
              <w:noProof/>
              <w:kern w:val="2"/>
              <w:sz w:val="24"/>
              <w:szCs w:val="24"/>
              <w14:ligatures w14:val="standardContextual"/>
            </w:rPr>
          </w:pPr>
          <w:hyperlink w:anchor="_Toc230251019" w:history="1">
            <w:r w:rsidRPr="00C72AA6">
              <w:rPr>
                <w:rStyle w:val="Hyperlink"/>
                <w:noProof/>
              </w:rPr>
              <w:t>1.3</w:t>
            </w:r>
            <w:r>
              <w:rPr>
                <w:rFonts w:asciiTheme="minorHAnsi" w:eastAsiaTheme="minorEastAsia" w:hAnsiTheme="minorHAnsi" w:cstheme="minorBidi"/>
                <w:noProof/>
                <w:kern w:val="2"/>
                <w:sz w:val="24"/>
                <w:szCs w:val="24"/>
                <w14:ligatures w14:val="standardContextual"/>
              </w:rPr>
              <w:tab/>
            </w:r>
            <w:r w:rsidRPr="00C72AA6">
              <w:rPr>
                <w:rStyle w:val="Hyperlink"/>
                <w:noProof/>
              </w:rPr>
              <w:t>Særlige forhold og åpenbare feil</w:t>
            </w:r>
            <w:r>
              <w:rPr>
                <w:noProof/>
                <w:webHidden/>
              </w:rPr>
              <w:tab/>
            </w:r>
            <w:r>
              <w:rPr>
                <w:noProof/>
                <w:webHidden/>
              </w:rPr>
              <w:fldChar w:fldCharType="begin"/>
            </w:r>
            <w:r>
              <w:rPr>
                <w:noProof/>
                <w:webHidden/>
              </w:rPr>
              <w:instrText xml:space="preserve"> PAGEREF _Toc230251019 \h </w:instrText>
            </w:r>
            <w:r>
              <w:rPr>
                <w:noProof/>
                <w:webHidden/>
              </w:rPr>
              <w:fldChar w:fldCharType="separate"/>
            </w:r>
            <w:r>
              <w:rPr>
                <w:noProof/>
                <w:webHidden/>
              </w:rPr>
              <w:t>3</w:t>
            </w:r>
            <w:r>
              <w:rPr>
                <w:noProof/>
                <w:webHidden/>
              </w:rPr>
              <w:fldChar w:fldCharType="end"/>
            </w:r>
          </w:hyperlink>
        </w:p>
        <w:p w:rsidR="00100703" w14:paraId="0A812E42" w14:textId="3591C1CB">
          <w:pPr>
            <w:pStyle w:val="TOC2"/>
            <w:rPr>
              <w:rFonts w:asciiTheme="minorHAnsi" w:eastAsiaTheme="minorEastAsia" w:hAnsiTheme="minorHAnsi" w:cstheme="minorBidi"/>
              <w:noProof/>
              <w:kern w:val="2"/>
              <w:sz w:val="24"/>
              <w:szCs w:val="24"/>
              <w14:ligatures w14:val="standardContextual"/>
            </w:rPr>
          </w:pPr>
          <w:hyperlink w:anchor="_Toc230251020" w:history="1">
            <w:r w:rsidRPr="00C72AA6">
              <w:rPr>
                <w:rStyle w:val="Hyperlink"/>
                <w:noProof/>
              </w:rPr>
              <w:t>1.4</w:t>
            </w:r>
            <w:r>
              <w:rPr>
                <w:rFonts w:asciiTheme="minorHAnsi" w:eastAsiaTheme="minorEastAsia" w:hAnsiTheme="minorHAnsi" w:cstheme="minorBidi"/>
                <w:noProof/>
                <w:kern w:val="2"/>
                <w:sz w:val="24"/>
                <w:szCs w:val="24"/>
                <w14:ligatures w14:val="standardContextual"/>
              </w:rPr>
              <w:tab/>
            </w:r>
            <w:r w:rsidRPr="00C72AA6">
              <w:rPr>
                <w:rStyle w:val="Hyperlink"/>
                <w:noProof/>
              </w:rPr>
              <w:t>Kontraktsbestemmelser</w:t>
            </w:r>
            <w:r>
              <w:rPr>
                <w:noProof/>
                <w:webHidden/>
              </w:rPr>
              <w:tab/>
            </w:r>
            <w:r>
              <w:rPr>
                <w:noProof/>
                <w:webHidden/>
              </w:rPr>
              <w:fldChar w:fldCharType="begin"/>
            </w:r>
            <w:r>
              <w:rPr>
                <w:noProof/>
                <w:webHidden/>
              </w:rPr>
              <w:instrText xml:space="preserve"> PAGEREF _Toc230251020 \h </w:instrText>
            </w:r>
            <w:r>
              <w:rPr>
                <w:noProof/>
                <w:webHidden/>
              </w:rPr>
              <w:fldChar w:fldCharType="separate"/>
            </w:r>
            <w:r>
              <w:rPr>
                <w:noProof/>
                <w:webHidden/>
              </w:rPr>
              <w:t>3</w:t>
            </w:r>
            <w:r>
              <w:rPr>
                <w:noProof/>
                <w:webHidden/>
              </w:rPr>
              <w:fldChar w:fldCharType="end"/>
            </w:r>
          </w:hyperlink>
        </w:p>
        <w:p w:rsidR="00100703" w14:paraId="18D852ED" w14:textId="0CCDEB49">
          <w:pPr>
            <w:pStyle w:val="TOC2"/>
            <w:rPr>
              <w:rFonts w:asciiTheme="minorHAnsi" w:eastAsiaTheme="minorEastAsia" w:hAnsiTheme="minorHAnsi" w:cstheme="minorBidi"/>
              <w:noProof/>
              <w:kern w:val="2"/>
              <w:sz w:val="24"/>
              <w:szCs w:val="24"/>
              <w14:ligatures w14:val="standardContextual"/>
            </w:rPr>
          </w:pPr>
          <w:hyperlink w:anchor="_Toc230251021" w:history="1">
            <w:r w:rsidRPr="00C72AA6">
              <w:rPr>
                <w:rStyle w:val="Hyperlink"/>
                <w:noProof/>
              </w:rPr>
              <w:t>1.5</w:t>
            </w:r>
            <w:r>
              <w:rPr>
                <w:rFonts w:asciiTheme="minorHAnsi" w:eastAsiaTheme="minorEastAsia" w:hAnsiTheme="minorHAnsi" w:cstheme="minorBidi"/>
                <w:noProof/>
                <w:kern w:val="2"/>
                <w:sz w:val="24"/>
                <w:szCs w:val="24"/>
                <w14:ligatures w14:val="standardContextual"/>
              </w:rPr>
              <w:tab/>
            </w:r>
            <w:r w:rsidRPr="00C72AA6">
              <w:rPr>
                <w:rStyle w:val="Hyperlink"/>
                <w:noProof/>
              </w:rPr>
              <w:t>Informasjonsmøte/Tilbudsbefaring</w:t>
            </w:r>
            <w:r>
              <w:rPr>
                <w:noProof/>
                <w:webHidden/>
              </w:rPr>
              <w:tab/>
            </w:r>
            <w:r>
              <w:rPr>
                <w:noProof/>
                <w:webHidden/>
              </w:rPr>
              <w:fldChar w:fldCharType="begin"/>
            </w:r>
            <w:r>
              <w:rPr>
                <w:noProof/>
                <w:webHidden/>
              </w:rPr>
              <w:instrText xml:space="preserve"> PAGEREF _Toc230251021 \h </w:instrText>
            </w:r>
            <w:r>
              <w:rPr>
                <w:noProof/>
                <w:webHidden/>
              </w:rPr>
              <w:fldChar w:fldCharType="separate"/>
            </w:r>
            <w:r>
              <w:rPr>
                <w:noProof/>
                <w:webHidden/>
              </w:rPr>
              <w:t>4</w:t>
            </w:r>
            <w:r>
              <w:rPr>
                <w:noProof/>
                <w:webHidden/>
              </w:rPr>
              <w:fldChar w:fldCharType="end"/>
            </w:r>
          </w:hyperlink>
        </w:p>
        <w:p w:rsidR="00100703" w14:paraId="3DF2035F" w14:textId="5D1C6E56">
          <w:pPr>
            <w:pStyle w:val="TOC2"/>
            <w:rPr>
              <w:rFonts w:asciiTheme="minorHAnsi" w:eastAsiaTheme="minorEastAsia" w:hAnsiTheme="minorHAnsi" w:cstheme="minorBidi"/>
              <w:noProof/>
              <w:kern w:val="2"/>
              <w:sz w:val="24"/>
              <w:szCs w:val="24"/>
              <w14:ligatures w14:val="standardContextual"/>
            </w:rPr>
          </w:pPr>
          <w:hyperlink w:anchor="_Toc230251022" w:history="1">
            <w:r w:rsidRPr="00C72AA6">
              <w:rPr>
                <w:rStyle w:val="Hyperlink"/>
                <w:noProof/>
              </w:rPr>
              <w:t>1.6</w:t>
            </w:r>
            <w:r>
              <w:rPr>
                <w:rFonts w:asciiTheme="minorHAnsi" w:eastAsiaTheme="minorEastAsia" w:hAnsiTheme="minorHAnsi" w:cstheme="minorBidi"/>
                <w:noProof/>
                <w:kern w:val="2"/>
                <w:sz w:val="24"/>
                <w:szCs w:val="24"/>
                <w14:ligatures w14:val="standardContextual"/>
              </w:rPr>
              <w:tab/>
            </w:r>
            <w:r w:rsidRPr="00C72AA6">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_Toc230251022 \h </w:instrText>
            </w:r>
            <w:r>
              <w:rPr>
                <w:noProof/>
                <w:webHidden/>
              </w:rPr>
              <w:fldChar w:fldCharType="separate"/>
            </w:r>
            <w:r>
              <w:rPr>
                <w:noProof/>
                <w:webHidden/>
              </w:rPr>
              <w:t>4</w:t>
            </w:r>
            <w:r>
              <w:rPr>
                <w:noProof/>
                <w:webHidden/>
              </w:rPr>
              <w:fldChar w:fldCharType="end"/>
            </w:r>
          </w:hyperlink>
        </w:p>
        <w:p w:rsidR="00100703" w14:paraId="087832F9" w14:textId="6FE05FB9">
          <w:pPr>
            <w:pStyle w:val="TOC1"/>
            <w:rPr>
              <w:rFonts w:asciiTheme="minorHAnsi" w:eastAsiaTheme="minorEastAsia" w:hAnsiTheme="minorHAnsi" w:cstheme="minorBidi"/>
              <w:kern w:val="2"/>
              <w:sz w:val="24"/>
              <w:szCs w:val="24"/>
              <w14:ligatures w14:val="standardContextual"/>
            </w:rPr>
          </w:pPr>
          <w:hyperlink w:anchor="_Toc230251023" w:history="1">
            <w:r w:rsidRPr="00C72AA6">
              <w:rPr>
                <w:rStyle w:val="Hyperlink"/>
              </w:rPr>
              <w:t>2</w:t>
            </w:r>
            <w:r>
              <w:rPr>
                <w:rFonts w:asciiTheme="minorHAnsi" w:eastAsiaTheme="minorEastAsia" w:hAnsiTheme="minorHAnsi" w:cstheme="minorBidi"/>
                <w:kern w:val="2"/>
                <w:sz w:val="24"/>
                <w:szCs w:val="24"/>
                <w14:ligatures w14:val="standardContextual"/>
              </w:rPr>
              <w:tab/>
            </w:r>
            <w:r w:rsidRPr="00C72AA6">
              <w:rPr>
                <w:rStyle w:val="Hyperlink"/>
              </w:rPr>
              <w:t>Orientering om prosjektet og oppdraget</w:t>
            </w:r>
            <w:r>
              <w:rPr>
                <w:webHidden/>
              </w:rPr>
              <w:tab/>
            </w:r>
            <w:r>
              <w:rPr>
                <w:webHidden/>
              </w:rPr>
              <w:fldChar w:fldCharType="begin"/>
            </w:r>
            <w:r>
              <w:rPr>
                <w:webHidden/>
              </w:rPr>
              <w:instrText xml:space="preserve"> PAGEREF _Toc230251023 \h </w:instrText>
            </w:r>
            <w:r>
              <w:rPr>
                <w:webHidden/>
              </w:rPr>
              <w:fldChar w:fldCharType="separate"/>
            </w:r>
            <w:r>
              <w:rPr>
                <w:webHidden/>
              </w:rPr>
              <w:t>4</w:t>
            </w:r>
            <w:r>
              <w:rPr>
                <w:webHidden/>
              </w:rPr>
              <w:fldChar w:fldCharType="end"/>
            </w:r>
          </w:hyperlink>
        </w:p>
        <w:p w:rsidR="00100703" w14:paraId="06483DAC" w14:textId="5DE5B0EE">
          <w:pPr>
            <w:pStyle w:val="TOC2"/>
            <w:rPr>
              <w:rFonts w:asciiTheme="minorHAnsi" w:eastAsiaTheme="minorEastAsia" w:hAnsiTheme="minorHAnsi" w:cstheme="minorBidi"/>
              <w:noProof/>
              <w:kern w:val="2"/>
              <w:sz w:val="24"/>
              <w:szCs w:val="24"/>
              <w14:ligatures w14:val="standardContextual"/>
            </w:rPr>
          </w:pPr>
          <w:hyperlink w:anchor="_Toc230251024" w:history="1">
            <w:r w:rsidRPr="00C72AA6">
              <w:rPr>
                <w:rStyle w:val="Hyperlink"/>
                <w:noProof/>
              </w:rPr>
              <w:t>2.1</w:t>
            </w:r>
            <w:r>
              <w:rPr>
                <w:rFonts w:asciiTheme="minorHAnsi" w:eastAsiaTheme="minorEastAsia" w:hAnsiTheme="minorHAnsi" w:cstheme="minorBidi"/>
                <w:noProof/>
                <w:kern w:val="2"/>
                <w:sz w:val="24"/>
                <w:szCs w:val="24"/>
                <w14:ligatures w14:val="standardContextual"/>
              </w:rPr>
              <w:tab/>
            </w:r>
            <w:r w:rsidRPr="00C72AA6">
              <w:rPr>
                <w:rStyle w:val="Hyperlink"/>
                <w:noProof/>
              </w:rPr>
              <w:t>Generelt</w:t>
            </w:r>
            <w:r>
              <w:rPr>
                <w:noProof/>
                <w:webHidden/>
              </w:rPr>
              <w:tab/>
            </w:r>
            <w:r>
              <w:rPr>
                <w:noProof/>
                <w:webHidden/>
              </w:rPr>
              <w:fldChar w:fldCharType="begin"/>
            </w:r>
            <w:r>
              <w:rPr>
                <w:noProof/>
                <w:webHidden/>
              </w:rPr>
              <w:instrText xml:space="preserve"> PAGEREF _Toc230251024 \h </w:instrText>
            </w:r>
            <w:r>
              <w:rPr>
                <w:noProof/>
                <w:webHidden/>
              </w:rPr>
              <w:fldChar w:fldCharType="separate"/>
            </w:r>
            <w:r>
              <w:rPr>
                <w:noProof/>
                <w:webHidden/>
              </w:rPr>
              <w:t>4</w:t>
            </w:r>
            <w:r>
              <w:rPr>
                <w:noProof/>
                <w:webHidden/>
              </w:rPr>
              <w:fldChar w:fldCharType="end"/>
            </w:r>
          </w:hyperlink>
        </w:p>
        <w:p w:rsidR="00100703" w14:paraId="1C72A057" w14:textId="4BA01F42">
          <w:pPr>
            <w:pStyle w:val="TOC2"/>
            <w:rPr>
              <w:rFonts w:asciiTheme="minorHAnsi" w:eastAsiaTheme="minorEastAsia" w:hAnsiTheme="minorHAnsi" w:cstheme="minorBidi"/>
              <w:noProof/>
              <w:kern w:val="2"/>
              <w:sz w:val="24"/>
              <w:szCs w:val="24"/>
              <w14:ligatures w14:val="standardContextual"/>
            </w:rPr>
          </w:pPr>
          <w:hyperlink w:anchor="_Toc230251025" w:history="1">
            <w:r w:rsidRPr="00C72AA6">
              <w:rPr>
                <w:rStyle w:val="Hyperlink"/>
                <w:noProof/>
              </w:rPr>
              <w:t>2.2</w:t>
            </w:r>
            <w:r>
              <w:rPr>
                <w:rFonts w:asciiTheme="minorHAnsi" w:eastAsiaTheme="minorEastAsia" w:hAnsiTheme="minorHAnsi" w:cstheme="minorBidi"/>
                <w:noProof/>
                <w:kern w:val="2"/>
                <w:sz w:val="24"/>
                <w:szCs w:val="24"/>
                <w14:ligatures w14:val="standardContextual"/>
              </w:rPr>
              <w:tab/>
            </w:r>
            <w:r w:rsidRPr="00C72AA6">
              <w:rPr>
                <w:rStyle w:val="Hyperlink"/>
                <w:noProof/>
              </w:rPr>
              <w:t>Om oppdragene under rammeavtalen</w:t>
            </w:r>
            <w:r>
              <w:rPr>
                <w:noProof/>
                <w:webHidden/>
              </w:rPr>
              <w:tab/>
            </w:r>
            <w:r>
              <w:rPr>
                <w:noProof/>
                <w:webHidden/>
              </w:rPr>
              <w:fldChar w:fldCharType="begin"/>
            </w:r>
            <w:r>
              <w:rPr>
                <w:noProof/>
                <w:webHidden/>
              </w:rPr>
              <w:instrText xml:space="preserve"> PAGEREF _Toc230251025 \h </w:instrText>
            </w:r>
            <w:r>
              <w:rPr>
                <w:noProof/>
                <w:webHidden/>
              </w:rPr>
              <w:fldChar w:fldCharType="separate"/>
            </w:r>
            <w:r>
              <w:rPr>
                <w:noProof/>
                <w:webHidden/>
              </w:rPr>
              <w:t>5</w:t>
            </w:r>
            <w:r>
              <w:rPr>
                <w:noProof/>
                <w:webHidden/>
              </w:rPr>
              <w:fldChar w:fldCharType="end"/>
            </w:r>
          </w:hyperlink>
        </w:p>
        <w:p w:rsidR="00100703" w14:paraId="747DED90" w14:textId="092C99B7">
          <w:pPr>
            <w:pStyle w:val="TOC3"/>
            <w:tabs>
              <w:tab w:val="right" w:leader="dot" w:pos="9628"/>
            </w:tabs>
            <w:rPr>
              <w:rFonts w:asciiTheme="minorHAnsi" w:eastAsiaTheme="minorEastAsia" w:hAnsiTheme="minorHAnsi" w:cstheme="minorBidi"/>
              <w:noProof/>
              <w:kern w:val="2"/>
              <w:sz w:val="24"/>
              <w:szCs w:val="24"/>
              <w14:ligatures w14:val="standardContextual"/>
            </w:rPr>
          </w:pPr>
          <w:hyperlink w:anchor="_Toc230251026" w:history="1">
            <w:r w:rsidRPr="00C72AA6">
              <w:rPr>
                <w:rStyle w:val="Hyperlink"/>
                <w:noProof/>
              </w:rPr>
              <w:t>2.2.1 Oppdrag på Oslo Fengsel</w:t>
            </w:r>
            <w:r>
              <w:rPr>
                <w:noProof/>
                <w:webHidden/>
              </w:rPr>
              <w:tab/>
            </w:r>
            <w:r>
              <w:rPr>
                <w:noProof/>
                <w:webHidden/>
              </w:rPr>
              <w:fldChar w:fldCharType="begin"/>
            </w:r>
            <w:r>
              <w:rPr>
                <w:noProof/>
                <w:webHidden/>
              </w:rPr>
              <w:instrText xml:space="preserve"> PAGEREF _Toc230251026 \h </w:instrText>
            </w:r>
            <w:r>
              <w:rPr>
                <w:noProof/>
                <w:webHidden/>
              </w:rPr>
              <w:fldChar w:fldCharType="separate"/>
            </w:r>
            <w:r>
              <w:rPr>
                <w:noProof/>
                <w:webHidden/>
              </w:rPr>
              <w:t>5</w:t>
            </w:r>
            <w:r>
              <w:rPr>
                <w:noProof/>
                <w:webHidden/>
              </w:rPr>
              <w:fldChar w:fldCharType="end"/>
            </w:r>
          </w:hyperlink>
        </w:p>
        <w:p w:rsidR="00100703" w14:paraId="1E0FA3DA" w14:textId="3765F503">
          <w:pPr>
            <w:pStyle w:val="TOC2"/>
            <w:rPr>
              <w:rFonts w:asciiTheme="minorHAnsi" w:eastAsiaTheme="minorEastAsia" w:hAnsiTheme="minorHAnsi" w:cstheme="minorBidi"/>
              <w:noProof/>
              <w:kern w:val="2"/>
              <w:sz w:val="24"/>
              <w:szCs w:val="24"/>
              <w14:ligatures w14:val="standardContextual"/>
            </w:rPr>
          </w:pPr>
          <w:hyperlink w:anchor="_Toc230251027" w:history="1">
            <w:r w:rsidRPr="00C72AA6">
              <w:rPr>
                <w:rStyle w:val="Hyperlink"/>
                <w:noProof/>
              </w:rPr>
              <w:t>2.3</w:t>
            </w:r>
            <w:r>
              <w:rPr>
                <w:rFonts w:asciiTheme="minorHAnsi" w:eastAsiaTheme="minorEastAsia" w:hAnsiTheme="minorHAnsi" w:cstheme="minorBidi"/>
                <w:noProof/>
                <w:kern w:val="2"/>
                <w:sz w:val="24"/>
                <w:szCs w:val="24"/>
                <w14:ligatures w14:val="standardContextual"/>
              </w:rPr>
              <w:tab/>
            </w:r>
            <w:r w:rsidRPr="00C72AA6">
              <w:rPr>
                <w:rStyle w:val="Hyperlink"/>
                <w:noProof/>
              </w:rPr>
              <w:t>Om det enkelte avrop</w:t>
            </w:r>
            <w:r>
              <w:rPr>
                <w:noProof/>
                <w:webHidden/>
              </w:rPr>
              <w:tab/>
            </w:r>
            <w:r>
              <w:rPr>
                <w:noProof/>
                <w:webHidden/>
              </w:rPr>
              <w:fldChar w:fldCharType="begin"/>
            </w:r>
            <w:r>
              <w:rPr>
                <w:noProof/>
                <w:webHidden/>
              </w:rPr>
              <w:instrText xml:space="preserve"> PAGEREF _Toc230251027 \h </w:instrText>
            </w:r>
            <w:r>
              <w:rPr>
                <w:noProof/>
                <w:webHidden/>
              </w:rPr>
              <w:fldChar w:fldCharType="separate"/>
            </w:r>
            <w:r>
              <w:rPr>
                <w:noProof/>
                <w:webHidden/>
              </w:rPr>
              <w:t>5</w:t>
            </w:r>
            <w:r>
              <w:rPr>
                <w:noProof/>
                <w:webHidden/>
              </w:rPr>
              <w:fldChar w:fldCharType="end"/>
            </w:r>
          </w:hyperlink>
        </w:p>
        <w:p w:rsidR="00100703" w14:paraId="590DA375" w14:textId="7461817D">
          <w:pPr>
            <w:pStyle w:val="TOC2"/>
            <w:rPr>
              <w:rFonts w:asciiTheme="minorHAnsi" w:eastAsiaTheme="minorEastAsia" w:hAnsiTheme="minorHAnsi" w:cstheme="minorBidi"/>
              <w:noProof/>
              <w:kern w:val="2"/>
              <w:sz w:val="24"/>
              <w:szCs w:val="24"/>
              <w14:ligatures w14:val="standardContextual"/>
            </w:rPr>
          </w:pPr>
          <w:hyperlink w:anchor="_Toc230251028" w:history="1">
            <w:r w:rsidRPr="00C72AA6">
              <w:rPr>
                <w:rStyle w:val="Hyperlink"/>
                <w:noProof/>
              </w:rPr>
              <w:t>2.4</w:t>
            </w:r>
            <w:r>
              <w:rPr>
                <w:rFonts w:asciiTheme="minorHAnsi" w:eastAsiaTheme="minorEastAsia" w:hAnsiTheme="minorHAnsi" w:cstheme="minorBidi"/>
                <w:noProof/>
                <w:kern w:val="2"/>
                <w:sz w:val="24"/>
                <w:szCs w:val="24"/>
                <w14:ligatures w14:val="standardContextual"/>
              </w:rPr>
              <w:tab/>
            </w:r>
            <w:r w:rsidRPr="00C72AA6">
              <w:rPr>
                <w:rStyle w:val="Hyperlink"/>
                <w:noProof/>
              </w:rPr>
              <w:t>Om rammeavtalen</w:t>
            </w:r>
            <w:r>
              <w:rPr>
                <w:noProof/>
                <w:webHidden/>
              </w:rPr>
              <w:tab/>
            </w:r>
            <w:r>
              <w:rPr>
                <w:noProof/>
                <w:webHidden/>
              </w:rPr>
              <w:fldChar w:fldCharType="begin"/>
            </w:r>
            <w:r>
              <w:rPr>
                <w:noProof/>
                <w:webHidden/>
              </w:rPr>
              <w:instrText xml:space="preserve"> PAGEREF _Toc230251028 \h </w:instrText>
            </w:r>
            <w:r>
              <w:rPr>
                <w:noProof/>
                <w:webHidden/>
              </w:rPr>
              <w:fldChar w:fldCharType="separate"/>
            </w:r>
            <w:r>
              <w:rPr>
                <w:noProof/>
                <w:webHidden/>
              </w:rPr>
              <w:t>5</w:t>
            </w:r>
            <w:r>
              <w:rPr>
                <w:noProof/>
                <w:webHidden/>
              </w:rPr>
              <w:fldChar w:fldCharType="end"/>
            </w:r>
          </w:hyperlink>
        </w:p>
        <w:p w:rsidR="00100703" w14:paraId="7B44A15B" w14:textId="46443BD9">
          <w:pPr>
            <w:pStyle w:val="TOC2"/>
            <w:rPr>
              <w:rFonts w:asciiTheme="minorHAnsi" w:eastAsiaTheme="minorEastAsia" w:hAnsiTheme="minorHAnsi" w:cstheme="minorBidi"/>
              <w:noProof/>
              <w:kern w:val="2"/>
              <w:sz w:val="24"/>
              <w:szCs w:val="24"/>
              <w14:ligatures w14:val="standardContextual"/>
            </w:rPr>
          </w:pPr>
          <w:hyperlink w:anchor="_Toc230251029" w:history="1">
            <w:r w:rsidRPr="00C72AA6">
              <w:rPr>
                <w:rStyle w:val="Hyperlink"/>
                <w:noProof/>
              </w:rPr>
              <w:t>2.5</w:t>
            </w:r>
            <w:r>
              <w:rPr>
                <w:rFonts w:asciiTheme="minorHAnsi" w:eastAsiaTheme="minorEastAsia" w:hAnsiTheme="minorHAnsi" w:cstheme="minorBidi"/>
                <w:noProof/>
                <w:kern w:val="2"/>
                <w:sz w:val="24"/>
                <w:szCs w:val="24"/>
                <w14:ligatures w14:val="standardContextual"/>
              </w:rPr>
              <w:tab/>
            </w:r>
            <w:r w:rsidRPr="00C72AA6">
              <w:rPr>
                <w:rStyle w:val="Hyperlink"/>
                <w:noProof/>
              </w:rPr>
              <w:t>Krav til utførende personell</w:t>
            </w:r>
            <w:r>
              <w:rPr>
                <w:noProof/>
                <w:webHidden/>
              </w:rPr>
              <w:tab/>
            </w:r>
            <w:r>
              <w:rPr>
                <w:noProof/>
                <w:webHidden/>
              </w:rPr>
              <w:fldChar w:fldCharType="begin"/>
            </w:r>
            <w:r>
              <w:rPr>
                <w:noProof/>
                <w:webHidden/>
              </w:rPr>
              <w:instrText xml:space="preserve"> PAGEREF _Toc230251029 \h </w:instrText>
            </w:r>
            <w:r>
              <w:rPr>
                <w:noProof/>
                <w:webHidden/>
              </w:rPr>
              <w:fldChar w:fldCharType="separate"/>
            </w:r>
            <w:r>
              <w:rPr>
                <w:noProof/>
                <w:webHidden/>
              </w:rPr>
              <w:t>5</w:t>
            </w:r>
            <w:r>
              <w:rPr>
                <w:noProof/>
                <w:webHidden/>
              </w:rPr>
              <w:fldChar w:fldCharType="end"/>
            </w:r>
          </w:hyperlink>
        </w:p>
        <w:p w:rsidR="00100703" w14:paraId="12EF28CE" w14:textId="497D1136">
          <w:pPr>
            <w:pStyle w:val="TOC2"/>
            <w:rPr>
              <w:rFonts w:asciiTheme="minorHAnsi" w:eastAsiaTheme="minorEastAsia" w:hAnsiTheme="minorHAnsi" w:cstheme="minorBidi"/>
              <w:noProof/>
              <w:kern w:val="2"/>
              <w:sz w:val="24"/>
              <w:szCs w:val="24"/>
              <w14:ligatures w14:val="standardContextual"/>
            </w:rPr>
          </w:pPr>
          <w:hyperlink w:anchor="_Toc230251030" w:history="1">
            <w:r w:rsidRPr="00C72AA6">
              <w:rPr>
                <w:rStyle w:val="Hyperlink"/>
                <w:noProof/>
              </w:rPr>
              <w:t>2.6</w:t>
            </w:r>
            <w:r>
              <w:rPr>
                <w:rFonts w:asciiTheme="minorHAnsi" w:eastAsiaTheme="minorEastAsia" w:hAnsiTheme="minorHAnsi" w:cstheme="minorBidi"/>
                <w:noProof/>
                <w:kern w:val="2"/>
                <w:sz w:val="24"/>
                <w:szCs w:val="24"/>
                <w14:ligatures w14:val="standardContextual"/>
              </w:rPr>
              <w:tab/>
            </w:r>
            <w:r w:rsidRPr="00C72AA6">
              <w:rPr>
                <w:rStyle w:val="Hyperlink"/>
                <w:noProof/>
              </w:rPr>
              <w:t>Underleverandører</w:t>
            </w:r>
            <w:r>
              <w:rPr>
                <w:noProof/>
                <w:webHidden/>
              </w:rPr>
              <w:tab/>
            </w:r>
            <w:r>
              <w:rPr>
                <w:noProof/>
                <w:webHidden/>
              </w:rPr>
              <w:fldChar w:fldCharType="begin"/>
            </w:r>
            <w:r>
              <w:rPr>
                <w:noProof/>
                <w:webHidden/>
              </w:rPr>
              <w:instrText xml:space="preserve"> PAGEREF _Toc230251030 \h </w:instrText>
            </w:r>
            <w:r>
              <w:rPr>
                <w:noProof/>
                <w:webHidden/>
              </w:rPr>
              <w:fldChar w:fldCharType="separate"/>
            </w:r>
            <w:r>
              <w:rPr>
                <w:noProof/>
                <w:webHidden/>
              </w:rPr>
              <w:t>6</w:t>
            </w:r>
            <w:r>
              <w:rPr>
                <w:noProof/>
                <w:webHidden/>
              </w:rPr>
              <w:fldChar w:fldCharType="end"/>
            </w:r>
          </w:hyperlink>
        </w:p>
        <w:p w:rsidR="00100703" w14:paraId="7BFD2D57" w14:textId="47DD020B">
          <w:pPr>
            <w:pStyle w:val="TOC2"/>
            <w:rPr>
              <w:rFonts w:asciiTheme="minorHAnsi" w:eastAsiaTheme="minorEastAsia" w:hAnsiTheme="minorHAnsi" w:cstheme="minorBidi"/>
              <w:noProof/>
              <w:kern w:val="2"/>
              <w:sz w:val="24"/>
              <w:szCs w:val="24"/>
              <w14:ligatures w14:val="standardContextual"/>
            </w:rPr>
          </w:pPr>
          <w:hyperlink w:anchor="_Toc230251031" w:history="1">
            <w:r w:rsidRPr="00C72AA6">
              <w:rPr>
                <w:rStyle w:val="Hyperlink"/>
                <w:noProof/>
              </w:rPr>
              <w:t>2.7</w:t>
            </w:r>
            <w:r>
              <w:rPr>
                <w:rFonts w:asciiTheme="minorHAnsi" w:eastAsiaTheme="minorEastAsia" w:hAnsiTheme="minorHAnsi" w:cstheme="minorBidi"/>
                <w:noProof/>
                <w:kern w:val="2"/>
                <w:sz w:val="24"/>
                <w:szCs w:val="24"/>
                <w14:ligatures w14:val="standardContextual"/>
              </w:rPr>
              <w:tab/>
            </w:r>
            <w:r w:rsidRPr="00C72AA6">
              <w:rPr>
                <w:rStyle w:val="Hyperlink"/>
                <w:noProof/>
              </w:rPr>
              <w:t>Arbeidsleder</w:t>
            </w:r>
            <w:r>
              <w:rPr>
                <w:noProof/>
                <w:webHidden/>
              </w:rPr>
              <w:tab/>
            </w:r>
            <w:r>
              <w:rPr>
                <w:noProof/>
                <w:webHidden/>
              </w:rPr>
              <w:fldChar w:fldCharType="begin"/>
            </w:r>
            <w:r>
              <w:rPr>
                <w:noProof/>
                <w:webHidden/>
              </w:rPr>
              <w:instrText xml:space="preserve"> PAGEREF _Toc230251031 \h </w:instrText>
            </w:r>
            <w:r>
              <w:rPr>
                <w:noProof/>
                <w:webHidden/>
              </w:rPr>
              <w:fldChar w:fldCharType="separate"/>
            </w:r>
            <w:r>
              <w:rPr>
                <w:noProof/>
                <w:webHidden/>
              </w:rPr>
              <w:t>6</w:t>
            </w:r>
            <w:r>
              <w:rPr>
                <w:noProof/>
                <w:webHidden/>
              </w:rPr>
              <w:fldChar w:fldCharType="end"/>
            </w:r>
          </w:hyperlink>
        </w:p>
        <w:p w:rsidR="00100703" w14:paraId="3AC15FE3" w14:textId="2B0F3B22">
          <w:pPr>
            <w:pStyle w:val="TOC2"/>
            <w:rPr>
              <w:rFonts w:asciiTheme="minorHAnsi" w:eastAsiaTheme="minorEastAsia" w:hAnsiTheme="minorHAnsi" w:cstheme="minorBidi"/>
              <w:noProof/>
              <w:kern w:val="2"/>
              <w:sz w:val="24"/>
              <w:szCs w:val="24"/>
              <w14:ligatures w14:val="standardContextual"/>
            </w:rPr>
          </w:pPr>
          <w:hyperlink w:anchor="_Toc230251032" w:history="1">
            <w:r w:rsidRPr="00C72AA6">
              <w:rPr>
                <w:rStyle w:val="Hyperlink"/>
                <w:noProof/>
              </w:rPr>
              <w:t>2.8</w:t>
            </w:r>
            <w:r>
              <w:rPr>
                <w:rFonts w:asciiTheme="minorHAnsi" w:eastAsiaTheme="minorEastAsia" w:hAnsiTheme="minorHAnsi" w:cstheme="minorBidi"/>
                <w:noProof/>
                <w:kern w:val="2"/>
                <w:sz w:val="24"/>
                <w:szCs w:val="24"/>
                <w14:ligatures w14:val="standardContextual"/>
              </w:rPr>
              <w:tab/>
            </w:r>
            <w:r w:rsidRPr="00C72AA6">
              <w:rPr>
                <w:rStyle w:val="Hyperlink"/>
                <w:noProof/>
              </w:rPr>
              <w:t>Klima- og miljøhensyn</w:t>
            </w:r>
            <w:r>
              <w:rPr>
                <w:noProof/>
                <w:webHidden/>
              </w:rPr>
              <w:tab/>
            </w:r>
            <w:r>
              <w:rPr>
                <w:noProof/>
                <w:webHidden/>
              </w:rPr>
              <w:fldChar w:fldCharType="begin"/>
            </w:r>
            <w:r>
              <w:rPr>
                <w:noProof/>
                <w:webHidden/>
              </w:rPr>
              <w:instrText xml:space="preserve"> PAGEREF _Toc230251032 \h </w:instrText>
            </w:r>
            <w:r>
              <w:rPr>
                <w:noProof/>
                <w:webHidden/>
              </w:rPr>
              <w:fldChar w:fldCharType="separate"/>
            </w:r>
            <w:r>
              <w:rPr>
                <w:noProof/>
                <w:webHidden/>
              </w:rPr>
              <w:t>6</w:t>
            </w:r>
            <w:r>
              <w:rPr>
                <w:noProof/>
                <w:webHidden/>
              </w:rPr>
              <w:fldChar w:fldCharType="end"/>
            </w:r>
          </w:hyperlink>
        </w:p>
        <w:p w:rsidR="00100703" w14:paraId="278855EB" w14:textId="28B0F886">
          <w:pPr>
            <w:pStyle w:val="TOC1"/>
            <w:rPr>
              <w:rFonts w:asciiTheme="minorHAnsi" w:eastAsiaTheme="minorEastAsia" w:hAnsiTheme="minorHAnsi" w:cstheme="minorBidi"/>
              <w:kern w:val="2"/>
              <w:sz w:val="24"/>
              <w:szCs w:val="24"/>
              <w14:ligatures w14:val="standardContextual"/>
            </w:rPr>
          </w:pPr>
          <w:hyperlink w:anchor="_Toc230251033" w:history="1">
            <w:r w:rsidRPr="00C72AA6">
              <w:rPr>
                <w:rStyle w:val="Hyperlink"/>
              </w:rPr>
              <w:t>3</w:t>
            </w:r>
            <w:r>
              <w:rPr>
                <w:rFonts w:asciiTheme="minorHAnsi" w:eastAsiaTheme="minorEastAsia" w:hAnsiTheme="minorHAnsi" w:cstheme="minorBidi"/>
                <w:kern w:val="2"/>
                <w:sz w:val="24"/>
                <w:szCs w:val="24"/>
                <w14:ligatures w14:val="standardContextual"/>
              </w:rPr>
              <w:tab/>
            </w:r>
            <w:r w:rsidRPr="00C72AA6">
              <w:rPr>
                <w:rStyle w:val="Hyperlink"/>
              </w:rPr>
              <w:t>Alminnelige regler for gjennomføringen av konkurransen</w:t>
            </w:r>
            <w:r>
              <w:rPr>
                <w:webHidden/>
              </w:rPr>
              <w:tab/>
            </w:r>
            <w:r>
              <w:rPr>
                <w:webHidden/>
              </w:rPr>
              <w:fldChar w:fldCharType="begin"/>
            </w:r>
            <w:r>
              <w:rPr>
                <w:webHidden/>
              </w:rPr>
              <w:instrText xml:space="preserve"> PAGEREF _Toc230251033 \h </w:instrText>
            </w:r>
            <w:r>
              <w:rPr>
                <w:webHidden/>
              </w:rPr>
              <w:fldChar w:fldCharType="separate"/>
            </w:r>
            <w:r>
              <w:rPr>
                <w:webHidden/>
              </w:rPr>
              <w:t>7</w:t>
            </w:r>
            <w:r>
              <w:rPr>
                <w:webHidden/>
              </w:rPr>
              <w:fldChar w:fldCharType="end"/>
            </w:r>
          </w:hyperlink>
        </w:p>
        <w:p w:rsidR="00100703" w14:paraId="3454D2AB" w14:textId="78EF4216">
          <w:pPr>
            <w:pStyle w:val="TOC2"/>
            <w:rPr>
              <w:rFonts w:asciiTheme="minorHAnsi" w:eastAsiaTheme="minorEastAsia" w:hAnsiTheme="minorHAnsi" w:cstheme="minorBidi"/>
              <w:noProof/>
              <w:kern w:val="2"/>
              <w:sz w:val="24"/>
              <w:szCs w:val="24"/>
              <w14:ligatures w14:val="standardContextual"/>
            </w:rPr>
          </w:pPr>
          <w:hyperlink w:anchor="_Toc230251034" w:history="1">
            <w:r w:rsidRPr="00C72AA6">
              <w:rPr>
                <w:rStyle w:val="Hyperlink"/>
                <w:noProof/>
              </w:rPr>
              <w:t>3.1</w:t>
            </w:r>
            <w:r>
              <w:rPr>
                <w:rFonts w:asciiTheme="minorHAnsi" w:eastAsiaTheme="minorEastAsia" w:hAnsiTheme="minorHAnsi" w:cstheme="minorBidi"/>
                <w:noProof/>
                <w:kern w:val="2"/>
                <w:sz w:val="24"/>
                <w:szCs w:val="24"/>
                <w14:ligatures w14:val="standardContextual"/>
              </w:rPr>
              <w:tab/>
            </w:r>
            <w:r w:rsidRPr="00C72AA6">
              <w:rPr>
                <w:rStyle w:val="Hyperlink"/>
                <w:noProof/>
              </w:rPr>
              <w:t>Lov om offentlige anskaffelser</w:t>
            </w:r>
            <w:r>
              <w:rPr>
                <w:noProof/>
                <w:webHidden/>
              </w:rPr>
              <w:tab/>
            </w:r>
            <w:r>
              <w:rPr>
                <w:noProof/>
                <w:webHidden/>
              </w:rPr>
              <w:fldChar w:fldCharType="begin"/>
            </w:r>
            <w:r>
              <w:rPr>
                <w:noProof/>
                <w:webHidden/>
              </w:rPr>
              <w:instrText xml:space="preserve"> PAGEREF _Toc230251034 \h </w:instrText>
            </w:r>
            <w:r>
              <w:rPr>
                <w:noProof/>
                <w:webHidden/>
              </w:rPr>
              <w:fldChar w:fldCharType="separate"/>
            </w:r>
            <w:r>
              <w:rPr>
                <w:noProof/>
                <w:webHidden/>
              </w:rPr>
              <w:t>7</w:t>
            </w:r>
            <w:r>
              <w:rPr>
                <w:noProof/>
                <w:webHidden/>
              </w:rPr>
              <w:fldChar w:fldCharType="end"/>
            </w:r>
          </w:hyperlink>
        </w:p>
        <w:p w:rsidR="00100703" w14:paraId="3522A9BC" w14:textId="3069C316">
          <w:pPr>
            <w:pStyle w:val="TOC2"/>
            <w:rPr>
              <w:rFonts w:asciiTheme="minorHAnsi" w:eastAsiaTheme="minorEastAsia" w:hAnsiTheme="minorHAnsi" w:cstheme="minorBidi"/>
              <w:noProof/>
              <w:kern w:val="2"/>
              <w:sz w:val="24"/>
              <w:szCs w:val="24"/>
              <w14:ligatures w14:val="standardContextual"/>
            </w:rPr>
          </w:pPr>
          <w:hyperlink w:anchor="_Toc230251035" w:history="1">
            <w:r w:rsidRPr="00C72AA6">
              <w:rPr>
                <w:rStyle w:val="Hyperlink"/>
                <w:noProof/>
              </w:rPr>
              <w:t>3.2</w:t>
            </w:r>
            <w:r>
              <w:rPr>
                <w:rFonts w:asciiTheme="minorHAnsi" w:eastAsiaTheme="minorEastAsia" w:hAnsiTheme="minorHAnsi" w:cstheme="minorBidi"/>
                <w:noProof/>
                <w:kern w:val="2"/>
                <w:sz w:val="24"/>
                <w:szCs w:val="24"/>
                <w14:ligatures w14:val="standardContextual"/>
              </w:rPr>
              <w:tab/>
            </w:r>
            <w:r w:rsidRPr="00C72AA6">
              <w:rPr>
                <w:rStyle w:val="Hyperlink"/>
                <w:noProof/>
              </w:rPr>
              <w:t>Prinsipper for anbudskonkurransen</w:t>
            </w:r>
            <w:r>
              <w:rPr>
                <w:noProof/>
                <w:webHidden/>
              </w:rPr>
              <w:tab/>
            </w:r>
            <w:r>
              <w:rPr>
                <w:noProof/>
                <w:webHidden/>
              </w:rPr>
              <w:fldChar w:fldCharType="begin"/>
            </w:r>
            <w:r>
              <w:rPr>
                <w:noProof/>
                <w:webHidden/>
              </w:rPr>
              <w:instrText xml:space="preserve"> PAGEREF _Toc230251035 \h </w:instrText>
            </w:r>
            <w:r>
              <w:rPr>
                <w:noProof/>
                <w:webHidden/>
              </w:rPr>
              <w:fldChar w:fldCharType="separate"/>
            </w:r>
            <w:r>
              <w:rPr>
                <w:noProof/>
                <w:webHidden/>
              </w:rPr>
              <w:t>7</w:t>
            </w:r>
            <w:r>
              <w:rPr>
                <w:noProof/>
                <w:webHidden/>
              </w:rPr>
              <w:fldChar w:fldCharType="end"/>
            </w:r>
          </w:hyperlink>
        </w:p>
        <w:p w:rsidR="00100703" w14:paraId="0DD6734E" w14:textId="67788C5B">
          <w:pPr>
            <w:pStyle w:val="TOC2"/>
            <w:rPr>
              <w:rFonts w:asciiTheme="minorHAnsi" w:eastAsiaTheme="minorEastAsia" w:hAnsiTheme="minorHAnsi" w:cstheme="minorBidi"/>
              <w:noProof/>
              <w:kern w:val="2"/>
              <w:sz w:val="24"/>
              <w:szCs w:val="24"/>
              <w14:ligatures w14:val="standardContextual"/>
            </w:rPr>
          </w:pPr>
          <w:hyperlink w:anchor="_Toc230251036" w:history="1">
            <w:r w:rsidRPr="00C72AA6">
              <w:rPr>
                <w:rStyle w:val="Hyperlink"/>
                <w:noProof/>
              </w:rPr>
              <w:t>3.3</w:t>
            </w:r>
            <w:r>
              <w:rPr>
                <w:rFonts w:asciiTheme="minorHAnsi" w:eastAsiaTheme="minorEastAsia" w:hAnsiTheme="minorHAnsi" w:cstheme="minorBidi"/>
                <w:noProof/>
                <w:kern w:val="2"/>
                <w:sz w:val="24"/>
                <w:szCs w:val="24"/>
                <w14:ligatures w14:val="standardContextual"/>
              </w:rPr>
              <w:tab/>
            </w:r>
            <w:r w:rsidRPr="00C72AA6">
              <w:rPr>
                <w:rStyle w:val="Hyperlink"/>
                <w:noProof/>
              </w:rPr>
              <w:t>Offentlighet</w:t>
            </w:r>
            <w:r>
              <w:rPr>
                <w:noProof/>
                <w:webHidden/>
              </w:rPr>
              <w:tab/>
            </w:r>
            <w:r>
              <w:rPr>
                <w:noProof/>
                <w:webHidden/>
              </w:rPr>
              <w:fldChar w:fldCharType="begin"/>
            </w:r>
            <w:r>
              <w:rPr>
                <w:noProof/>
                <w:webHidden/>
              </w:rPr>
              <w:instrText xml:space="preserve"> PAGEREF _Toc230251036 \h </w:instrText>
            </w:r>
            <w:r>
              <w:rPr>
                <w:noProof/>
                <w:webHidden/>
              </w:rPr>
              <w:fldChar w:fldCharType="separate"/>
            </w:r>
            <w:r>
              <w:rPr>
                <w:noProof/>
                <w:webHidden/>
              </w:rPr>
              <w:t>7</w:t>
            </w:r>
            <w:r>
              <w:rPr>
                <w:noProof/>
                <w:webHidden/>
              </w:rPr>
              <w:fldChar w:fldCharType="end"/>
            </w:r>
          </w:hyperlink>
        </w:p>
        <w:p w:rsidR="00100703" w14:paraId="7712414A" w14:textId="15070C68">
          <w:pPr>
            <w:pStyle w:val="TOC2"/>
            <w:rPr>
              <w:rFonts w:asciiTheme="minorHAnsi" w:eastAsiaTheme="minorEastAsia" w:hAnsiTheme="minorHAnsi" w:cstheme="minorBidi"/>
              <w:noProof/>
              <w:kern w:val="2"/>
              <w:sz w:val="24"/>
              <w:szCs w:val="24"/>
              <w14:ligatures w14:val="standardContextual"/>
            </w:rPr>
          </w:pPr>
          <w:hyperlink w:anchor="_Toc230251037" w:history="1">
            <w:r w:rsidRPr="00C72AA6">
              <w:rPr>
                <w:rStyle w:val="Hyperlink"/>
                <w:noProof/>
              </w:rPr>
              <w:t>3.4</w:t>
            </w:r>
            <w:r>
              <w:rPr>
                <w:rFonts w:asciiTheme="minorHAnsi" w:eastAsiaTheme="minorEastAsia" w:hAnsiTheme="minorHAnsi" w:cstheme="minorBidi"/>
                <w:noProof/>
                <w:kern w:val="2"/>
                <w:sz w:val="24"/>
                <w:szCs w:val="24"/>
                <w14:ligatures w14:val="standardContextual"/>
              </w:rPr>
              <w:tab/>
            </w:r>
            <w:r w:rsidRPr="00C72AA6">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_Toc230251037 \h </w:instrText>
            </w:r>
            <w:r>
              <w:rPr>
                <w:noProof/>
                <w:webHidden/>
              </w:rPr>
              <w:fldChar w:fldCharType="separate"/>
            </w:r>
            <w:r>
              <w:rPr>
                <w:noProof/>
                <w:webHidden/>
              </w:rPr>
              <w:t>7</w:t>
            </w:r>
            <w:r>
              <w:rPr>
                <w:noProof/>
                <w:webHidden/>
              </w:rPr>
              <w:fldChar w:fldCharType="end"/>
            </w:r>
          </w:hyperlink>
        </w:p>
        <w:p w:rsidR="00100703" w14:paraId="125F9871" w14:textId="559418BD">
          <w:pPr>
            <w:pStyle w:val="TOC2"/>
            <w:rPr>
              <w:rFonts w:asciiTheme="minorHAnsi" w:eastAsiaTheme="minorEastAsia" w:hAnsiTheme="minorHAnsi" w:cstheme="minorBidi"/>
              <w:noProof/>
              <w:kern w:val="2"/>
              <w:sz w:val="24"/>
              <w:szCs w:val="24"/>
              <w14:ligatures w14:val="standardContextual"/>
            </w:rPr>
          </w:pPr>
          <w:hyperlink w:anchor="_Toc230251038" w:history="1">
            <w:r w:rsidRPr="00C72AA6">
              <w:rPr>
                <w:rStyle w:val="Hyperlink"/>
                <w:noProof/>
              </w:rPr>
              <w:t>3.5</w:t>
            </w:r>
            <w:r>
              <w:rPr>
                <w:rFonts w:asciiTheme="minorHAnsi" w:eastAsiaTheme="minorEastAsia" w:hAnsiTheme="minorHAnsi" w:cstheme="minorBidi"/>
                <w:noProof/>
                <w:kern w:val="2"/>
                <w:sz w:val="24"/>
                <w:szCs w:val="24"/>
                <w14:ligatures w14:val="standardContextual"/>
              </w:rPr>
              <w:tab/>
            </w:r>
            <w:r w:rsidRPr="00C72AA6">
              <w:rPr>
                <w:rStyle w:val="Hyperlink"/>
                <w:noProof/>
              </w:rPr>
              <w:t>Nasjonale avvisningsgrunner</w:t>
            </w:r>
            <w:r>
              <w:rPr>
                <w:noProof/>
                <w:webHidden/>
              </w:rPr>
              <w:tab/>
            </w:r>
            <w:r>
              <w:rPr>
                <w:noProof/>
                <w:webHidden/>
              </w:rPr>
              <w:fldChar w:fldCharType="begin"/>
            </w:r>
            <w:r>
              <w:rPr>
                <w:noProof/>
                <w:webHidden/>
              </w:rPr>
              <w:instrText xml:space="preserve"> PAGEREF _Toc230251038 \h </w:instrText>
            </w:r>
            <w:r>
              <w:rPr>
                <w:noProof/>
                <w:webHidden/>
              </w:rPr>
              <w:fldChar w:fldCharType="separate"/>
            </w:r>
            <w:r>
              <w:rPr>
                <w:noProof/>
                <w:webHidden/>
              </w:rPr>
              <w:t>8</w:t>
            </w:r>
            <w:r>
              <w:rPr>
                <w:noProof/>
                <w:webHidden/>
              </w:rPr>
              <w:fldChar w:fldCharType="end"/>
            </w:r>
          </w:hyperlink>
        </w:p>
        <w:p w:rsidR="00100703" w14:paraId="7867D188" w14:textId="03C43DE0">
          <w:pPr>
            <w:pStyle w:val="TOC2"/>
            <w:rPr>
              <w:rFonts w:asciiTheme="minorHAnsi" w:eastAsiaTheme="minorEastAsia" w:hAnsiTheme="minorHAnsi" w:cstheme="minorBidi"/>
              <w:noProof/>
              <w:kern w:val="2"/>
              <w:sz w:val="24"/>
              <w:szCs w:val="24"/>
              <w14:ligatures w14:val="standardContextual"/>
            </w:rPr>
          </w:pPr>
          <w:hyperlink w:anchor="_Toc230251039" w:history="1">
            <w:r w:rsidRPr="00C72AA6">
              <w:rPr>
                <w:rStyle w:val="Hyperlink"/>
                <w:noProof/>
              </w:rPr>
              <w:t>3.6</w:t>
            </w:r>
            <w:r>
              <w:rPr>
                <w:rFonts w:asciiTheme="minorHAnsi" w:eastAsiaTheme="minorEastAsia" w:hAnsiTheme="minorHAnsi" w:cstheme="minorBidi"/>
                <w:noProof/>
                <w:kern w:val="2"/>
                <w:sz w:val="24"/>
                <w:szCs w:val="24"/>
                <w14:ligatures w14:val="standardContextual"/>
              </w:rPr>
              <w:tab/>
            </w:r>
            <w:r w:rsidRPr="00C72AA6">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_Toc230251039 \h </w:instrText>
            </w:r>
            <w:r>
              <w:rPr>
                <w:noProof/>
                <w:webHidden/>
              </w:rPr>
              <w:fldChar w:fldCharType="separate"/>
            </w:r>
            <w:r>
              <w:rPr>
                <w:noProof/>
                <w:webHidden/>
              </w:rPr>
              <w:t>8</w:t>
            </w:r>
            <w:r>
              <w:rPr>
                <w:noProof/>
                <w:webHidden/>
              </w:rPr>
              <w:fldChar w:fldCharType="end"/>
            </w:r>
          </w:hyperlink>
        </w:p>
        <w:p w:rsidR="00100703" w14:paraId="41DE4E3C" w14:textId="327332E5">
          <w:pPr>
            <w:pStyle w:val="TOC1"/>
            <w:rPr>
              <w:rFonts w:asciiTheme="minorHAnsi" w:eastAsiaTheme="minorEastAsia" w:hAnsiTheme="minorHAnsi" w:cstheme="minorBidi"/>
              <w:kern w:val="2"/>
              <w:sz w:val="24"/>
              <w:szCs w:val="24"/>
              <w14:ligatures w14:val="standardContextual"/>
            </w:rPr>
          </w:pPr>
          <w:hyperlink w:anchor="_Toc230251040" w:history="1">
            <w:r w:rsidRPr="00C72AA6">
              <w:rPr>
                <w:rStyle w:val="Hyperlink"/>
              </w:rPr>
              <w:t>4</w:t>
            </w:r>
            <w:r>
              <w:rPr>
                <w:rFonts w:asciiTheme="minorHAnsi" w:eastAsiaTheme="minorEastAsia" w:hAnsiTheme="minorHAnsi" w:cstheme="minorBidi"/>
                <w:kern w:val="2"/>
                <w:sz w:val="24"/>
                <w:szCs w:val="24"/>
                <w14:ligatures w14:val="standardContextual"/>
              </w:rPr>
              <w:tab/>
            </w:r>
            <w:r w:rsidRPr="00C72AA6">
              <w:rPr>
                <w:rStyle w:val="Hyperlink"/>
              </w:rPr>
              <w:t>Statsbyggs evaluering av tilbudet</w:t>
            </w:r>
            <w:r>
              <w:rPr>
                <w:webHidden/>
              </w:rPr>
              <w:tab/>
            </w:r>
            <w:r>
              <w:rPr>
                <w:webHidden/>
              </w:rPr>
              <w:fldChar w:fldCharType="begin"/>
            </w:r>
            <w:r>
              <w:rPr>
                <w:webHidden/>
              </w:rPr>
              <w:instrText xml:space="preserve"> PAGEREF _Toc230251040 \h </w:instrText>
            </w:r>
            <w:r>
              <w:rPr>
                <w:webHidden/>
              </w:rPr>
              <w:fldChar w:fldCharType="separate"/>
            </w:r>
            <w:r>
              <w:rPr>
                <w:webHidden/>
              </w:rPr>
              <w:t>8</w:t>
            </w:r>
            <w:r>
              <w:rPr>
                <w:webHidden/>
              </w:rPr>
              <w:fldChar w:fldCharType="end"/>
            </w:r>
          </w:hyperlink>
        </w:p>
        <w:p w:rsidR="00100703" w14:paraId="086C2925" w14:textId="6F28E585">
          <w:pPr>
            <w:pStyle w:val="TOC2"/>
            <w:rPr>
              <w:rFonts w:asciiTheme="minorHAnsi" w:eastAsiaTheme="minorEastAsia" w:hAnsiTheme="minorHAnsi" w:cstheme="minorBidi"/>
              <w:noProof/>
              <w:kern w:val="2"/>
              <w:sz w:val="24"/>
              <w:szCs w:val="24"/>
              <w14:ligatures w14:val="standardContextual"/>
            </w:rPr>
          </w:pPr>
          <w:hyperlink w:anchor="_Toc230251041" w:history="1">
            <w:r w:rsidRPr="00C72AA6">
              <w:rPr>
                <w:rStyle w:val="Hyperlink"/>
                <w:noProof/>
              </w:rPr>
              <w:t>4.1</w:t>
            </w:r>
            <w:r>
              <w:rPr>
                <w:rFonts w:asciiTheme="minorHAnsi" w:eastAsiaTheme="minorEastAsia" w:hAnsiTheme="minorHAnsi" w:cstheme="minorBidi"/>
                <w:noProof/>
                <w:kern w:val="2"/>
                <w:sz w:val="24"/>
                <w:szCs w:val="24"/>
                <w14:ligatures w14:val="standardContextual"/>
              </w:rPr>
              <w:tab/>
            </w:r>
            <w:r w:rsidRPr="00C72AA6">
              <w:rPr>
                <w:rStyle w:val="Hyperlink"/>
                <w:noProof/>
              </w:rPr>
              <w:t>Kvalifisering - Tildeling</w:t>
            </w:r>
            <w:r>
              <w:rPr>
                <w:noProof/>
                <w:webHidden/>
              </w:rPr>
              <w:tab/>
            </w:r>
            <w:r>
              <w:rPr>
                <w:noProof/>
                <w:webHidden/>
              </w:rPr>
              <w:fldChar w:fldCharType="begin"/>
            </w:r>
            <w:r>
              <w:rPr>
                <w:noProof/>
                <w:webHidden/>
              </w:rPr>
              <w:instrText xml:space="preserve"> PAGEREF _Toc230251041 \h </w:instrText>
            </w:r>
            <w:r>
              <w:rPr>
                <w:noProof/>
                <w:webHidden/>
              </w:rPr>
              <w:fldChar w:fldCharType="separate"/>
            </w:r>
            <w:r>
              <w:rPr>
                <w:noProof/>
                <w:webHidden/>
              </w:rPr>
              <w:t>8</w:t>
            </w:r>
            <w:r>
              <w:rPr>
                <w:noProof/>
                <w:webHidden/>
              </w:rPr>
              <w:fldChar w:fldCharType="end"/>
            </w:r>
          </w:hyperlink>
        </w:p>
        <w:p w:rsidR="00100703" w14:paraId="38731FA6" w14:textId="29D7C2D3">
          <w:pPr>
            <w:pStyle w:val="TOC2"/>
            <w:rPr>
              <w:rFonts w:asciiTheme="minorHAnsi" w:eastAsiaTheme="minorEastAsia" w:hAnsiTheme="minorHAnsi" w:cstheme="minorBidi"/>
              <w:noProof/>
              <w:kern w:val="2"/>
              <w:sz w:val="24"/>
              <w:szCs w:val="24"/>
              <w14:ligatures w14:val="standardContextual"/>
            </w:rPr>
          </w:pPr>
          <w:hyperlink w:anchor="_Toc230251042" w:history="1">
            <w:r w:rsidRPr="00C72AA6">
              <w:rPr>
                <w:rStyle w:val="Hyperlink"/>
                <w:noProof/>
              </w:rPr>
              <w:t>4.2</w:t>
            </w:r>
            <w:r>
              <w:rPr>
                <w:rFonts w:asciiTheme="minorHAnsi" w:eastAsiaTheme="minorEastAsia" w:hAnsiTheme="minorHAnsi" w:cstheme="minorBidi"/>
                <w:noProof/>
                <w:kern w:val="2"/>
                <w:sz w:val="24"/>
                <w:szCs w:val="24"/>
                <w14:ligatures w14:val="standardContextual"/>
              </w:rPr>
              <w:tab/>
            </w:r>
            <w:r w:rsidRPr="00C72AA6">
              <w:rPr>
                <w:rStyle w:val="Hyperlink"/>
                <w:noProof/>
              </w:rPr>
              <w:t>Kvalifikasjonskrav i denne konkurransen</w:t>
            </w:r>
            <w:r>
              <w:rPr>
                <w:noProof/>
                <w:webHidden/>
              </w:rPr>
              <w:tab/>
            </w:r>
            <w:r>
              <w:rPr>
                <w:noProof/>
                <w:webHidden/>
              </w:rPr>
              <w:fldChar w:fldCharType="begin"/>
            </w:r>
            <w:r>
              <w:rPr>
                <w:noProof/>
                <w:webHidden/>
              </w:rPr>
              <w:instrText xml:space="preserve"> PAGEREF _Toc230251042 \h </w:instrText>
            </w:r>
            <w:r>
              <w:rPr>
                <w:noProof/>
                <w:webHidden/>
              </w:rPr>
              <w:fldChar w:fldCharType="separate"/>
            </w:r>
            <w:r>
              <w:rPr>
                <w:noProof/>
                <w:webHidden/>
              </w:rPr>
              <w:t>9</w:t>
            </w:r>
            <w:r>
              <w:rPr>
                <w:noProof/>
                <w:webHidden/>
              </w:rPr>
              <w:fldChar w:fldCharType="end"/>
            </w:r>
          </w:hyperlink>
        </w:p>
        <w:p w:rsidR="00100703" w14:paraId="3391E76A" w14:textId="74D2D34C">
          <w:pPr>
            <w:pStyle w:val="TOC2"/>
            <w:rPr>
              <w:rFonts w:asciiTheme="minorHAnsi" w:eastAsiaTheme="minorEastAsia" w:hAnsiTheme="minorHAnsi" w:cstheme="minorBidi"/>
              <w:noProof/>
              <w:kern w:val="2"/>
              <w:sz w:val="24"/>
              <w:szCs w:val="24"/>
              <w14:ligatures w14:val="standardContextual"/>
            </w:rPr>
          </w:pPr>
          <w:hyperlink w:anchor="_Toc230251043" w:history="1">
            <w:r w:rsidRPr="00C72AA6">
              <w:rPr>
                <w:rStyle w:val="Hyperlink"/>
                <w:noProof/>
              </w:rPr>
              <w:t>4.3</w:t>
            </w:r>
            <w:r>
              <w:rPr>
                <w:rFonts w:asciiTheme="minorHAnsi" w:eastAsiaTheme="minorEastAsia" w:hAnsiTheme="minorHAnsi" w:cstheme="minorBidi"/>
                <w:noProof/>
                <w:kern w:val="2"/>
                <w:sz w:val="24"/>
                <w:szCs w:val="24"/>
                <w14:ligatures w14:val="standardContextual"/>
              </w:rPr>
              <w:tab/>
            </w:r>
            <w:r w:rsidRPr="00C72AA6">
              <w:rPr>
                <w:rStyle w:val="Hyperlink"/>
                <w:noProof/>
              </w:rPr>
              <w:t>Attest for skatt og merverdiavgift</w:t>
            </w:r>
            <w:r>
              <w:rPr>
                <w:noProof/>
                <w:webHidden/>
              </w:rPr>
              <w:tab/>
            </w:r>
            <w:r>
              <w:rPr>
                <w:noProof/>
                <w:webHidden/>
              </w:rPr>
              <w:fldChar w:fldCharType="begin"/>
            </w:r>
            <w:r>
              <w:rPr>
                <w:noProof/>
                <w:webHidden/>
              </w:rPr>
              <w:instrText xml:space="preserve"> PAGEREF _Toc230251043 \h </w:instrText>
            </w:r>
            <w:r>
              <w:rPr>
                <w:noProof/>
                <w:webHidden/>
              </w:rPr>
              <w:fldChar w:fldCharType="separate"/>
            </w:r>
            <w:r>
              <w:rPr>
                <w:noProof/>
                <w:webHidden/>
              </w:rPr>
              <w:t>10</w:t>
            </w:r>
            <w:r>
              <w:rPr>
                <w:noProof/>
                <w:webHidden/>
              </w:rPr>
              <w:fldChar w:fldCharType="end"/>
            </w:r>
          </w:hyperlink>
        </w:p>
        <w:p w:rsidR="00100703" w14:paraId="7F67AB9D" w14:textId="5EDA75CB">
          <w:pPr>
            <w:pStyle w:val="TOC2"/>
            <w:rPr>
              <w:rFonts w:asciiTheme="minorHAnsi" w:eastAsiaTheme="minorEastAsia" w:hAnsiTheme="minorHAnsi" w:cstheme="minorBidi"/>
              <w:noProof/>
              <w:kern w:val="2"/>
              <w:sz w:val="24"/>
              <w:szCs w:val="24"/>
              <w14:ligatures w14:val="standardContextual"/>
            </w:rPr>
          </w:pPr>
          <w:hyperlink w:anchor="_Toc230251044" w:history="1">
            <w:r w:rsidRPr="00C72AA6">
              <w:rPr>
                <w:rStyle w:val="Hyperlink"/>
                <w:noProof/>
              </w:rPr>
              <w:t>4.4</w:t>
            </w:r>
            <w:r>
              <w:rPr>
                <w:rFonts w:asciiTheme="minorHAnsi" w:eastAsiaTheme="minorEastAsia" w:hAnsiTheme="minorHAnsi" w:cstheme="minorBidi"/>
                <w:noProof/>
                <w:kern w:val="2"/>
                <w:sz w:val="24"/>
                <w:szCs w:val="24"/>
                <w14:ligatures w14:val="standardContextual"/>
              </w:rPr>
              <w:tab/>
            </w:r>
            <w:r w:rsidRPr="00C72AA6">
              <w:rPr>
                <w:rStyle w:val="Hyperlink"/>
                <w:noProof/>
              </w:rPr>
              <w:t>Tildelingskriterier i denne konkurransen</w:t>
            </w:r>
            <w:r>
              <w:rPr>
                <w:noProof/>
                <w:webHidden/>
              </w:rPr>
              <w:tab/>
            </w:r>
            <w:r>
              <w:rPr>
                <w:noProof/>
                <w:webHidden/>
              </w:rPr>
              <w:fldChar w:fldCharType="begin"/>
            </w:r>
            <w:r>
              <w:rPr>
                <w:noProof/>
                <w:webHidden/>
              </w:rPr>
              <w:instrText xml:space="preserve"> PAGEREF _Toc230251044 \h </w:instrText>
            </w:r>
            <w:r>
              <w:rPr>
                <w:noProof/>
                <w:webHidden/>
              </w:rPr>
              <w:fldChar w:fldCharType="separate"/>
            </w:r>
            <w:r>
              <w:rPr>
                <w:noProof/>
                <w:webHidden/>
              </w:rPr>
              <w:t>10</w:t>
            </w:r>
            <w:r>
              <w:rPr>
                <w:noProof/>
                <w:webHidden/>
              </w:rPr>
              <w:fldChar w:fldCharType="end"/>
            </w:r>
          </w:hyperlink>
        </w:p>
        <w:p w:rsidR="00100703" w14:paraId="472FABA2" w14:textId="73D7D076">
          <w:pPr>
            <w:pStyle w:val="TOC1"/>
            <w:rPr>
              <w:rFonts w:asciiTheme="minorHAnsi" w:eastAsiaTheme="minorEastAsia" w:hAnsiTheme="minorHAnsi" w:cstheme="minorBidi"/>
              <w:kern w:val="2"/>
              <w:sz w:val="24"/>
              <w:szCs w:val="24"/>
              <w14:ligatures w14:val="standardContextual"/>
            </w:rPr>
          </w:pPr>
          <w:hyperlink w:anchor="_Toc230251045" w:history="1">
            <w:r w:rsidRPr="00C72AA6">
              <w:rPr>
                <w:rStyle w:val="Hyperlink"/>
              </w:rPr>
              <w:t>5</w:t>
            </w:r>
            <w:r>
              <w:rPr>
                <w:rFonts w:asciiTheme="minorHAnsi" w:eastAsiaTheme="minorEastAsia" w:hAnsiTheme="minorHAnsi" w:cstheme="minorBidi"/>
                <w:kern w:val="2"/>
                <w:sz w:val="24"/>
                <w:szCs w:val="24"/>
                <w14:ligatures w14:val="standardContextual"/>
              </w:rPr>
              <w:tab/>
            </w:r>
            <w:r w:rsidRPr="00C72AA6">
              <w:rPr>
                <w:rStyle w:val="Hyperlink"/>
              </w:rPr>
              <w:t>Avvik fra konkurransegrunnlaget</w:t>
            </w:r>
            <w:r>
              <w:rPr>
                <w:webHidden/>
              </w:rPr>
              <w:tab/>
            </w:r>
            <w:r>
              <w:rPr>
                <w:webHidden/>
              </w:rPr>
              <w:fldChar w:fldCharType="begin"/>
            </w:r>
            <w:r>
              <w:rPr>
                <w:webHidden/>
              </w:rPr>
              <w:instrText xml:space="preserve"> PAGEREF _Toc230251045 \h </w:instrText>
            </w:r>
            <w:r>
              <w:rPr>
                <w:webHidden/>
              </w:rPr>
              <w:fldChar w:fldCharType="separate"/>
            </w:r>
            <w:r>
              <w:rPr>
                <w:webHidden/>
              </w:rPr>
              <w:t>11</w:t>
            </w:r>
            <w:r>
              <w:rPr>
                <w:webHidden/>
              </w:rPr>
              <w:fldChar w:fldCharType="end"/>
            </w:r>
          </w:hyperlink>
        </w:p>
        <w:p w:rsidR="00100703" w14:paraId="0AD83A99" w14:textId="7BCFABAE">
          <w:pPr>
            <w:pStyle w:val="TOC2"/>
            <w:rPr>
              <w:rFonts w:asciiTheme="minorHAnsi" w:eastAsiaTheme="minorEastAsia" w:hAnsiTheme="minorHAnsi" w:cstheme="minorBidi"/>
              <w:noProof/>
              <w:kern w:val="2"/>
              <w:sz w:val="24"/>
              <w:szCs w:val="24"/>
              <w14:ligatures w14:val="standardContextual"/>
            </w:rPr>
          </w:pPr>
          <w:hyperlink w:anchor="_Toc230251046" w:history="1">
            <w:r w:rsidRPr="00C72AA6">
              <w:rPr>
                <w:rStyle w:val="Hyperlink"/>
                <w:noProof/>
              </w:rPr>
              <w:t>5.1</w:t>
            </w:r>
            <w:r>
              <w:rPr>
                <w:rFonts w:asciiTheme="minorHAnsi" w:eastAsiaTheme="minorEastAsia" w:hAnsiTheme="minorHAnsi" w:cstheme="minorBidi"/>
                <w:noProof/>
                <w:kern w:val="2"/>
                <w:sz w:val="24"/>
                <w:szCs w:val="24"/>
                <w14:ligatures w14:val="standardContextual"/>
              </w:rPr>
              <w:tab/>
            </w:r>
            <w:r w:rsidRPr="00C72AA6">
              <w:rPr>
                <w:rStyle w:val="Hyperlink"/>
                <w:noProof/>
              </w:rPr>
              <w:t>Generelt om forbehold og avvik</w:t>
            </w:r>
            <w:r>
              <w:rPr>
                <w:noProof/>
                <w:webHidden/>
              </w:rPr>
              <w:tab/>
            </w:r>
            <w:r>
              <w:rPr>
                <w:noProof/>
                <w:webHidden/>
              </w:rPr>
              <w:fldChar w:fldCharType="begin"/>
            </w:r>
            <w:r>
              <w:rPr>
                <w:noProof/>
                <w:webHidden/>
              </w:rPr>
              <w:instrText xml:space="preserve"> PAGEREF _Toc230251046 \h </w:instrText>
            </w:r>
            <w:r>
              <w:rPr>
                <w:noProof/>
                <w:webHidden/>
              </w:rPr>
              <w:fldChar w:fldCharType="separate"/>
            </w:r>
            <w:r>
              <w:rPr>
                <w:noProof/>
                <w:webHidden/>
              </w:rPr>
              <w:t>11</w:t>
            </w:r>
            <w:r>
              <w:rPr>
                <w:noProof/>
                <w:webHidden/>
              </w:rPr>
              <w:fldChar w:fldCharType="end"/>
            </w:r>
          </w:hyperlink>
        </w:p>
        <w:p w:rsidR="00100703" w14:paraId="244CC3C5" w14:textId="606749F2">
          <w:pPr>
            <w:pStyle w:val="TOC2"/>
            <w:rPr>
              <w:rFonts w:asciiTheme="minorHAnsi" w:eastAsiaTheme="minorEastAsia" w:hAnsiTheme="minorHAnsi" w:cstheme="minorBidi"/>
              <w:noProof/>
              <w:kern w:val="2"/>
              <w:sz w:val="24"/>
              <w:szCs w:val="24"/>
              <w14:ligatures w14:val="standardContextual"/>
            </w:rPr>
          </w:pPr>
          <w:hyperlink w:anchor="_Toc230251047" w:history="1">
            <w:r w:rsidRPr="00C72AA6">
              <w:rPr>
                <w:rStyle w:val="Hyperlink"/>
                <w:noProof/>
              </w:rPr>
              <w:t>5.2</w:t>
            </w:r>
            <w:r>
              <w:rPr>
                <w:rFonts w:asciiTheme="minorHAnsi" w:eastAsiaTheme="minorEastAsia" w:hAnsiTheme="minorHAnsi" w:cstheme="minorBidi"/>
                <w:noProof/>
                <w:kern w:val="2"/>
                <w:sz w:val="24"/>
                <w:szCs w:val="24"/>
                <w14:ligatures w14:val="standardContextual"/>
              </w:rPr>
              <w:tab/>
            </w:r>
            <w:r w:rsidRPr="00C72AA6">
              <w:rPr>
                <w:rStyle w:val="Hyperlink"/>
                <w:noProof/>
              </w:rPr>
              <w:t>Alternative tilbud</w:t>
            </w:r>
            <w:r>
              <w:rPr>
                <w:noProof/>
                <w:webHidden/>
              </w:rPr>
              <w:tab/>
            </w:r>
            <w:r>
              <w:rPr>
                <w:noProof/>
                <w:webHidden/>
              </w:rPr>
              <w:fldChar w:fldCharType="begin"/>
            </w:r>
            <w:r>
              <w:rPr>
                <w:noProof/>
                <w:webHidden/>
              </w:rPr>
              <w:instrText xml:space="preserve"> PAGEREF _Toc230251047 \h </w:instrText>
            </w:r>
            <w:r>
              <w:rPr>
                <w:noProof/>
                <w:webHidden/>
              </w:rPr>
              <w:fldChar w:fldCharType="separate"/>
            </w:r>
            <w:r>
              <w:rPr>
                <w:noProof/>
                <w:webHidden/>
              </w:rPr>
              <w:t>11</w:t>
            </w:r>
            <w:r>
              <w:rPr>
                <w:noProof/>
                <w:webHidden/>
              </w:rPr>
              <w:fldChar w:fldCharType="end"/>
            </w:r>
          </w:hyperlink>
        </w:p>
        <w:p w:rsidR="00100703" w14:paraId="2FFF1B48" w14:textId="33B08538">
          <w:pPr>
            <w:pStyle w:val="TOC2"/>
            <w:rPr>
              <w:rFonts w:asciiTheme="minorHAnsi" w:eastAsiaTheme="minorEastAsia" w:hAnsiTheme="minorHAnsi" w:cstheme="minorBidi"/>
              <w:noProof/>
              <w:kern w:val="2"/>
              <w:sz w:val="24"/>
              <w:szCs w:val="24"/>
              <w14:ligatures w14:val="standardContextual"/>
            </w:rPr>
          </w:pPr>
          <w:hyperlink w:anchor="_Toc230251048" w:history="1">
            <w:r w:rsidRPr="00C72AA6">
              <w:rPr>
                <w:rStyle w:val="Hyperlink"/>
                <w:noProof/>
              </w:rPr>
              <w:t>5.3</w:t>
            </w:r>
            <w:r>
              <w:rPr>
                <w:rFonts w:asciiTheme="minorHAnsi" w:eastAsiaTheme="minorEastAsia" w:hAnsiTheme="minorHAnsi" w:cstheme="minorBidi"/>
                <w:noProof/>
                <w:kern w:val="2"/>
                <w:sz w:val="24"/>
                <w:szCs w:val="24"/>
                <w14:ligatures w14:val="standardContextual"/>
              </w:rPr>
              <w:tab/>
            </w:r>
            <w:r w:rsidRPr="00C72AA6">
              <w:rPr>
                <w:rStyle w:val="Hyperlink"/>
                <w:noProof/>
              </w:rPr>
              <w:t>Tilbud på deler av oppdraget</w:t>
            </w:r>
            <w:r>
              <w:rPr>
                <w:noProof/>
                <w:webHidden/>
              </w:rPr>
              <w:tab/>
            </w:r>
            <w:r>
              <w:rPr>
                <w:noProof/>
                <w:webHidden/>
              </w:rPr>
              <w:fldChar w:fldCharType="begin"/>
            </w:r>
            <w:r>
              <w:rPr>
                <w:noProof/>
                <w:webHidden/>
              </w:rPr>
              <w:instrText xml:space="preserve"> PAGEREF _Toc230251048 \h </w:instrText>
            </w:r>
            <w:r>
              <w:rPr>
                <w:noProof/>
                <w:webHidden/>
              </w:rPr>
              <w:fldChar w:fldCharType="separate"/>
            </w:r>
            <w:r>
              <w:rPr>
                <w:noProof/>
                <w:webHidden/>
              </w:rPr>
              <w:t>11</w:t>
            </w:r>
            <w:r>
              <w:rPr>
                <w:noProof/>
                <w:webHidden/>
              </w:rPr>
              <w:fldChar w:fldCharType="end"/>
            </w:r>
          </w:hyperlink>
        </w:p>
        <w:p w:rsidR="00100703" w14:paraId="68C67444" w14:textId="3BB79086">
          <w:pPr>
            <w:pStyle w:val="TOC1"/>
            <w:rPr>
              <w:rFonts w:asciiTheme="minorHAnsi" w:eastAsiaTheme="minorEastAsia" w:hAnsiTheme="minorHAnsi" w:cstheme="minorBidi"/>
              <w:kern w:val="2"/>
              <w:sz w:val="24"/>
              <w:szCs w:val="24"/>
              <w14:ligatures w14:val="standardContextual"/>
            </w:rPr>
          </w:pPr>
          <w:hyperlink w:anchor="_Toc230251049" w:history="1">
            <w:r w:rsidRPr="00C72AA6">
              <w:rPr>
                <w:rStyle w:val="Hyperlink"/>
              </w:rPr>
              <w:t>6</w:t>
            </w:r>
            <w:r>
              <w:rPr>
                <w:rFonts w:asciiTheme="minorHAnsi" w:eastAsiaTheme="minorEastAsia" w:hAnsiTheme="minorHAnsi" w:cstheme="minorBidi"/>
                <w:kern w:val="2"/>
                <w:sz w:val="24"/>
                <w:szCs w:val="24"/>
                <w14:ligatures w14:val="standardContextual"/>
              </w:rPr>
              <w:tab/>
            </w:r>
            <w:r w:rsidRPr="00C72AA6">
              <w:rPr>
                <w:rStyle w:val="Hyperlink"/>
              </w:rPr>
              <w:t>Krav til tilbudet</w:t>
            </w:r>
            <w:r>
              <w:rPr>
                <w:webHidden/>
              </w:rPr>
              <w:tab/>
            </w:r>
            <w:r>
              <w:rPr>
                <w:webHidden/>
              </w:rPr>
              <w:fldChar w:fldCharType="begin"/>
            </w:r>
            <w:r>
              <w:rPr>
                <w:webHidden/>
              </w:rPr>
              <w:instrText xml:space="preserve"> PAGEREF _Toc230251049 \h </w:instrText>
            </w:r>
            <w:r>
              <w:rPr>
                <w:webHidden/>
              </w:rPr>
              <w:fldChar w:fldCharType="separate"/>
            </w:r>
            <w:r>
              <w:rPr>
                <w:webHidden/>
              </w:rPr>
              <w:t>11</w:t>
            </w:r>
            <w:r>
              <w:rPr>
                <w:webHidden/>
              </w:rPr>
              <w:fldChar w:fldCharType="end"/>
            </w:r>
          </w:hyperlink>
        </w:p>
        <w:p w:rsidR="00100703" w14:paraId="2067501D" w14:textId="2FBEDE4E">
          <w:pPr>
            <w:pStyle w:val="TOC2"/>
            <w:rPr>
              <w:rFonts w:asciiTheme="minorHAnsi" w:eastAsiaTheme="minorEastAsia" w:hAnsiTheme="minorHAnsi" w:cstheme="minorBidi"/>
              <w:noProof/>
              <w:kern w:val="2"/>
              <w:sz w:val="24"/>
              <w:szCs w:val="24"/>
              <w14:ligatures w14:val="standardContextual"/>
            </w:rPr>
          </w:pPr>
          <w:hyperlink w:anchor="_Toc230251050" w:history="1">
            <w:r w:rsidRPr="00C72AA6">
              <w:rPr>
                <w:rStyle w:val="Hyperlink"/>
                <w:noProof/>
              </w:rPr>
              <w:t>6.1</w:t>
            </w:r>
            <w:r>
              <w:rPr>
                <w:rFonts w:asciiTheme="minorHAnsi" w:eastAsiaTheme="minorEastAsia" w:hAnsiTheme="minorHAnsi" w:cstheme="minorBidi"/>
                <w:noProof/>
                <w:kern w:val="2"/>
                <w:sz w:val="24"/>
                <w:szCs w:val="24"/>
                <w14:ligatures w14:val="standardContextual"/>
              </w:rPr>
              <w:tab/>
            </w:r>
            <w:r w:rsidRPr="00C72AA6">
              <w:rPr>
                <w:rStyle w:val="Hyperlink"/>
                <w:noProof/>
              </w:rPr>
              <w:t>Elektronisk tilbudsavgivelse</w:t>
            </w:r>
            <w:r>
              <w:rPr>
                <w:noProof/>
                <w:webHidden/>
              </w:rPr>
              <w:tab/>
            </w:r>
            <w:r>
              <w:rPr>
                <w:noProof/>
                <w:webHidden/>
              </w:rPr>
              <w:fldChar w:fldCharType="begin"/>
            </w:r>
            <w:r>
              <w:rPr>
                <w:noProof/>
                <w:webHidden/>
              </w:rPr>
              <w:instrText xml:space="preserve"> PAGEREF _Toc230251050 \h </w:instrText>
            </w:r>
            <w:r>
              <w:rPr>
                <w:noProof/>
                <w:webHidden/>
              </w:rPr>
              <w:fldChar w:fldCharType="separate"/>
            </w:r>
            <w:r>
              <w:rPr>
                <w:noProof/>
                <w:webHidden/>
              </w:rPr>
              <w:t>11</w:t>
            </w:r>
            <w:r>
              <w:rPr>
                <w:noProof/>
                <w:webHidden/>
              </w:rPr>
              <w:fldChar w:fldCharType="end"/>
            </w:r>
          </w:hyperlink>
        </w:p>
        <w:p w:rsidR="00100703" w14:paraId="3679223B" w14:textId="1B8A7615">
          <w:pPr>
            <w:pStyle w:val="TOC2"/>
            <w:rPr>
              <w:rFonts w:asciiTheme="minorHAnsi" w:eastAsiaTheme="minorEastAsia" w:hAnsiTheme="minorHAnsi" w:cstheme="minorBidi"/>
              <w:noProof/>
              <w:kern w:val="2"/>
              <w:sz w:val="24"/>
              <w:szCs w:val="24"/>
              <w14:ligatures w14:val="standardContextual"/>
            </w:rPr>
          </w:pPr>
          <w:hyperlink w:anchor="_Toc230251051" w:history="1">
            <w:r w:rsidRPr="00C72AA6">
              <w:rPr>
                <w:rStyle w:val="Hyperlink"/>
                <w:noProof/>
              </w:rPr>
              <w:t>6.2</w:t>
            </w:r>
            <w:r>
              <w:rPr>
                <w:rFonts w:asciiTheme="minorHAnsi" w:eastAsiaTheme="minorEastAsia" w:hAnsiTheme="minorHAnsi" w:cstheme="minorBidi"/>
                <w:noProof/>
                <w:kern w:val="2"/>
                <w:sz w:val="24"/>
                <w:szCs w:val="24"/>
                <w14:ligatures w14:val="standardContextual"/>
              </w:rPr>
              <w:tab/>
            </w:r>
            <w:r w:rsidRPr="00C72AA6">
              <w:rPr>
                <w:rStyle w:val="Hyperlink"/>
                <w:noProof/>
              </w:rPr>
              <w:t>Vedståelsesfrist</w:t>
            </w:r>
            <w:r>
              <w:rPr>
                <w:noProof/>
                <w:webHidden/>
              </w:rPr>
              <w:tab/>
            </w:r>
            <w:r>
              <w:rPr>
                <w:noProof/>
                <w:webHidden/>
              </w:rPr>
              <w:fldChar w:fldCharType="begin"/>
            </w:r>
            <w:r>
              <w:rPr>
                <w:noProof/>
                <w:webHidden/>
              </w:rPr>
              <w:instrText xml:space="preserve"> PAGEREF _Toc230251051 \h </w:instrText>
            </w:r>
            <w:r>
              <w:rPr>
                <w:noProof/>
                <w:webHidden/>
              </w:rPr>
              <w:fldChar w:fldCharType="separate"/>
            </w:r>
            <w:r>
              <w:rPr>
                <w:noProof/>
                <w:webHidden/>
              </w:rPr>
              <w:t>12</w:t>
            </w:r>
            <w:r>
              <w:rPr>
                <w:noProof/>
                <w:webHidden/>
              </w:rPr>
              <w:fldChar w:fldCharType="end"/>
            </w:r>
          </w:hyperlink>
        </w:p>
        <w:p w:rsidR="00100703" w14:paraId="60230607" w14:textId="2C3C5FB9">
          <w:pPr>
            <w:pStyle w:val="TOC2"/>
            <w:rPr>
              <w:rFonts w:asciiTheme="minorHAnsi" w:eastAsiaTheme="minorEastAsia" w:hAnsiTheme="minorHAnsi" w:cstheme="minorBidi"/>
              <w:noProof/>
              <w:kern w:val="2"/>
              <w:sz w:val="24"/>
              <w:szCs w:val="24"/>
              <w14:ligatures w14:val="standardContextual"/>
            </w:rPr>
          </w:pPr>
          <w:hyperlink w:anchor="_Toc230251052" w:history="1">
            <w:r w:rsidRPr="00C72AA6">
              <w:rPr>
                <w:rStyle w:val="Hyperlink"/>
                <w:noProof/>
              </w:rPr>
              <w:t>6.3</w:t>
            </w:r>
            <w:r>
              <w:rPr>
                <w:rFonts w:asciiTheme="minorHAnsi" w:eastAsiaTheme="minorEastAsia" w:hAnsiTheme="minorHAnsi" w:cstheme="minorBidi"/>
                <w:noProof/>
                <w:kern w:val="2"/>
                <w:sz w:val="24"/>
                <w:szCs w:val="24"/>
                <w14:ligatures w14:val="standardContextual"/>
              </w:rPr>
              <w:tab/>
            </w:r>
            <w:r w:rsidRPr="00C72AA6">
              <w:rPr>
                <w:rStyle w:val="Hyperlink"/>
                <w:noProof/>
              </w:rPr>
              <w:t>Tilbudets språk</w:t>
            </w:r>
            <w:r>
              <w:rPr>
                <w:noProof/>
                <w:webHidden/>
              </w:rPr>
              <w:tab/>
            </w:r>
            <w:r>
              <w:rPr>
                <w:noProof/>
                <w:webHidden/>
              </w:rPr>
              <w:fldChar w:fldCharType="begin"/>
            </w:r>
            <w:r>
              <w:rPr>
                <w:noProof/>
                <w:webHidden/>
              </w:rPr>
              <w:instrText xml:space="preserve"> PAGEREF _Toc230251052 \h </w:instrText>
            </w:r>
            <w:r>
              <w:rPr>
                <w:noProof/>
                <w:webHidden/>
              </w:rPr>
              <w:fldChar w:fldCharType="separate"/>
            </w:r>
            <w:r>
              <w:rPr>
                <w:noProof/>
                <w:webHidden/>
              </w:rPr>
              <w:t>12</w:t>
            </w:r>
            <w:r>
              <w:rPr>
                <w:noProof/>
                <w:webHidden/>
              </w:rPr>
              <w:fldChar w:fldCharType="end"/>
            </w:r>
          </w:hyperlink>
        </w:p>
        <w:p w:rsidR="00100703" w14:paraId="3AAB1728" w14:textId="2D2D5BC6">
          <w:pPr>
            <w:pStyle w:val="TOC2"/>
            <w:rPr>
              <w:rFonts w:asciiTheme="minorHAnsi" w:eastAsiaTheme="minorEastAsia" w:hAnsiTheme="minorHAnsi" w:cstheme="minorBidi"/>
              <w:noProof/>
              <w:kern w:val="2"/>
              <w:sz w:val="24"/>
              <w:szCs w:val="24"/>
              <w14:ligatures w14:val="standardContextual"/>
            </w:rPr>
          </w:pPr>
          <w:hyperlink w:anchor="_Toc230251053" w:history="1">
            <w:r w:rsidRPr="00C72AA6">
              <w:rPr>
                <w:rStyle w:val="Hyperlink"/>
                <w:noProof/>
              </w:rPr>
              <w:t>6.4</w:t>
            </w:r>
            <w:r>
              <w:rPr>
                <w:rFonts w:asciiTheme="minorHAnsi" w:eastAsiaTheme="minorEastAsia" w:hAnsiTheme="minorHAnsi" w:cstheme="minorBidi"/>
                <w:noProof/>
                <w:kern w:val="2"/>
                <w:sz w:val="24"/>
                <w:szCs w:val="24"/>
                <w14:ligatures w14:val="standardContextual"/>
              </w:rPr>
              <w:tab/>
            </w:r>
            <w:r w:rsidRPr="00C72AA6">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_Toc230251053 \h </w:instrText>
            </w:r>
            <w:r>
              <w:rPr>
                <w:noProof/>
                <w:webHidden/>
              </w:rPr>
              <w:fldChar w:fldCharType="separate"/>
            </w:r>
            <w:r>
              <w:rPr>
                <w:noProof/>
                <w:webHidden/>
              </w:rPr>
              <w:t>12</w:t>
            </w:r>
            <w:r>
              <w:rPr>
                <w:noProof/>
                <w:webHidden/>
              </w:rPr>
              <w:fldChar w:fldCharType="end"/>
            </w:r>
          </w:hyperlink>
        </w:p>
        <w:p w:rsidR="00100703" w14:paraId="50A4207D" w14:textId="21D8AA3E">
          <w:pPr>
            <w:pStyle w:val="TOC2"/>
            <w:rPr>
              <w:rFonts w:asciiTheme="minorHAnsi" w:eastAsiaTheme="minorEastAsia" w:hAnsiTheme="minorHAnsi" w:cstheme="minorBidi"/>
              <w:noProof/>
              <w:kern w:val="2"/>
              <w:sz w:val="24"/>
              <w:szCs w:val="24"/>
              <w14:ligatures w14:val="standardContextual"/>
            </w:rPr>
          </w:pPr>
          <w:hyperlink w:anchor="_Toc230251054" w:history="1">
            <w:r w:rsidRPr="00C72AA6">
              <w:rPr>
                <w:rStyle w:val="Hyperlink"/>
                <w:noProof/>
              </w:rPr>
              <w:t>6.5</w:t>
            </w:r>
            <w:r>
              <w:rPr>
                <w:rFonts w:asciiTheme="minorHAnsi" w:eastAsiaTheme="minorEastAsia" w:hAnsiTheme="minorHAnsi" w:cstheme="minorBidi"/>
                <w:noProof/>
                <w:kern w:val="2"/>
                <w:sz w:val="24"/>
                <w:szCs w:val="24"/>
                <w14:ligatures w14:val="standardContextual"/>
              </w:rPr>
              <w:tab/>
            </w:r>
            <w:r w:rsidRPr="00C72AA6">
              <w:rPr>
                <w:rStyle w:val="Hyperlink"/>
                <w:noProof/>
              </w:rPr>
              <w:t>Innleveringssted og tilbudsfrist</w:t>
            </w:r>
            <w:r>
              <w:rPr>
                <w:noProof/>
                <w:webHidden/>
              </w:rPr>
              <w:tab/>
            </w:r>
            <w:r>
              <w:rPr>
                <w:noProof/>
                <w:webHidden/>
              </w:rPr>
              <w:fldChar w:fldCharType="begin"/>
            </w:r>
            <w:r>
              <w:rPr>
                <w:noProof/>
                <w:webHidden/>
              </w:rPr>
              <w:instrText xml:space="preserve"> PAGEREF _Toc230251054 \h </w:instrText>
            </w:r>
            <w:r>
              <w:rPr>
                <w:noProof/>
                <w:webHidden/>
              </w:rPr>
              <w:fldChar w:fldCharType="separate"/>
            </w:r>
            <w:r>
              <w:rPr>
                <w:noProof/>
                <w:webHidden/>
              </w:rPr>
              <w:t>12</w:t>
            </w:r>
            <w:r>
              <w:rPr>
                <w:noProof/>
                <w:webHidden/>
              </w:rPr>
              <w:fldChar w:fldCharType="end"/>
            </w:r>
          </w:hyperlink>
        </w:p>
        <w:p w:rsidR="00100703" w14:paraId="437F35C6" w14:textId="16F2B3EE">
          <w:pPr>
            <w:pStyle w:val="TOC2"/>
            <w:rPr>
              <w:rFonts w:asciiTheme="minorHAnsi" w:eastAsiaTheme="minorEastAsia" w:hAnsiTheme="minorHAnsi" w:cstheme="minorBidi"/>
              <w:noProof/>
              <w:kern w:val="2"/>
              <w:sz w:val="24"/>
              <w:szCs w:val="24"/>
              <w14:ligatures w14:val="standardContextual"/>
            </w:rPr>
          </w:pPr>
          <w:hyperlink w:anchor="_Toc230251055" w:history="1">
            <w:r w:rsidRPr="00C72AA6">
              <w:rPr>
                <w:rStyle w:val="Hyperlink"/>
                <w:noProof/>
              </w:rPr>
              <w:t>6.6</w:t>
            </w:r>
            <w:r>
              <w:rPr>
                <w:rFonts w:asciiTheme="minorHAnsi" w:eastAsiaTheme="minorEastAsia" w:hAnsiTheme="minorHAnsi" w:cstheme="minorBidi"/>
                <w:noProof/>
                <w:kern w:val="2"/>
                <w:sz w:val="24"/>
                <w:szCs w:val="24"/>
                <w14:ligatures w14:val="standardContextual"/>
              </w:rPr>
              <w:tab/>
            </w:r>
            <w:r w:rsidRPr="00C72AA6">
              <w:rPr>
                <w:rStyle w:val="Hyperlink"/>
                <w:noProof/>
              </w:rPr>
              <w:t>Om Mercellportalen</w:t>
            </w:r>
            <w:r>
              <w:rPr>
                <w:noProof/>
                <w:webHidden/>
              </w:rPr>
              <w:tab/>
            </w:r>
            <w:r>
              <w:rPr>
                <w:noProof/>
                <w:webHidden/>
              </w:rPr>
              <w:fldChar w:fldCharType="begin"/>
            </w:r>
            <w:r>
              <w:rPr>
                <w:noProof/>
                <w:webHidden/>
              </w:rPr>
              <w:instrText xml:space="preserve"> PAGEREF _Toc230251055 \h </w:instrText>
            </w:r>
            <w:r>
              <w:rPr>
                <w:noProof/>
                <w:webHidden/>
              </w:rPr>
              <w:fldChar w:fldCharType="separate"/>
            </w:r>
            <w:r>
              <w:rPr>
                <w:noProof/>
                <w:webHidden/>
              </w:rPr>
              <w:t>13</w:t>
            </w:r>
            <w:r>
              <w:rPr>
                <w:noProof/>
                <w:webHidden/>
              </w:rPr>
              <w:fldChar w:fldCharType="end"/>
            </w:r>
          </w:hyperlink>
        </w:p>
        <w:p w:rsidR="00100703" w14:paraId="023EC905" w14:textId="6AE40A3C">
          <w:pPr>
            <w:pStyle w:val="TOC1"/>
            <w:rPr>
              <w:rFonts w:asciiTheme="minorHAnsi" w:eastAsiaTheme="minorEastAsia" w:hAnsiTheme="minorHAnsi" w:cstheme="minorBidi"/>
              <w:kern w:val="2"/>
              <w:sz w:val="24"/>
              <w:szCs w:val="24"/>
              <w14:ligatures w14:val="standardContextual"/>
            </w:rPr>
          </w:pPr>
          <w:hyperlink w:anchor="_Toc230251056" w:history="1">
            <w:r w:rsidRPr="00C72AA6">
              <w:rPr>
                <w:rStyle w:val="Hyperlink"/>
              </w:rPr>
              <w:t>7</w:t>
            </w:r>
            <w:r>
              <w:rPr>
                <w:rFonts w:asciiTheme="minorHAnsi" w:eastAsiaTheme="minorEastAsia" w:hAnsiTheme="minorHAnsi" w:cstheme="minorBidi"/>
                <w:kern w:val="2"/>
                <w:sz w:val="24"/>
                <w:szCs w:val="24"/>
                <w14:ligatures w14:val="standardContextual"/>
              </w:rPr>
              <w:tab/>
            </w:r>
            <w:r w:rsidRPr="00C72AA6">
              <w:rPr>
                <w:rStyle w:val="Hyperlink"/>
              </w:rPr>
              <w:t>Oppdragsgivers underskrift</w:t>
            </w:r>
            <w:r>
              <w:rPr>
                <w:webHidden/>
              </w:rPr>
              <w:tab/>
            </w:r>
            <w:r>
              <w:rPr>
                <w:webHidden/>
              </w:rPr>
              <w:fldChar w:fldCharType="begin"/>
            </w:r>
            <w:r>
              <w:rPr>
                <w:webHidden/>
              </w:rPr>
              <w:instrText xml:space="preserve"> PAGEREF _Toc230251056 \h </w:instrText>
            </w:r>
            <w:r>
              <w:rPr>
                <w:webHidden/>
              </w:rPr>
              <w:fldChar w:fldCharType="separate"/>
            </w:r>
            <w:r>
              <w:rPr>
                <w:webHidden/>
              </w:rPr>
              <w:t>13</w:t>
            </w:r>
            <w:r>
              <w:rPr>
                <w:webHidden/>
              </w:rPr>
              <w:fldChar w:fldCharType="end"/>
            </w:r>
          </w:hyperlink>
        </w:p>
        <w:p w:rsidR="00100703" w14:paraId="3DB2815C" w14:textId="716E914D">
          <w:pPr>
            <w:pStyle w:val="TOC1"/>
            <w:rPr>
              <w:rFonts w:asciiTheme="minorHAnsi" w:eastAsiaTheme="minorEastAsia" w:hAnsiTheme="minorHAnsi" w:cstheme="minorBidi"/>
              <w:kern w:val="2"/>
              <w:sz w:val="24"/>
              <w:szCs w:val="24"/>
              <w14:ligatures w14:val="standardContextual"/>
            </w:rPr>
          </w:pPr>
          <w:hyperlink w:anchor="_Toc230251057" w:history="1">
            <w:r w:rsidRPr="00C72AA6">
              <w:rPr>
                <w:rStyle w:val="Hyperlink"/>
              </w:rPr>
              <w:t>8</w:t>
            </w:r>
            <w:r>
              <w:rPr>
                <w:rFonts w:asciiTheme="minorHAnsi" w:eastAsiaTheme="minorEastAsia" w:hAnsiTheme="minorHAnsi" w:cstheme="minorBidi"/>
                <w:kern w:val="2"/>
                <w:sz w:val="24"/>
                <w:szCs w:val="24"/>
                <w14:ligatures w14:val="standardContextual"/>
              </w:rPr>
              <w:tab/>
            </w:r>
            <w:r w:rsidRPr="00C72AA6">
              <w:rPr>
                <w:rStyle w:val="Hyperlink"/>
              </w:rPr>
              <w:t>Vedlegg</w:t>
            </w:r>
            <w:r>
              <w:rPr>
                <w:webHidden/>
              </w:rPr>
              <w:tab/>
            </w:r>
            <w:r>
              <w:rPr>
                <w:webHidden/>
              </w:rPr>
              <w:fldChar w:fldCharType="begin"/>
            </w:r>
            <w:r>
              <w:rPr>
                <w:webHidden/>
              </w:rPr>
              <w:instrText xml:space="preserve"> PAGEREF _Toc230251057 \h </w:instrText>
            </w:r>
            <w:r>
              <w:rPr>
                <w:webHidden/>
              </w:rPr>
              <w:fldChar w:fldCharType="separate"/>
            </w:r>
            <w:r>
              <w:rPr>
                <w:webHidden/>
              </w:rPr>
              <w:t>13</w:t>
            </w:r>
            <w:r>
              <w:rPr>
                <w:webHidden/>
              </w:rPr>
              <w:fldChar w:fldCharType="end"/>
            </w:r>
          </w:hyperlink>
        </w:p>
        <w:p w:rsidR="00547575" w:rsidP="00547575" w14:paraId="25352F7D" w14:textId="04197747">
          <w:r>
            <w:rPr>
              <w:b/>
              <w:bCs/>
            </w:rPr>
            <w:fldChar w:fldCharType="end"/>
          </w:r>
        </w:p>
      </w:sdtContent>
    </w:sdt>
    <w:p w:rsidR="00547575" w:rsidRPr="00251D66" w:rsidP="00547575" w14:paraId="046B8B68" w14:textId="77777777">
      <w:pPr>
        <w:rPr>
          <w:i/>
          <w:color w:val="FF0000"/>
        </w:rPr>
      </w:pPr>
      <w:r>
        <w:rPr>
          <w:b/>
          <w:sz w:val="32"/>
          <w:szCs w:val="32"/>
        </w:rPr>
        <w:br w:type="page"/>
      </w:r>
    </w:p>
    <w:p w:rsidR="00547575" w:rsidP="00547575" w14:paraId="3E4B1946" w14:textId="77777777"/>
    <w:p w:rsidR="00547575" w:rsidP="00547575" w14:paraId="62157B07" w14:textId="77777777"/>
    <w:p w:rsidR="00547575" w:rsidP="00547575" w14:paraId="6D1DAB42" w14:textId="77777777">
      <w:pPr>
        <w:pStyle w:val="Heading1"/>
        <w:keepLines w:val="0"/>
        <w:numPr>
          <w:ilvl w:val="0"/>
          <w:numId w:val="19"/>
        </w:numPr>
        <w:spacing w:before="0" w:after="0" w:line="240" w:lineRule="auto"/>
        <w:ind w:left="567" w:hanging="567"/>
      </w:pPr>
      <w:bookmarkStart w:id="0" w:name="_Toc370295849"/>
      <w:bookmarkStart w:id="1" w:name="_Toc230251016"/>
      <w:r w:rsidRPr="0009528F">
        <w:t xml:space="preserve">Generelt om </w:t>
      </w:r>
      <w:r w:rsidRPr="0097006F">
        <w:t>oppdraget</w:t>
      </w:r>
      <w:bookmarkEnd w:id="0"/>
      <w:bookmarkEnd w:id="1"/>
    </w:p>
    <w:p w:rsidR="00547575" w:rsidP="00547575" w14:paraId="263FFC83" w14:textId="77777777"/>
    <w:p w:rsidR="00547575" w:rsidRPr="0009528F" w:rsidP="00547575" w14:paraId="7FC6F90A" w14:textId="77777777">
      <w:pPr>
        <w:pStyle w:val="Heading2"/>
        <w:keepLines w:val="0"/>
        <w:numPr>
          <w:ilvl w:val="1"/>
          <w:numId w:val="19"/>
        </w:numPr>
        <w:ind w:left="567" w:hanging="567"/>
      </w:pPr>
      <w:bookmarkStart w:id="2" w:name="_Toc370295850"/>
      <w:bookmarkStart w:id="3" w:name="_Toc230251017"/>
      <w:r w:rsidRPr="00251D66">
        <w:t>Invitasjon</w:t>
      </w:r>
      <w:r w:rsidRPr="0009528F">
        <w:t xml:space="preserve"> og orientering</w:t>
      </w:r>
      <w:bookmarkEnd w:id="2"/>
      <w:bookmarkEnd w:id="3"/>
    </w:p>
    <w:p w:rsidR="00547575" w:rsidRPr="00251D66" w:rsidP="00547575" w14:paraId="0F4CF177" w14:textId="77777777"/>
    <w:p w:rsidR="00547575" w:rsidP="00547575" w14:paraId="15D82D63" w14:textId="77777777">
      <w:pPr>
        <w:rPr>
          <w:rFonts w:cs="Arial"/>
        </w:rPr>
      </w:pPr>
    </w:p>
    <w:p w:rsidR="00547575" w:rsidP="00547575" w14:paraId="2151E990" w14:textId="1885A91A">
      <w:r>
        <w:t>Statsbygg ber om tilbud på rammeavtale for</w:t>
      </w:r>
      <w:r w:rsidR="00CE2C71">
        <w:t xml:space="preserve"> ryddetjenester på fengsels- og politieiendommer i Oslo</w:t>
      </w:r>
      <w:r w:rsidR="00125C1A">
        <w:t>.</w:t>
      </w:r>
    </w:p>
    <w:p w:rsidR="00547575" w:rsidP="00125C1A" w14:paraId="0E5CEEAE" w14:textId="16C3C0E5">
      <w:pPr>
        <w:tabs>
          <w:tab w:val="left" w:pos="960"/>
        </w:tabs>
      </w:pPr>
      <w:r>
        <w:tab/>
      </w:r>
    </w:p>
    <w:p w:rsidR="00547575" w:rsidP="00547575" w14:paraId="1E3D3E56" w14:textId="6ECBC185">
      <w:r>
        <w:t>Konkurransegrunnlaget består av:</w:t>
      </w:r>
      <w:r w:rsidRPr="004174CA">
        <w:rPr>
          <w:i/>
          <w:color w:val="FF0000"/>
        </w:rPr>
        <w:t xml:space="preserve"> </w:t>
      </w:r>
    </w:p>
    <w:p w:rsidR="00547575" w:rsidP="00547575" w14:paraId="2E8D3AC4" w14:textId="77777777"/>
    <w:p w:rsidR="00547575" w:rsidRPr="00D17D59" w:rsidP="00547575" w14:paraId="7B143CA7" w14:textId="77777777">
      <w:pPr>
        <w:pStyle w:val="ListParagraph"/>
        <w:numPr>
          <w:ilvl w:val="0"/>
          <w:numId w:val="25"/>
        </w:numPr>
        <w:spacing w:line="240" w:lineRule="auto"/>
        <w:jc w:val="both"/>
        <w:rPr>
          <w:rFonts w:eastAsia="Times New Roman"/>
          <w:szCs w:val="20"/>
          <w:lang w:eastAsia="nb-NO"/>
        </w:rPr>
      </w:pPr>
      <w:r w:rsidRPr="00D17D59">
        <w:rPr>
          <w:rFonts w:eastAsia="Times New Roman"/>
          <w:szCs w:val="20"/>
          <w:lang w:eastAsia="nb-NO"/>
        </w:rPr>
        <w:t>Denne tilbudsinvitasjon og tilbudsskjema</w:t>
      </w:r>
    </w:p>
    <w:p w:rsidR="00547575" w:rsidP="00547575" w14:paraId="5267CF7F" w14:textId="77777777">
      <w:pPr>
        <w:pStyle w:val="ListParagraph"/>
        <w:numPr>
          <w:ilvl w:val="0"/>
          <w:numId w:val="25"/>
        </w:numPr>
        <w:spacing w:line="240" w:lineRule="auto"/>
      </w:pPr>
      <w:r w:rsidRPr="00FC5610">
        <w:t xml:space="preserve">Elektronisk egenerklæringsskjema for konkurransen </w:t>
      </w:r>
      <w:r w:rsidRPr="00FC5610">
        <w:t>vedrørende</w:t>
      </w:r>
      <w:r w:rsidRPr="00FC5610">
        <w:t xml:space="preserve"> kvalifikasjonskrav, avvisningsgrunner og eventuelle utvelgelseskriterier (ESPD) i </w:t>
      </w:r>
      <w:r w:rsidRPr="00FC5610">
        <w:t>Mercellportalen</w:t>
      </w:r>
    </w:p>
    <w:p w:rsidR="004E035F" w:rsidRPr="00FC5610" w:rsidP="004E035F" w14:paraId="5679E90C" w14:textId="77506F4B">
      <w:pPr>
        <w:pStyle w:val="ListParagraph"/>
        <w:numPr>
          <w:ilvl w:val="0"/>
          <w:numId w:val="25"/>
        </w:numPr>
        <w:spacing w:line="240" w:lineRule="auto"/>
      </w:pPr>
      <w:r>
        <w:t>Statsbyggs egenerklæringsskjema om forholdet til gjeldende sanksjonslovgivning</w:t>
      </w:r>
    </w:p>
    <w:p w:rsidR="00547575" w:rsidRPr="00AE0415" w:rsidP="00547575" w14:paraId="73902CA6" w14:textId="508732D5">
      <w:pPr>
        <w:pStyle w:val="ListParagraph"/>
        <w:numPr>
          <w:ilvl w:val="0"/>
          <w:numId w:val="25"/>
        </w:numPr>
        <w:spacing w:line="240" w:lineRule="auto"/>
        <w:jc w:val="both"/>
      </w:pPr>
      <w:r w:rsidRPr="00AE0415">
        <w:rPr>
          <w:rFonts w:eastAsia="Times New Roman"/>
          <w:szCs w:val="20"/>
          <w:lang w:eastAsia="nb-NO"/>
        </w:rPr>
        <w:t>Ytelsesbeskrivelse</w:t>
      </w:r>
    </w:p>
    <w:p w:rsidR="00547575" w:rsidRPr="00AE0415" w:rsidP="00547575" w14:paraId="7D0DE39F" w14:textId="77777777">
      <w:pPr>
        <w:pStyle w:val="ListParagraph"/>
        <w:numPr>
          <w:ilvl w:val="0"/>
          <w:numId w:val="25"/>
        </w:numPr>
        <w:spacing w:line="240" w:lineRule="auto"/>
        <w:jc w:val="both"/>
      </w:pPr>
      <w:r w:rsidRPr="00AE0415">
        <w:rPr>
          <w:rFonts w:eastAsia="Times New Roman"/>
          <w:szCs w:val="20"/>
          <w:lang w:eastAsia="nb-NO"/>
        </w:rPr>
        <w:t>Utkast til avtaledokument</w:t>
      </w:r>
    </w:p>
    <w:p w:rsidR="005B6580" w:rsidP="00547575" w14:paraId="3BA39901" w14:textId="77777777">
      <w:pPr>
        <w:pStyle w:val="ListParagraph"/>
        <w:numPr>
          <w:ilvl w:val="0"/>
          <w:numId w:val="25"/>
        </w:numPr>
        <w:spacing w:line="240" w:lineRule="auto"/>
        <w:jc w:val="both"/>
      </w:pPr>
      <w:r w:rsidRPr="00AE0415">
        <w:rPr>
          <w:rFonts w:cs="Arial"/>
        </w:rPr>
        <w:t>kontraktsvilkår for kjøp av ryddetjenester</w:t>
      </w:r>
      <w:r w:rsidRPr="00AE0415">
        <w:t xml:space="preserve"> </w:t>
      </w:r>
    </w:p>
    <w:p w:rsidR="002327C2" w:rsidP="00547575" w14:paraId="6F59ABF5" w14:textId="1AEAD793">
      <w:pPr>
        <w:pStyle w:val="ListParagraph"/>
        <w:numPr>
          <w:ilvl w:val="0"/>
          <w:numId w:val="25"/>
        </w:numPr>
        <w:spacing w:line="240" w:lineRule="auto"/>
        <w:jc w:val="both"/>
      </w:pPr>
      <w:r>
        <w:t>Mal for forpliktelseserklæring</w:t>
      </w:r>
    </w:p>
    <w:p w:rsidR="002327C2" w:rsidRPr="00AE0415" w:rsidP="0056686A" w14:paraId="55BA6B1F" w14:textId="38075293">
      <w:pPr>
        <w:pStyle w:val="ListParagraph"/>
        <w:numPr>
          <w:ilvl w:val="0"/>
          <w:numId w:val="25"/>
        </w:numPr>
        <w:spacing w:line="240" w:lineRule="auto"/>
        <w:jc w:val="both"/>
      </w:pPr>
      <w:r>
        <w:t>Mal for solidaransvarserklæring</w:t>
      </w:r>
    </w:p>
    <w:p w:rsidR="00547575" w:rsidP="00547575" w14:paraId="382C992F" w14:textId="77777777"/>
    <w:p w:rsidR="00547575" w:rsidP="00547575" w14:paraId="21FD6469" w14:textId="77777777">
      <w:r w:rsidRPr="003E28F8">
        <w:t>Konkurransegrunnlaget</w:t>
      </w:r>
      <w:r w:rsidRPr="0009528F">
        <w:t xml:space="preserve"> </w:t>
      </w:r>
      <w:r>
        <w:t xml:space="preserve">er i sin helhet lagt ut elektronisk for </w:t>
      </w:r>
      <w:r>
        <w:t>nedlasting</w:t>
      </w:r>
      <w:r>
        <w:t xml:space="preserve"> fra </w:t>
      </w:r>
      <w:r>
        <w:t>Mercellportalen</w:t>
      </w:r>
      <w:r>
        <w:t xml:space="preserve">. </w:t>
      </w:r>
      <w:r w:rsidRPr="003E28F8">
        <w:rPr>
          <w:b/>
        </w:rPr>
        <w:t xml:space="preserve">Leverandører som ønsker å delta i konkurransen, oppfordres til å registrere sin interesse i </w:t>
      </w:r>
      <w:r>
        <w:rPr>
          <w:b/>
        </w:rPr>
        <w:t>Mercellportalen</w:t>
      </w:r>
      <w:r>
        <w:rPr>
          <w:b/>
        </w:rPr>
        <w:t xml:space="preserve"> </w:t>
      </w:r>
      <w:r w:rsidRPr="003E28F8">
        <w:rPr>
          <w:b/>
        </w:rPr>
        <w:t>for å få varsler om tilleggsopplysninger, rettelser og endringer som Statsbygg publiserer</w:t>
      </w:r>
      <w:r w:rsidRPr="002954CE">
        <w:t>.</w:t>
      </w:r>
    </w:p>
    <w:p w:rsidR="00547575" w:rsidRPr="0009528F" w:rsidP="00547575" w14:paraId="1101DCCD" w14:textId="77777777"/>
    <w:p w:rsidR="00547575" w:rsidP="00547575" w14:paraId="0F8050FC" w14:textId="77777777">
      <w:pPr>
        <w:pStyle w:val="Heading2"/>
        <w:keepLines w:val="0"/>
        <w:numPr>
          <w:ilvl w:val="1"/>
          <w:numId w:val="19"/>
        </w:numPr>
        <w:ind w:left="567" w:hanging="567"/>
      </w:pPr>
      <w:bookmarkStart w:id="4" w:name="_Toc370295851"/>
      <w:bookmarkStart w:id="5" w:name="_Toc230251018"/>
      <w:r w:rsidRPr="0009528F">
        <w:t>Kunngjøring</w:t>
      </w:r>
      <w:bookmarkEnd w:id="4"/>
      <w:bookmarkEnd w:id="5"/>
    </w:p>
    <w:p w:rsidR="00547575" w:rsidP="00547575" w14:paraId="48AF82FA" w14:textId="77777777"/>
    <w:p w:rsidR="00547575" w:rsidP="00547575" w14:paraId="104089D7" w14:textId="77777777">
      <w:pPr>
        <w:rPr>
          <w:rFonts w:cs="Arial"/>
          <w:i/>
          <w:iCs/>
          <w:color w:val="FF0000"/>
        </w:rPr>
      </w:pPr>
      <w:r w:rsidRPr="0009528F">
        <w:rPr>
          <w:rFonts w:cs="Arial"/>
        </w:rPr>
        <w:t xml:space="preserve">Anskaffelsen er sendt til kunngjøring i </w:t>
      </w:r>
      <w:r w:rsidRPr="0009528F">
        <w:rPr>
          <w:rFonts w:cs="Arial"/>
        </w:rPr>
        <w:t>Doffin</w:t>
      </w:r>
      <w:r w:rsidRPr="0009528F">
        <w:rPr>
          <w:rFonts w:cs="Arial"/>
        </w:rPr>
        <w:t>-basen og TED-basen</w:t>
      </w:r>
      <w:r>
        <w:rPr>
          <w:rFonts w:cs="Arial"/>
        </w:rPr>
        <w:t>.</w:t>
      </w:r>
      <w:r w:rsidRPr="0009528F">
        <w:rPr>
          <w:rFonts w:cs="Arial"/>
        </w:rPr>
        <w:t xml:space="preserve"> </w:t>
      </w:r>
    </w:p>
    <w:p w:rsidR="00547575" w:rsidRPr="0009528F" w:rsidP="00547575" w14:paraId="16F4A87E" w14:textId="77777777">
      <w:pPr>
        <w:rPr>
          <w:rFonts w:cs="Arial"/>
        </w:rPr>
      </w:pPr>
      <w:r w:rsidRPr="0009528F">
        <w:rPr>
          <w:rFonts w:cs="Arial"/>
        </w:rPr>
        <w:t xml:space="preserve"> </w:t>
      </w:r>
    </w:p>
    <w:p w:rsidR="00547575" w:rsidRPr="0009528F" w:rsidP="00547575" w14:paraId="42F0A3C5" w14:textId="77777777">
      <w:pPr>
        <w:pStyle w:val="Heading2"/>
        <w:keepLines w:val="0"/>
        <w:numPr>
          <w:ilvl w:val="1"/>
          <w:numId w:val="19"/>
        </w:numPr>
        <w:ind w:left="567" w:hanging="567"/>
      </w:pPr>
      <w:bookmarkStart w:id="6" w:name="_Toc370295852"/>
      <w:bookmarkStart w:id="7" w:name="_Toc230251019"/>
      <w:r w:rsidRPr="0009528F">
        <w:t>Særlige forhold</w:t>
      </w:r>
      <w:bookmarkEnd w:id="6"/>
      <w:r>
        <w:t xml:space="preserve"> og åpenbare feil</w:t>
      </w:r>
      <w:bookmarkEnd w:id="7"/>
    </w:p>
    <w:p w:rsidR="00547575" w:rsidP="00547575" w14:paraId="24C786AC" w14:textId="77777777">
      <w:pPr>
        <w:rPr>
          <w:rFonts w:cs="Arial"/>
        </w:rPr>
      </w:pPr>
    </w:p>
    <w:p w:rsidR="00547575" w:rsidRPr="0009528F" w:rsidP="00547575" w14:paraId="1586409D" w14:textId="77777777">
      <w:pPr>
        <w:rPr>
          <w:rFonts w:cs="Arial"/>
        </w:rPr>
      </w:pPr>
      <w:r>
        <w:t>Åpenbare feil i tilbudet som Statsbygg blir oppmerksom på, vil bli rettet dersom det er utvilsomt hvordan feilen skal rettes.</w:t>
      </w:r>
    </w:p>
    <w:p w:rsidR="00547575" w:rsidP="00547575" w14:paraId="1EB2A10E" w14:textId="6DB5EBEB">
      <w:pPr>
        <w:rPr>
          <w:rFonts w:cs="Arial"/>
        </w:rPr>
      </w:pPr>
    </w:p>
    <w:p w:rsidR="00547575" w:rsidP="00547575" w14:paraId="45D9461D" w14:textId="77777777">
      <w:pPr>
        <w:jc w:val="both"/>
        <w:rPr>
          <w:rFonts w:cs="Arial"/>
        </w:rPr>
      </w:pPr>
    </w:p>
    <w:p w:rsidR="00547575" w:rsidP="00547575" w14:paraId="3B63B0EF" w14:textId="77777777">
      <w:pPr>
        <w:pStyle w:val="Heading2"/>
        <w:keepLines w:val="0"/>
        <w:numPr>
          <w:ilvl w:val="1"/>
          <w:numId w:val="19"/>
        </w:numPr>
        <w:ind w:left="567" w:hanging="567"/>
      </w:pPr>
      <w:bookmarkStart w:id="8" w:name="_Toc107034744"/>
      <w:bookmarkStart w:id="9" w:name="_Toc370295858"/>
      <w:bookmarkStart w:id="10" w:name="_Toc230251020"/>
      <w:r w:rsidRPr="00251D66">
        <w:t>Kontraktsbestemmelser</w:t>
      </w:r>
      <w:bookmarkEnd w:id="8"/>
      <w:bookmarkEnd w:id="9"/>
      <w:bookmarkEnd w:id="10"/>
    </w:p>
    <w:p w:rsidR="00547575" w:rsidP="00547575" w14:paraId="7A8797F6" w14:textId="77777777"/>
    <w:p w:rsidR="00547575" w:rsidP="00547575" w14:paraId="3EDDC216" w14:textId="1716E5CD">
      <w:pPr>
        <w:rPr>
          <w:rFonts w:cs="Arial"/>
        </w:rPr>
      </w:pPr>
      <w:r w:rsidRPr="0009528F">
        <w:rPr>
          <w:rFonts w:cs="Arial"/>
        </w:rPr>
        <w:t xml:space="preserve">Avtaleforholdet reguleres av vedlagte kontraktsvilkår; </w:t>
      </w:r>
      <w:r w:rsidR="00C879E7">
        <w:rPr>
          <w:rFonts w:cs="Arial"/>
        </w:rPr>
        <w:t>k</w:t>
      </w:r>
      <w:r>
        <w:rPr>
          <w:rFonts w:cs="Arial"/>
        </w:rPr>
        <w:t xml:space="preserve">ontraktsvilkår for kjøp av </w:t>
      </w:r>
      <w:r w:rsidR="00C879E7">
        <w:rPr>
          <w:rFonts w:cs="Arial"/>
        </w:rPr>
        <w:t>rydde</w:t>
      </w:r>
      <w:r>
        <w:rPr>
          <w:rFonts w:cs="Arial"/>
        </w:rPr>
        <w:t xml:space="preserve">tjenester. </w:t>
      </w:r>
    </w:p>
    <w:p w:rsidR="00547575" w:rsidP="00547575" w14:paraId="5C6B9A6F" w14:textId="77777777">
      <w:pPr>
        <w:rPr>
          <w:rFonts w:cs="Arial"/>
        </w:rPr>
      </w:pPr>
    </w:p>
    <w:p w:rsidR="00547575" w:rsidP="00547575" w14:paraId="2710895D" w14:textId="77777777">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Det vises til kontraktsvilkårene for nærere beskrivelse av kravene.</w:t>
      </w:r>
      <w:r>
        <w:rPr>
          <w:rFonts w:cs="Arial"/>
          <w:b/>
        </w:rPr>
        <w:t xml:space="preserve"> </w:t>
      </w:r>
      <w:r>
        <w:rPr>
          <w:rFonts w:cs="Arial"/>
        </w:rPr>
        <w:t>Tre av seriøsitetskravene vil vi likevel trekke fram her:</w:t>
      </w:r>
    </w:p>
    <w:p w:rsidR="00547575" w:rsidRPr="0009528F" w:rsidP="00547575" w14:paraId="407283FC" w14:textId="77777777">
      <w:pPr>
        <w:rPr>
          <w:rFonts w:cs="Arial"/>
        </w:rPr>
      </w:pPr>
    </w:p>
    <w:p w:rsidR="00547575" w:rsidP="00547575" w14:paraId="1085FFC3" w14:textId="427EB36C">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w:t>
      </w:r>
      <w:r w:rsidRPr="0009528F">
        <w:rPr>
          <w:rFonts w:cs="Arial"/>
        </w:rPr>
        <w:t>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rsidR="00547575" w:rsidP="00547575" w14:paraId="1F55BA95" w14:textId="77777777">
      <w:pPr>
        <w:rPr>
          <w:rFonts w:cs="Arial"/>
        </w:rPr>
      </w:pPr>
    </w:p>
    <w:p w:rsidR="00547575" w:rsidP="00547575" w14:paraId="36E399C1" w14:textId="77777777">
      <w:pPr>
        <w:rPr>
          <w:rFonts w:cs="Arial"/>
        </w:rPr>
      </w:pPr>
      <w:r w:rsidRPr="0009528F">
        <w:rPr>
          <w:rFonts w:cs="Arial"/>
        </w:rPr>
        <w:t xml:space="preserve">Merk også at faktura og kreditnota skal sendes elektronisk til Statsbyggs fakturamottak i samsvar med standarden Elektronisk </w:t>
      </w:r>
      <w:r w:rsidRPr="0009528F">
        <w:rPr>
          <w:rFonts w:cs="Arial"/>
        </w:rPr>
        <w:t>handelsformat</w:t>
      </w:r>
      <w:r w:rsidRPr="0009528F">
        <w:rPr>
          <w:rFonts w:cs="Arial"/>
        </w:rPr>
        <w:t xml:space="preserve">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rsidR="00547575" w:rsidP="00547575" w14:paraId="548E60B9" w14:textId="77777777">
      <w:pPr>
        <w:rPr>
          <w:rFonts w:cs="Arial"/>
        </w:rPr>
      </w:pPr>
    </w:p>
    <w:p w:rsidR="00547575" w:rsidRPr="0056686A" w:rsidP="00547575" w14:paraId="75216A5A" w14:textId="77777777">
      <w:pPr>
        <w:pStyle w:val="Heading2"/>
        <w:keepLines w:val="0"/>
        <w:numPr>
          <w:ilvl w:val="1"/>
          <w:numId w:val="19"/>
        </w:numPr>
        <w:ind w:left="567" w:hanging="567"/>
      </w:pPr>
      <w:bookmarkStart w:id="11" w:name="_Toc370295859"/>
      <w:bookmarkStart w:id="12" w:name="_Toc230251021"/>
      <w:r w:rsidRPr="0056686A">
        <w:t>Informasjonsmøte/Tilbudsbefaring</w:t>
      </w:r>
      <w:bookmarkEnd w:id="11"/>
      <w:bookmarkEnd w:id="12"/>
    </w:p>
    <w:p w:rsidR="00547575" w:rsidRPr="0056686A" w:rsidP="00547575" w14:paraId="1DF9F409" w14:textId="77777777">
      <w:pPr>
        <w:rPr>
          <w:rFonts w:cs="Arial"/>
        </w:rPr>
      </w:pPr>
    </w:p>
    <w:p w:rsidR="00547575" w:rsidRPr="0009528F" w:rsidP="00547575" w14:paraId="543A965F" w14:textId="77777777">
      <w:r w:rsidRPr="0056686A">
        <w:t>Det vil ikke bli avholdt informasjonsmøte/befaring for</w:t>
      </w:r>
      <w:r w:rsidRPr="0009528F">
        <w:t xml:space="preserve"> denne kontrakten.</w:t>
      </w:r>
    </w:p>
    <w:p w:rsidR="00547575" w:rsidRPr="0009528F" w:rsidP="00547575" w14:paraId="3730772A" w14:textId="77777777">
      <w:pPr>
        <w:rPr>
          <w:rFonts w:cs="Arial"/>
        </w:rPr>
      </w:pPr>
    </w:p>
    <w:p w:rsidR="00547575" w:rsidRPr="0009528F" w:rsidP="00547575" w14:paraId="59585D9F" w14:textId="77777777">
      <w:pPr>
        <w:pStyle w:val="Heading2"/>
        <w:keepLines w:val="0"/>
        <w:numPr>
          <w:ilvl w:val="1"/>
          <w:numId w:val="19"/>
        </w:numPr>
        <w:ind w:left="567" w:hanging="567"/>
      </w:pPr>
      <w:bookmarkStart w:id="13" w:name="_Toc370295860"/>
      <w:bookmarkStart w:id="14" w:name="_Toc230251022"/>
      <w:r w:rsidRPr="0009528F">
        <w:t>Tilleggsopplysninger/Rettelser av konkurransegrunnlaget</w:t>
      </w:r>
      <w:bookmarkEnd w:id="13"/>
      <w:bookmarkEnd w:id="14"/>
    </w:p>
    <w:p w:rsidR="00547575" w:rsidRPr="0009528F" w:rsidP="00547575" w14:paraId="2E0C9506" w14:textId="77777777">
      <w:pPr>
        <w:rPr>
          <w:rFonts w:cs="Arial"/>
        </w:rPr>
      </w:pPr>
    </w:p>
    <w:p w:rsidR="00547575" w:rsidRPr="00251D66" w:rsidP="00547575" w14:paraId="33BDCF1D" w14:textId="77777777">
      <w:pPr>
        <w:rPr>
          <w:b/>
        </w:rPr>
      </w:pPr>
      <w:r w:rsidRPr="00251D66">
        <w:rPr>
          <w:b/>
        </w:rPr>
        <w:t xml:space="preserve">Dersom tilbyderen finner at konkurransegrunnlaget ikke gir tilstrekkelig veiledning eller inneholder forhold som tilbyderen ikke kan akseptere, kan han </w:t>
      </w:r>
      <w:r>
        <w:rPr>
          <w:b/>
        </w:rPr>
        <w:t xml:space="preserve">via </w:t>
      </w:r>
      <w:r>
        <w:rPr>
          <w:b/>
        </w:rPr>
        <w:t>Mercellportalen</w:t>
      </w:r>
      <w:r>
        <w:rPr>
          <w:b/>
        </w:rPr>
        <w:t>,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rsidR="00547575" w:rsidP="00547575" w14:paraId="13BF4D66" w14:textId="77777777">
      <w:pPr>
        <w:rPr>
          <w:rFonts w:cs="Arial"/>
        </w:rPr>
      </w:pPr>
    </w:p>
    <w:p w:rsidR="00547575" w:rsidRPr="0009528F" w:rsidP="00547575" w14:paraId="2D090EEF" w14:textId="77777777">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w:t>
      </w:r>
      <w:r>
        <w:rPr>
          <w:rFonts w:cs="Arial"/>
        </w:rPr>
        <w:t>Mercellportalen</w:t>
      </w:r>
      <w:r>
        <w:rPr>
          <w:rFonts w:cs="Arial"/>
        </w:rPr>
        <w:t xml:space="preserve">, og de som har registrert sin interesse for konkurransen, jf. </w:t>
      </w:r>
      <w:r>
        <w:rPr>
          <w:rFonts w:cs="Arial"/>
        </w:rPr>
        <w:t>pkt</w:t>
      </w:r>
      <w:r>
        <w:rPr>
          <w:rFonts w:cs="Arial"/>
        </w:rPr>
        <w:t xml:space="preserve"> 1.1 ovenfor, vil få varsel per epost fra </w:t>
      </w:r>
      <w:r>
        <w:rPr>
          <w:rFonts w:cs="Arial"/>
        </w:rPr>
        <w:t>Mercellportalen</w:t>
      </w:r>
      <w:r w:rsidRPr="0009528F">
        <w:rPr>
          <w:rFonts w:cs="Arial"/>
        </w:rPr>
        <w:t xml:space="preserve">. </w:t>
      </w:r>
    </w:p>
    <w:p w:rsidR="00547575" w:rsidRPr="0009528F" w:rsidP="00547575" w14:paraId="4F8EA83C" w14:textId="77777777">
      <w:pPr>
        <w:rPr>
          <w:rFonts w:cs="Arial"/>
        </w:rPr>
      </w:pPr>
    </w:p>
    <w:p w:rsidR="00547575" w:rsidP="00547575" w14:paraId="2ED8F597" w14:textId="77777777">
      <w:pPr>
        <w:pStyle w:val="Heading1"/>
        <w:keepLines w:val="0"/>
        <w:numPr>
          <w:ilvl w:val="0"/>
          <w:numId w:val="19"/>
        </w:numPr>
        <w:spacing w:before="0" w:after="0" w:line="240" w:lineRule="auto"/>
        <w:ind w:left="567" w:hanging="567"/>
      </w:pPr>
      <w:bookmarkStart w:id="15" w:name="_Toc84144409"/>
      <w:bookmarkStart w:id="16" w:name="_Toc107286302"/>
      <w:bookmarkStart w:id="17" w:name="_Toc173302625"/>
      <w:bookmarkStart w:id="18" w:name="_Toc370295861"/>
      <w:bookmarkStart w:id="19" w:name="_Toc230251023"/>
      <w:r w:rsidRPr="00B4511B">
        <w:t>Orientering</w:t>
      </w:r>
      <w:r w:rsidRPr="0009528F">
        <w:t xml:space="preserve"> om </w:t>
      </w:r>
      <w:r w:rsidRPr="0097006F">
        <w:t>prosjektet</w:t>
      </w:r>
      <w:r w:rsidRPr="0009528F">
        <w:t xml:space="preserve"> og oppdraget</w:t>
      </w:r>
      <w:bookmarkEnd w:id="15"/>
      <w:bookmarkEnd w:id="16"/>
      <w:bookmarkEnd w:id="17"/>
      <w:bookmarkEnd w:id="18"/>
      <w:bookmarkEnd w:id="19"/>
    </w:p>
    <w:p w:rsidR="00547575" w:rsidRPr="00CE3422" w:rsidP="00547575" w14:paraId="54527BFE" w14:textId="77777777"/>
    <w:p w:rsidR="00547575" w:rsidRPr="0009528F" w:rsidP="00547575" w14:paraId="7B6BACD1" w14:textId="77777777">
      <w:pPr>
        <w:pStyle w:val="Heading2"/>
        <w:keepLines w:val="0"/>
        <w:numPr>
          <w:ilvl w:val="1"/>
          <w:numId w:val="19"/>
        </w:numPr>
        <w:ind w:left="567" w:hanging="567"/>
      </w:pPr>
      <w:bookmarkStart w:id="20" w:name="_Toc84144410"/>
      <w:bookmarkStart w:id="21" w:name="_Toc107286303"/>
      <w:bookmarkStart w:id="22" w:name="_Toc173302626"/>
      <w:bookmarkStart w:id="23" w:name="_Toc370295862"/>
      <w:bookmarkStart w:id="24" w:name="_Toc230251024"/>
      <w:r w:rsidRPr="00A2009F">
        <w:t>Generelt</w:t>
      </w:r>
      <w:bookmarkEnd w:id="20"/>
      <w:bookmarkEnd w:id="21"/>
      <w:bookmarkEnd w:id="22"/>
      <w:bookmarkEnd w:id="23"/>
      <w:bookmarkEnd w:id="24"/>
    </w:p>
    <w:p w:rsidR="00547575" w:rsidRPr="0009528F" w:rsidP="00547575" w14:paraId="6CD1BD31" w14:textId="77777777">
      <w:pPr>
        <w:rPr>
          <w:rFonts w:cs="Arial"/>
        </w:rPr>
      </w:pPr>
    </w:p>
    <w:p w:rsidR="00547575" w:rsidP="00547575" w14:paraId="41362671" w14:textId="768BE7FB">
      <w:r>
        <w:t>Rammea</w:t>
      </w:r>
      <w:r w:rsidRPr="005043ED">
        <w:t>vtalen skal sikre effektiv, trygg og miljømessig forsvarlig håndtering av</w:t>
      </w:r>
      <w:r>
        <w:t xml:space="preserve"> ulike typer</w:t>
      </w:r>
      <w:r w:rsidRPr="005043ED">
        <w:t xml:space="preserve"> </w:t>
      </w:r>
      <w:r>
        <w:t xml:space="preserve">løsøre og avfall, herunder også farlig avfall, </w:t>
      </w:r>
      <w:r w:rsidRPr="005043ED">
        <w:t>fra</w:t>
      </w:r>
      <w:r>
        <w:t xml:space="preserve"> politi- og fengselseiendommer i Oslo</w:t>
      </w:r>
      <w:r w:rsidRPr="005043ED">
        <w:t>.</w:t>
      </w:r>
    </w:p>
    <w:p w:rsidR="005279BE" w:rsidP="00547575" w14:paraId="7F7B8567" w14:textId="77777777"/>
    <w:p w:rsidR="005279BE" w:rsidP="005279BE" w14:paraId="193A4B5E" w14:textId="4B2A282F">
      <w:pPr>
        <w:rPr>
          <w:szCs w:val="21"/>
        </w:rPr>
      </w:pPr>
      <w:r>
        <w:rPr>
          <w:szCs w:val="21"/>
        </w:rPr>
        <w:t>Under avtaleperioden kan enkelteiendommer frafalle avtalen og eiendommer av tilsvarende geografiske lokasjon kan tilkomme den</w:t>
      </w:r>
      <w:r w:rsidR="00216D8D">
        <w:rPr>
          <w:szCs w:val="21"/>
        </w:rPr>
        <w:t>, også eiendommer som ikke er fengsles- eller politieiendommer</w:t>
      </w:r>
      <w:r>
        <w:rPr>
          <w:szCs w:val="21"/>
        </w:rPr>
        <w:t xml:space="preserve">. Ved kunngjøringstidspunktet består eiendomsporteføljen som dekkes av denne avtalen av </w:t>
      </w:r>
      <w:r w:rsidR="00216D8D">
        <w:rPr>
          <w:szCs w:val="21"/>
        </w:rPr>
        <w:t xml:space="preserve">følgende </w:t>
      </w:r>
      <w:r>
        <w:rPr>
          <w:szCs w:val="21"/>
        </w:rPr>
        <w:t>eiendommer</w:t>
      </w:r>
      <w:r w:rsidR="00216D8D">
        <w:rPr>
          <w:szCs w:val="21"/>
        </w:rPr>
        <w:t>:</w:t>
      </w:r>
      <w:r>
        <w:rPr>
          <w:szCs w:val="21"/>
        </w:rPr>
        <w:t xml:space="preserve"> </w:t>
      </w:r>
    </w:p>
    <w:p w:rsidR="005279BE" w:rsidP="00547575" w14:paraId="25892417" w14:textId="77777777"/>
    <w:tbl>
      <w:tblPr>
        <w:tblW w:w="9629" w:type="dxa"/>
        <w:tblCellMar>
          <w:left w:w="70" w:type="dxa"/>
          <w:right w:w="70" w:type="dxa"/>
        </w:tblCellMar>
        <w:tblLook w:val="04A0"/>
      </w:tblPr>
      <w:tblGrid>
        <w:gridCol w:w="1625"/>
        <w:gridCol w:w="8669"/>
      </w:tblGrid>
      <w:tr w14:paraId="5740F876" w14:textId="77777777" w:rsidTr="00B87FB1">
        <w:tblPrEx>
          <w:tblW w:w="9629" w:type="dxa"/>
          <w:tblCellMar>
            <w:left w:w="70" w:type="dxa"/>
            <w:right w:w="70" w:type="dxa"/>
          </w:tblCellMar>
          <w:tblLook w:val="04A0"/>
        </w:tblPrEx>
        <w:trPr>
          <w:trHeight w:val="255"/>
        </w:trPr>
        <w:tc>
          <w:tcPr>
            <w:tcW w:w="960" w:type="dxa"/>
            <w:tcBorders>
              <w:top w:val="single" w:sz="8" w:space="0" w:color="C0BFC0"/>
              <w:left w:val="single" w:sz="8" w:space="0" w:color="C0BFC0"/>
              <w:bottom w:val="single" w:sz="8" w:space="0" w:color="C0BFC0"/>
              <w:right w:val="single" w:sz="8" w:space="0" w:color="C0BFC0"/>
            </w:tcBorders>
            <w:shd w:val="clear" w:color="auto" w:fill="4AACB7" w:themeFill="accent1" w:themeFillShade="BF"/>
            <w:noWrap/>
            <w:hideMark/>
          </w:tcPr>
          <w:p w:rsidR="00B87FB1" w:rsidRPr="00D1122B" w:rsidP="00883E92" w14:paraId="65B6914A" w14:textId="250DEC09">
            <w:pPr>
              <w:spacing w:line="240" w:lineRule="auto"/>
              <w:jc w:val="center"/>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Eiendom</w:t>
            </w:r>
            <w:r>
              <w:rPr>
                <w:rFonts w:ascii="IBM Plex Sans" w:eastAsia="Times New Roman" w:hAnsi="IBM Plex Sans" w:cs="Tahoma"/>
                <w:color w:val="343334"/>
                <w:sz w:val="18"/>
                <w:szCs w:val="18"/>
                <w:lang w:eastAsia="nb-NO"/>
              </w:rPr>
              <w:t>snummer</w:t>
            </w:r>
          </w:p>
        </w:tc>
        <w:tc>
          <w:tcPr>
            <w:tcW w:w="8669" w:type="dxa"/>
            <w:tcBorders>
              <w:top w:val="single" w:sz="8" w:space="0" w:color="C0BFC0"/>
              <w:left w:val="nil"/>
              <w:bottom w:val="single" w:sz="8" w:space="0" w:color="C0BFC0"/>
              <w:right w:val="single" w:sz="8" w:space="0" w:color="C0BFC0"/>
            </w:tcBorders>
            <w:shd w:val="clear" w:color="auto" w:fill="4AACB7" w:themeFill="accent1" w:themeFillShade="BF"/>
            <w:noWrap/>
            <w:hideMark/>
          </w:tcPr>
          <w:p w:rsidR="00B87FB1" w:rsidRPr="00D1122B" w:rsidP="00883E92" w14:paraId="27F0AD9C" w14:textId="174FDF86">
            <w:pPr>
              <w:spacing w:line="240" w:lineRule="auto"/>
              <w:jc w:val="center"/>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Eiendom</w:t>
            </w:r>
            <w:r w:rsidR="003A5877">
              <w:rPr>
                <w:rFonts w:ascii="IBM Plex Sans" w:eastAsia="Times New Roman" w:hAnsi="IBM Plex Sans" w:cs="Tahoma"/>
                <w:color w:val="343334"/>
                <w:sz w:val="18"/>
                <w:szCs w:val="18"/>
                <w:lang w:eastAsia="nb-NO"/>
              </w:rPr>
              <w:t>s</w:t>
            </w:r>
            <w:r w:rsidRPr="00D1122B">
              <w:rPr>
                <w:rFonts w:ascii="IBM Plex Sans" w:eastAsia="Times New Roman" w:hAnsi="IBM Plex Sans" w:cs="Tahoma"/>
                <w:color w:val="343334"/>
                <w:sz w:val="18"/>
                <w:szCs w:val="18"/>
                <w:lang w:eastAsia="nb-NO"/>
              </w:rPr>
              <w:t>navn</w:t>
            </w:r>
          </w:p>
        </w:tc>
      </w:tr>
      <w:tr w14:paraId="740CDBF5" w14:textId="77777777" w:rsidTr="00B87FB1">
        <w:tblPrEx>
          <w:tblW w:w="9629" w:type="dxa"/>
          <w:tblCellMar>
            <w:left w:w="70" w:type="dxa"/>
            <w:right w:w="70" w:type="dxa"/>
          </w:tblCellMar>
          <w:tblLook w:val="04A0"/>
        </w:tblPrEx>
        <w:trPr>
          <w:trHeight w:val="255"/>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7288A8F2"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00083</w:t>
            </w:r>
          </w:p>
        </w:tc>
        <w:tc>
          <w:tcPr>
            <w:tcW w:w="8669" w:type="dxa"/>
            <w:tcBorders>
              <w:top w:val="nil"/>
              <w:left w:val="nil"/>
              <w:bottom w:val="single" w:sz="8" w:space="0" w:color="C0BFC0"/>
              <w:right w:val="single" w:sz="8" w:space="0" w:color="C0BFC0"/>
            </w:tcBorders>
            <w:noWrap/>
            <w:hideMark/>
          </w:tcPr>
          <w:p w:rsidR="00B87FB1" w:rsidRPr="00D1122B" w:rsidP="00883E92" w14:paraId="7FC64332"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Politihuset i Oslo</w:t>
            </w:r>
          </w:p>
        </w:tc>
      </w:tr>
      <w:tr w14:paraId="761DB20A"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2C5F3D84"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00106</w:t>
            </w:r>
          </w:p>
        </w:tc>
        <w:tc>
          <w:tcPr>
            <w:tcW w:w="8669" w:type="dxa"/>
            <w:tcBorders>
              <w:top w:val="nil"/>
              <w:left w:val="nil"/>
              <w:bottom w:val="single" w:sz="8" w:space="0" w:color="C0BFC0"/>
              <w:right w:val="single" w:sz="8" w:space="0" w:color="C0BFC0"/>
            </w:tcBorders>
            <w:noWrap/>
            <w:hideMark/>
          </w:tcPr>
          <w:p w:rsidR="00B87FB1" w:rsidRPr="00D1122B" w:rsidP="00883E92" w14:paraId="5CC7C000"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Politihøgskolen, Oslo</w:t>
            </w:r>
          </w:p>
        </w:tc>
      </w:tr>
      <w:tr w14:paraId="4E72463D"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6C441501"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00272</w:t>
            </w:r>
          </w:p>
        </w:tc>
        <w:tc>
          <w:tcPr>
            <w:tcW w:w="8669" w:type="dxa"/>
            <w:tcBorders>
              <w:top w:val="nil"/>
              <w:left w:val="nil"/>
              <w:bottom w:val="single" w:sz="8" w:space="0" w:color="C0BFC0"/>
              <w:right w:val="single" w:sz="8" w:space="0" w:color="C0BFC0"/>
            </w:tcBorders>
            <w:noWrap/>
            <w:hideMark/>
          </w:tcPr>
          <w:p w:rsidR="00B87FB1" w:rsidRPr="00D1122B" w:rsidP="00883E92" w14:paraId="0AE6AC72"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Norges Musikkhøgskole, Oslo</w:t>
            </w:r>
          </w:p>
        </w:tc>
      </w:tr>
      <w:tr w14:paraId="578457B4"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10FD6E2D"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00281</w:t>
            </w:r>
          </w:p>
        </w:tc>
        <w:tc>
          <w:tcPr>
            <w:tcW w:w="8669" w:type="dxa"/>
            <w:tcBorders>
              <w:top w:val="nil"/>
              <w:left w:val="nil"/>
              <w:bottom w:val="single" w:sz="8" w:space="0" w:color="C0BFC0"/>
              <w:right w:val="single" w:sz="8" w:space="0" w:color="C0BFC0"/>
            </w:tcBorders>
            <w:noWrap/>
            <w:hideMark/>
          </w:tcPr>
          <w:p w:rsidR="00B87FB1" w:rsidRPr="00D1122B" w:rsidP="00883E92" w14:paraId="657869EB"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Stami</w:t>
            </w:r>
            <w:r w:rsidRPr="00D1122B">
              <w:rPr>
                <w:rFonts w:ascii="IBM Plex Sans" w:eastAsia="Times New Roman" w:hAnsi="IBM Plex Sans" w:cs="Tahoma"/>
                <w:color w:val="343334"/>
                <w:sz w:val="18"/>
                <w:szCs w:val="18"/>
                <w:lang w:eastAsia="nb-NO"/>
              </w:rPr>
              <w:t>, Gydas vei 8, Oslo</w:t>
            </w:r>
          </w:p>
        </w:tc>
      </w:tr>
      <w:tr w14:paraId="4EDE854A"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0B256D7C"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02564</w:t>
            </w:r>
          </w:p>
        </w:tc>
        <w:tc>
          <w:tcPr>
            <w:tcW w:w="8669" w:type="dxa"/>
            <w:tcBorders>
              <w:top w:val="nil"/>
              <w:left w:val="nil"/>
              <w:bottom w:val="single" w:sz="8" w:space="0" w:color="C0BFC0"/>
              <w:right w:val="single" w:sz="8" w:space="0" w:color="C0BFC0"/>
            </w:tcBorders>
            <w:noWrap/>
            <w:hideMark/>
          </w:tcPr>
          <w:p w:rsidR="00B87FB1" w:rsidRPr="00D1122B" w:rsidP="00883E92" w14:paraId="35E5E066"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Bredtveit fengsel, forvarings- og sikringsanstalt</w:t>
            </w:r>
          </w:p>
        </w:tc>
      </w:tr>
      <w:tr w14:paraId="3F11B890"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49AC58B9"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02571</w:t>
            </w:r>
          </w:p>
        </w:tc>
        <w:tc>
          <w:tcPr>
            <w:tcW w:w="8669" w:type="dxa"/>
            <w:tcBorders>
              <w:top w:val="nil"/>
              <w:left w:val="nil"/>
              <w:bottom w:val="single" w:sz="8" w:space="0" w:color="C0BFC0"/>
              <w:right w:val="single" w:sz="8" w:space="0" w:color="C0BFC0"/>
            </w:tcBorders>
            <w:noWrap/>
            <w:hideMark/>
          </w:tcPr>
          <w:p w:rsidR="00B87FB1" w:rsidRPr="00D1122B" w:rsidP="00883E92" w14:paraId="73D4A02C"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Oslo Fengsel</w:t>
            </w:r>
          </w:p>
        </w:tc>
      </w:tr>
      <w:tr w14:paraId="0978E58E" w14:textId="77777777" w:rsidTr="00B87FB1">
        <w:tblPrEx>
          <w:tblW w:w="9629" w:type="dxa"/>
          <w:tblCellMar>
            <w:left w:w="70" w:type="dxa"/>
            <w:right w:w="70" w:type="dxa"/>
          </w:tblCellMar>
          <w:tblLook w:val="04A0"/>
        </w:tblPrEx>
        <w:trPr>
          <w:trHeight w:val="250"/>
        </w:trPr>
        <w:tc>
          <w:tcPr>
            <w:tcW w:w="960" w:type="dxa"/>
            <w:tcBorders>
              <w:top w:val="nil"/>
              <w:left w:val="single" w:sz="8" w:space="0" w:color="C0BFC0"/>
              <w:bottom w:val="single" w:sz="8" w:space="0" w:color="C0BFC0"/>
              <w:right w:val="single" w:sz="8" w:space="0" w:color="C0BFC0"/>
            </w:tcBorders>
            <w:noWrap/>
            <w:hideMark/>
          </w:tcPr>
          <w:p w:rsidR="00B87FB1" w:rsidRPr="00D1122B" w:rsidP="00883E92" w14:paraId="25E23A77"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14347</w:t>
            </w:r>
          </w:p>
        </w:tc>
        <w:tc>
          <w:tcPr>
            <w:tcW w:w="8669" w:type="dxa"/>
            <w:tcBorders>
              <w:top w:val="nil"/>
              <w:left w:val="nil"/>
              <w:bottom w:val="single" w:sz="8" w:space="0" w:color="C0BFC0"/>
              <w:right w:val="single" w:sz="8" w:space="0" w:color="C0BFC0"/>
            </w:tcBorders>
            <w:noWrap/>
            <w:hideMark/>
          </w:tcPr>
          <w:p w:rsidR="00B87FB1" w:rsidRPr="00D1122B" w:rsidP="00883E92" w14:paraId="72E9AC03" w14:textId="77777777">
            <w:pPr>
              <w:spacing w:line="240" w:lineRule="auto"/>
              <w:rPr>
                <w:rFonts w:ascii="IBM Plex Sans" w:eastAsia="Times New Roman" w:hAnsi="IBM Plex Sans" w:cs="Tahoma"/>
                <w:color w:val="343334"/>
                <w:sz w:val="18"/>
                <w:szCs w:val="18"/>
                <w:lang w:eastAsia="nb-NO"/>
              </w:rPr>
            </w:pPr>
            <w:r w:rsidRPr="00D1122B">
              <w:rPr>
                <w:rFonts w:ascii="IBM Plex Sans" w:eastAsia="Times New Roman" w:hAnsi="IBM Plex Sans" w:cs="Tahoma"/>
                <w:color w:val="343334"/>
                <w:sz w:val="18"/>
                <w:szCs w:val="18"/>
                <w:lang w:eastAsia="nb-NO"/>
              </w:rPr>
              <w:t xml:space="preserve">Politiets Stall og </w:t>
            </w:r>
            <w:r w:rsidRPr="00D1122B">
              <w:rPr>
                <w:rFonts w:ascii="IBM Plex Sans" w:eastAsia="Times New Roman" w:hAnsi="IBM Plex Sans" w:cs="Tahoma"/>
                <w:color w:val="343334"/>
                <w:sz w:val="18"/>
                <w:szCs w:val="18"/>
                <w:lang w:eastAsia="nb-NO"/>
              </w:rPr>
              <w:t>Ridehus</w:t>
            </w:r>
            <w:r w:rsidRPr="00D1122B">
              <w:rPr>
                <w:rFonts w:ascii="IBM Plex Sans" w:eastAsia="Times New Roman" w:hAnsi="IBM Plex Sans" w:cs="Tahoma"/>
                <w:color w:val="343334"/>
                <w:sz w:val="18"/>
                <w:szCs w:val="18"/>
                <w:lang w:eastAsia="nb-NO"/>
              </w:rPr>
              <w:t xml:space="preserve"> Akershus festning, Oslo </w:t>
            </w:r>
          </w:p>
        </w:tc>
      </w:tr>
    </w:tbl>
    <w:p w:rsidR="00B87FB1" w:rsidP="00547575" w14:paraId="714B02C7" w14:textId="77777777"/>
    <w:p w:rsidR="00700C29" w:rsidRPr="00CE3422" w:rsidP="00547575" w14:paraId="17B0C871" w14:textId="77777777">
      <w:pPr>
        <w:rPr>
          <w:i/>
          <w:color w:val="FF0000"/>
        </w:rPr>
      </w:pPr>
    </w:p>
    <w:p w:rsidR="00547575" w:rsidP="00547575" w14:paraId="556D862E" w14:textId="78DB8509">
      <w:pPr>
        <w:rPr>
          <w:rFonts w:cs="Arial"/>
        </w:rPr>
      </w:pPr>
      <w:bookmarkStart w:id="25" w:name="_Toc173302628"/>
      <w:r>
        <w:rPr>
          <w:rFonts w:cs="Arial"/>
        </w:rPr>
        <w:t>Statsbygg skal benytte en separat kontrakt for leie av containere</w:t>
      </w:r>
      <w:r w:rsidR="00FA65E3">
        <w:rPr>
          <w:rFonts w:cs="Arial"/>
        </w:rPr>
        <w:t xml:space="preserve"> som benyttes til endelig bortkjøring</w:t>
      </w:r>
      <w:r w:rsidR="00D91919">
        <w:rPr>
          <w:rFonts w:cs="Arial"/>
        </w:rPr>
        <w:t xml:space="preserve"> av løsøre og avfall fra eiendommene</w:t>
      </w:r>
      <w:r w:rsidR="00AC06E6">
        <w:rPr>
          <w:rFonts w:cs="Arial"/>
        </w:rPr>
        <w:t xml:space="preserve">, bortkjøring av </w:t>
      </w:r>
      <w:r w:rsidR="00D013C1">
        <w:rPr>
          <w:rFonts w:cs="Arial"/>
        </w:rPr>
        <w:t xml:space="preserve">løsøre og </w:t>
      </w:r>
      <w:r w:rsidR="00AC06E6">
        <w:rPr>
          <w:rFonts w:cs="Arial"/>
        </w:rPr>
        <w:t xml:space="preserve">avfall fra eiendommen og sluttbehandling. </w:t>
      </w:r>
      <w:r w:rsidR="00AE019A">
        <w:rPr>
          <w:rFonts w:cs="Arial"/>
        </w:rPr>
        <w:t xml:space="preserve">Foreliggende </w:t>
      </w:r>
      <w:r w:rsidR="00D013C1">
        <w:rPr>
          <w:rFonts w:cs="Arial"/>
        </w:rPr>
        <w:t>ramme</w:t>
      </w:r>
      <w:r w:rsidR="00AE019A">
        <w:rPr>
          <w:rFonts w:cs="Arial"/>
        </w:rPr>
        <w:t xml:space="preserve">avtale avgrenses mot dette. </w:t>
      </w:r>
    </w:p>
    <w:p w:rsidR="007C7477" w:rsidP="00547575" w14:paraId="057DFEA7" w14:textId="77777777">
      <w:pPr>
        <w:rPr>
          <w:rFonts w:cs="Arial"/>
        </w:rPr>
      </w:pPr>
    </w:p>
    <w:p w:rsidR="007C7477" w:rsidP="00547575" w14:paraId="68F7B00D" w14:textId="152E0A55">
      <w:pPr>
        <w:rPr>
          <w:rFonts w:cs="Arial"/>
        </w:rPr>
      </w:pPr>
      <w:r>
        <w:rPr>
          <w:rFonts w:cs="Arial"/>
        </w:rPr>
        <w:t>Rammeavtalen har planlagt oppstart 1. september 2026.</w:t>
      </w:r>
    </w:p>
    <w:p w:rsidR="00616EBB" w:rsidP="00547575" w14:paraId="6102157E" w14:textId="77777777">
      <w:pPr>
        <w:rPr>
          <w:rFonts w:cs="Arial"/>
        </w:rPr>
      </w:pPr>
    </w:p>
    <w:p w:rsidR="00DA42EF" w:rsidP="00DA42EF" w14:paraId="42F5403E" w14:textId="1A222F65">
      <w:pPr>
        <w:rPr>
          <w:szCs w:val="21"/>
        </w:rPr>
      </w:pPr>
      <w:r>
        <w:rPr>
          <w:szCs w:val="21"/>
        </w:rPr>
        <w:t>Bestillere på avtalen vil være hovedsakelig driftsansatte i Statsbygg.</w:t>
      </w:r>
    </w:p>
    <w:p w:rsidR="00DA42EF" w:rsidP="00547575" w14:paraId="3F914447" w14:textId="77777777">
      <w:pPr>
        <w:rPr>
          <w:rFonts w:cs="Arial"/>
        </w:rPr>
      </w:pPr>
    </w:p>
    <w:p w:rsidR="003A7CF0" w:rsidRPr="0009528F" w:rsidP="00547575" w14:paraId="427DCCF9" w14:textId="5ACEA852">
      <w:pPr>
        <w:rPr>
          <w:rFonts w:cs="Arial"/>
        </w:rPr>
      </w:pPr>
    </w:p>
    <w:p w:rsidR="00547575" w:rsidRPr="0009528F" w:rsidP="00547575" w14:paraId="65C17756" w14:textId="77777777">
      <w:pPr>
        <w:pStyle w:val="Heading2"/>
        <w:keepLines w:val="0"/>
        <w:numPr>
          <w:ilvl w:val="1"/>
          <w:numId w:val="19"/>
        </w:numPr>
        <w:ind w:left="567" w:hanging="567"/>
      </w:pPr>
      <w:bookmarkStart w:id="26" w:name="_Toc230251025"/>
      <w:bookmarkEnd w:id="25"/>
      <w:r>
        <w:t>Om oppdragene under rammeavtalen</w:t>
      </w:r>
      <w:bookmarkEnd w:id="26"/>
    </w:p>
    <w:p w:rsidR="00547575" w:rsidRPr="0009528F" w:rsidP="00547575" w14:paraId="4A0C1C45" w14:textId="77777777"/>
    <w:p w:rsidR="00547575" w:rsidP="00547575" w14:paraId="4DA570D6" w14:textId="14616F07">
      <w:r>
        <w:t xml:space="preserve">Det skal inngås rammeavtale for </w:t>
      </w:r>
      <w:r w:rsidR="00CE7C42">
        <w:t>ryddetjenester</w:t>
      </w:r>
      <w:r w:rsidR="004B4554">
        <w:t xml:space="preserve">. </w:t>
      </w:r>
      <w:r w:rsidR="00CE7C42">
        <w:t xml:space="preserve"> </w:t>
      </w:r>
    </w:p>
    <w:p w:rsidR="004B4554" w:rsidP="00547575" w14:paraId="22777BD6" w14:textId="77777777"/>
    <w:p w:rsidR="004B4554" w:rsidP="004B4554" w14:paraId="7D688C96" w14:textId="77777777">
      <w:r>
        <w:t xml:space="preserve">Det er stilt nærmere krav til utførelsen av arbeidet i vedlagt Ytelsesbeskrivelse.  </w:t>
      </w:r>
    </w:p>
    <w:p w:rsidR="00D04C93" w:rsidP="00547575" w14:paraId="2AE6F83E" w14:textId="77777777"/>
    <w:p w:rsidR="00EC45A5" w:rsidRPr="00844DF2" w:rsidP="00100703" w14:paraId="35B2FD12" w14:textId="4023476A">
      <w:pPr>
        <w:pStyle w:val="Heading3"/>
        <w:numPr>
          <w:ilvl w:val="0"/>
          <w:numId w:val="0"/>
        </w:numPr>
        <w:rPr>
          <w:lang w:val="nb-NO"/>
        </w:rPr>
      </w:pPr>
      <w:bookmarkStart w:id="27" w:name="_Toc230251026"/>
      <w:r w:rsidRPr="00844DF2">
        <w:rPr>
          <w:lang w:val="nb-NO"/>
        </w:rPr>
        <w:t>2.2.1 Oppdrag på Oslo Fengsel</w:t>
      </w:r>
      <w:bookmarkEnd w:id="27"/>
    </w:p>
    <w:p w:rsidR="2F55DD49" w14:paraId="246226EE" w14:textId="7C0A012E"/>
    <w:p w:rsidR="324CF278" w14:paraId="6D64761C" w14:textId="61847DF4">
      <w:r>
        <w:t xml:space="preserve">Oslo fengsel </w:t>
      </w:r>
      <w:r w:rsidR="36FDA991">
        <w:t xml:space="preserve">på Grønland stenger </w:t>
      </w:r>
      <w:r w:rsidR="2129354D">
        <w:t>i juni 202</w:t>
      </w:r>
      <w:r w:rsidR="58672D3B">
        <w:t>6. I</w:t>
      </w:r>
      <w:r w:rsidR="36FDA991">
        <w:t xml:space="preserve"> denne forbindelse må fengselet tømmes for </w:t>
      </w:r>
      <w:r w:rsidR="1FE5919D">
        <w:t>gjenværende</w:t>
      </w:r>
      <w:r w:rsidR="36FDA991">
        <w:t xml:space="preserve"> inventar </w:t>
      </w:r>
      <w:r w:rsidR="7233CF08">
        <w:t xml:space="preserve">og skrot som </w:t>
      </w:r>
      <w:r w:rsidR="6D52590D">
        <w:t>står igjen etter at Kriminalomsorgen forlater lokalene</w:t>
      </w:r>
      <w:r w:rsidR="00F91057">
        <w:t xml:space="preserve"> ila. høsten 2026</w:t>
      </w:r>
      <w:r w:rsidR="6D52590D">
        <w:t>.</w:t>
      </w:r>
    </w:p>
    <w:p w:rsidR="00547575" w:rsidRPr="0009528F" w:rsidP="00547575" w14:paraId="48BC7BDF" w14:textId="77777777">
      <w:bookmarkStart w:id="28" w:name="_Toc23843988"/>
      <w:bookmarkStart w:id="29" w:name="_Toc84144417"/>
      <w:bookmarkStart w:id="30" w:name="_Toc107286309"/>
      <w:bookmarkStart w:id="31" w:name="_Toc173302633"/>
    </w:p>
    <w:p w:rsidR="00547575" w:rsidRPr="0009528F" w:rsidP="00547575" w14:paraId="01E908C3" w14:textId="77777777">
      <w:pPr>
        <w:pStyle w:val="Heading2"/>
        <w:keepLines w:val="0"/>
        <w:numPr>
          <w:ilvl w:val="1"/>
          <w:numId w:val="19"/>
        </w:numPr>
        <w:ind w:left="567" w:hanging="567"/>
      </w:pPr>
      <w:bookmarkStart w:id="32" w:name="_Toc230251027"/>
      <w:bookmarkStart w:id="33" w:name="_Toc23843990"/>
      <w:bookmarkStart w:id="34" w:name="_Toc84144419"/>
      <w:bookmarkStart w:id="35" w:name="_Toc107286311"/>
      <w:bookmarkStart w:id="36" w:name="_Toc173302634"/>
      <w:bookmarkEnd w:id="28"/>
      <w:bookmarkEnd w:id="29"/>
      <w:bookmarkEnd w:id="30"/>
      <w:bookmarkEnd w:id="31"/>
      <w:r>
        <w:t>Om det enkelte avrop</w:t>
      </w:r>
      <w:bookmarkEnd w:id="32"/>
    </w:p>
    <w:p w:rsidR="00547575" w:rsidRPr="0009528F" w:rsidP="00547575" w14:paraId="6401BFC9" w14:textId="77777777">
      <w:pPr>
        <w:rPr>
          <w:rFonts w:cs="Arial"/>
        </w:rPr>
      </w:pPr>
    </w:p>
    <w:bookmarkEnd w:id="33"/>
    <w:bookmarkEnd w:id="34"/>
    <w:bookmarkEnd w:id="35"/>
    <w:bookmarkEnd w:id="36"/>
    <w:p w:rsidR="00233B84" w:rsidRPr="00233B84" w:rsidP="00233B84" w14:paraId="7BD3CC17" w14:textId="77777777">
      <w:pPr>
        <w:rPr>
          <w:rFonts w:cs="Arial"/>
          <w:iCs/>
        </w:rPr>
      </w:pPr>
      <w:r w:rsidRPr="00233B84">
        <w:rPr>
          <w:rFonts w:cs="Arial"/>
          <w:iCs/>
        </w:rPr>
        <w:t xml:space="preserve">Når Statsbygg gjør avrop på rammeavtalen, skal leverandør, innen 2 virkedager, gi tilbakemelding tidspunkt for oppstart av oppdraget. Angitt tidspunkt må være innen 3-10 virkedager fra tilbakemeldingstidspunktet. Dette er fordi Statsbygg må bestille følgetjeneste på egen rammeavtale. </w:t>
      </w:r>
    </w:p>
    <w:p w:rsidR="00547575" w:rsidP="00233B84" w14:paraId="7329B527" w14:textId="07499861">
      <w:pPr>
        <w:rPr>
          <w:rFonts w:cs="Arial"/>
          <w:iCs/>
        </w:rPr>
      </w:pPr>
      <w:r w:rsidRPr="00233B84">
        <w:rPr>
          <w:rFonts w:cs="Arial"/>
          <w:iCs/>
        </w:rPr>
        <w:t>Grunnet merkostnader knyttet til vakt og sikring på eiendommene er det avgjørende at avtalte tidspunkter overholdes. Dersom avtalt tidspunkt ikke overholdes av leverandør, og manglende overholdelse ikke skyldes forhold Statsbygg svarer for, kan Statsbygg kreve dekket kostnader tilknyttet vakt og sikring av leverandør.</w:t>
      </w:r>
    </w:p>
    <w:p w:rsidR="00233B84" w:rsidRPr="00233B84" w:rsidP="00233B84" w14:paraId="5051A83E" w14:textId="77777777">
      <w:pPr>
        <w:rPr>
          <w:rFonts w:cs="Arial"/>
          <w:iCs/>
        </w:rPr>
      </w:pPr>
    </w:p>
    <w:p w:rsidR="00547575" w:rsidRPr="0009528F" w:rsidP="00547575" w14:paraId="221791E1" w14:textId="77777777">
      <w:pPr>
        <w:pStyle w:val="Heading2"/>
        <w:keepLines w:val="0"/>
        <w:numPr>
          <w:ilvl w:val="1"/>
          <w:numId w:val="19"/>
        </w:numPr>
        <w:ind w:left="567" w:hanging="567"/>
      </w:pPr>
      <w:bookmarkStart w:id="37" w:name="_Toc230251028"/>
      <w:r>
        <w:t>Om rammeavtalen</w:t>
      </w:r>
      <w:bookmarkEnd w:id="37"/>
    </w:p>
    <w:p w:rsidR="00547575" w:rsidRPr="0009528F" w:rsidP="00547575" w14:paraId="7D443030" w14:textId="77777777">
      <w:pPr>
        <w:rPr>
          <w:rFonts w:cs="Arial"/>
        </w:rPr>
      </w:pPr>
    </w:p>
    <w:p w:rsidR="00B93E10" w:rsidP="00547575" w14:paraId="53311FCF" w14:textId="2C2BB971">
      <w:pPr>
        <w:rPr>
          <w:iCs/>
        </w:rPr>
      </w:pPr>
      <w:bookmarkStart w:id="38" w:name="_Toc84144411"/>
      <w:bookmarkStart w:id="39" w:name="_Toc107286313"/>
      <w:bookmarkStart w:id="40" w:name="_Toc23843992"/>
      <w:bookmarkStart w:id="41" w:name="_Toc84144421"/>
      <w:r>
        <w:rPr>
          <w:iCs/>
        </w:rPr>
        <w:t xml:space="preserve">Basert på </w:t>
      </w:r>
      <w:r w:rsidRPr="0002065B">
        <w:rPr>
          <w:iCs/>
        </w:rPr>
        <w:t>forventet forbruk</w:t>
      </w:r>
      <w:r w:rsidRPr="0002065B">
        <w:rPr>
          <w:i/>
        </w:rPr>
        <w:t xml:space="preserve"> </w:t>
      </w:r>
      <w:r>
        <w:rPr>
          <w:iCs/>
        </w:rPr>
        <w:t>estimeres verdien av rammeavtalen til å være</w:t>
      </w:r>
      <w:r w:rsidR="0002065B">
        <w:rPr>
          <w:iCs/>
        </w:rPr>
        <w:t xml:space="preserve"> 500.000 kr eks. mva. </w:t>
      </w:r>
      <w:r>
        <w:rPr>
          <w:iCs/>
        </w:rPr>
        <w:t>over en periode på 4 år. Fremtidig omfang er likevel usikkert fordi det vil variere som følge av statlige bevilgninger og behov. Maksimalverdien for de oppdrag som tildeles under rammeavtalen vil i alle tilfeller være</w:t>
      </w:r>
      <w:r w:rsidR="0002065B">
        <w:rPr>
          <w:iCs/>
        </w:rPr>
        <w:t xml:space="preserve"> 1,5 MNOK eks. mva</w:t>
      </w:r>
      <w:r>
        <w:rPr>
          <w:iCs/>
        </w:rPr>
        <w:t>. Statsbygg forbeholder seg retten til å si opp et pågående oppdrag uten erstatningsplikt dersom den maksimale verdigrensen er oversteget.</w:t>
      </w:r>
    </w:p>
    <w:p w:rsidR="0002065B" w:rsidP="00547575" w14:paraId="58D71C55" w14:textId="77777777">
      <w:pPr>
        <w:rPr>
          <w:i/>
          <w:color w:val="FF0000"/>
        </w:rPr>
      </w:pPr>
    </w:p>
    <w:p w:rsidR="00547575" w:rsidP="00547575" w14:paraId="33074766" w14:textId="77777777">
      <w:r>
        <w:t xml:space="preserve">Det presiseres at Statsbygg ikke har kjøpsplikt under avtalene. Statsbygg kan dermed fritt velge å utlyse egne konkurranser for enkeltstående oppdrag hvis det finnes formålstjenlig. </w:t>
      </w:r>
    </w:p>
    <w:p w:rsidR="00547575" w:rsidP="00547575" w14:paraId="394ADC23" w14:textId="77777777"/>
    <w:p w:rsidR="00547575" w:rsidRPr="0054023B" w:rsidP="00547575" w14:paraId="40978904" w14:textId="420A8675">
      <w:r w:rsidRPr="00552E25">
        <w:t>Rammeavtalen</w:t>
      </w:r>
      <w:r>
        <w:t>e</w:t>
      </w:r>
      <w:r w:rsidRPr="00552E25">
        <w:t xml:space="preserve"> inngås for en periode på </w:t>
      </w:r>
      <w:r w:rsidR="005E0E44">
        <w:t>1</w:t>
      </w:r>
      <w:r w:rsidRPr="00552E25">
        <w:t xml:space="preserve"> år med rett for Statsbygg til å forlenge avtalen</w:t>
      </w:r>
      <w:r>
        <w:t>e</w:t>
      </w:r>
      <w:r w:rsidRPr="00552E25">
        <w:t xml:space="preserve"> i ytterligere </w:t>
      </w:r>
      <w:r w:rsidR="003A7CF0">
        <w:t>1+1+1</w:t>
      </w:r>
      <w:r w:rsidRPr="00552E25">
        <w:t xml:space="preserve"> år</w:t>
      </w:r>
      <w:r>
        <w:t>, med ett år av gangen</w:t>
      </w:r>
      <w:r w:rsidRPr="00552E25">
        <w:t>.</w:t>
      </w:r>
      <w:r>
        <w:t xml:space="preserve"> </w:t>
      </w:r>
      <w:r w:rsidRPr="00552E25">
        <w:t xml:space="preserve"> </w:t>
      </w:r>
    </w:p>
    <w:p w:rsidR="00547575" w:rsidRPr="0009528F" w:rsidP="00547575" w14:paraId="10704735" w14:textId="77777777">
      <w:pPr>
        <w:rPr>
          <w:rFonts w:cs="Arial"/>
        </w:rPr>
      </w:pPr>
    </w:p>
    <w:p w:rsidR="00547575" w:rsidRPr="0009528F" w:rsidP="00547575" w14:paraId="3E68842F" w14:textId="77777777">
      <w:pPr>
        <w:pStyle w:val="Heading2"/>
        <w:keepLines w:val="0"/>
        <w:numPr>
          <w:ilvl w:val="1"/>
          <w:numId w:val="19"/>
        </w:numPr>
        <w:ind w:left="567" w:hanging="567"/>
      </w:pPr>
      <w:bookmarkStart w:id="42" w:name="_Toc230251029"/>
      <w:bookmarkStart w:id="43" w:name="_Toc107286314"/>
      <w:bookmarkStart w:id="44" w:name="_Toc173302636"/>
      <w:bookmarkEnd w:id="38"/>
      <w:bookmarkEnd w:id="39"/>
      <w:r>
        <w:t>Krav til utførende personell</w:t>
      </w:r>
      <w:bookmarkEnd w:id="42"/>
    </w:p>
    <w:p w:rsidR="00547575" w:rsidP="00547575" w14:paraId="4AA3E74D" w14:textId="77777777"/>
    <w:p w:rsidR="001F16B7" w:rsidRPr="007B07C6" w:rsidP="001F16B7" w14:paraId="4F9BBCEB" w14:textId="77777777">
      <w:pPr>
        <w:rPr>
          <w:iCs/>
        </w:rPr>
      </w:pPr>
      <w:r w:rsidRPr="003726BF">
        <w:rPr>
          <w:iCs/>
        </w:rPr>
        <w:t>Arbeid på</w:t>
      </w:r>
      <w:r>
        <w:rPr>
          <w:iCs/>
        </w:rPr>
        <w:t xml:space="preserve"> noen eiendommer </w:t>
      </w:r>
      <w:r w:rsidRPr="003726BF">
        <w:rPr>
          <w:iCs/>
        </w:rPr>
        <w:t>krever at personellet på forhånd er klarert av fengsels</w:t>
      </w:r>
      <w:r>
        <w:rPr>
          <w:iCs/>
        </w:rPr>
        <w:t>- eller politimyndighet</w:t>
      </w:r>
      <w:r w:rsidRPr="003726BF">
        <w:rPr>
          <w:iCs/>
        </w:rPr>
        <w:t>. I forbindelse med klarering skal personell gi tillatelse til at fengsels</w:t>
      </w:r>
      <w:r>
        <w:rPr>
          <w:iCs/>
        </w:rPr>
        <w:t xml:space="preserve">- eller politimyndighet </w:t>
      </w:r>
      <w:r w:rsidRPr="003726BF">
        <w:rPr>
          <w:iCs/>
        </w:rPr>
        <w:t xml:space="preserve">innheter uttømmende </w:t>
      </w:r>
      <w:r>
        <w:rPr>
          <w:iCs/>
        </w:rPr>
        <w:t xml:space="preserve">og utfyllende </w:t>
      </w:r>
      <w:r w:rsidRPr="003726BF">
        <w:rPr>
          <w:iCs/>
        </w:rPr>
        <w:t>politiattest. Det er derfor en forutsetning at leverandør kan stille med personell</w:t>
      </w:r>
      <w:r>
        <w:rPr>
          <w:iCs/>
        </w:rPr>
        <w:t xml:space="preserve"> </w:t>
      </w:r>
      <w:r w:rsidRPr="003726BF">
        <w:rPr>
          <w:iCs/>
        </w:rPr>
        <w:t>som kan oppnå klarering og godkjennes for slikt arbeid.</w:t>
      </w:r>
      <w:r w:rsidRPr="00632011">
        <w:rPr>
          <w:iCs/>
        </w:rPr>
        <w:t xml:space="preserve"> </w:t>
      </w:r>
      <w:r w:rsidRPr="003726BF">
        <w:rPr>
          <w:iCs/>
        </w:rPr>
        <w:t>Disse oppdragene skal kun utføres av navngitt</w:t>
      </w:r>
      <w:r>
        <w:rPr>
          <w:iCs/>
        </w:rPr>
        <w:t xml:space="preserve"> </w:t>
      </w:r>
      <w:r w:rsidRPr="003726BF">
        <w:rPr>
          <w:iCs/>
        </w:rPr>
        <w:t>personell som er gjort kjent med eiendommens bygningsmasse og rutiner. Statsbygg gir nødvendig</w:t>
      </w:r>
      <w:r>
        <w:rPr>
          <w:iCs/>
        </w:rPr>
        <w:t xml:space="preserve"> </w:t>
      </w:r>
      <w:r w:rsidRPr="003726BF">
        <w:rPr>
          <w:iCs/>
        </w:rPr>
        <w:t>omvisning og opplæring. Eventuelt skifte av personell skal varsles Statsbygg, og leverandør har ansvar</w:t>
      </w:r>
      <w:r>
        <w:rPr>
          <w:iCs/>
        </w:rPr>
        <w:t xml:space="preserve"> </w:t>
      </w:r>
      <w:r w:rsidRPr="003726BF">
        <w:rPr>
          <w:iCs/>
        </w:rPr>
        <w:t>for at nytt personell oppnår klarering, samt får nødvendig omvisning og opplæring før oppdrag tildeles.</w:t>
      </w:r>
      <w:r>
        <w:rPr>
          <w:iCs/>
        </w:rPr>
        <w:t xml:space="preserve"> Utførende personell må også signere taushetserklæring. I dag gjelder ikke dette </w:t>
      </w:r>
      <w:r>
        <w:rPr>
          <w:iCs/>
        </w:rPr>
        <w:t>Stami</w:t>
      </w:r>
      <w:r>
        <w:rPr>
          <w:iCs/>
        </w:rPr>
        <w:t xml:space="preserve"> og Norsk Musikkhøgskole. </w:t>
      </w:r>
    </w:p>
    <w:p w:rsidR="00547575" w:rsidP="00547575" w14:paraId="0504099D" w14:textId="77777777"/>
    <w:p w:rsidR="00547575" w:rsidP="00547575" w14:paraId="06F16F1B" w14:textId="77777777">
      <w:pPr>
        <w:pStyle w:val="Heading2"/>
        <w:keepLines w:val="0"/>
        <w:numPr>
          <w:ilvl w:val="1"/>
          <w:numId w:val="19"/>
        </w:numPr>
        <w:ind w:left="567" w:hanging="567"/>
      </w:pPr>
      <w:bookmarkStart w:id="45" w:name="_Toc230251030"/>
      <w:r>
        <w:t>Underleverandører</w:t>
      </w:r>
      <w:bookmarkEnd w:id="45"/>
    </w:p>
    <w:p w:rsidR="00547575" w:rsidRPr="00696603" w:rsidP="00547575" w14:paraId="77401295" w14:textId="77777777"/>
    <w:p w:rsidR="00547575" w:rsidP="00547575" w14:paraId="7015CBAC" w14:textId="56B4C988">
      <w:pPr>
        <w:rPr>
          <w:rFonts w:cs="Arial"/>
        </w:rPr>
      </w:pPr>
      <w:r w:rsidRPr="00BD696B">
        <w:rPr>
          <w:rFonts w:cs="Arial"/>
        </w:rPr>
        <w:t xml:space="preserve">Bruk av underleverandører skal godkjennes av Statsbygg </w:t>
      </w:r>
      <w:r w:rsidRPr="00BD696B">
        <w:rPr>
          <w:rFonts w:cs="Arial"/>
        </w:rPr>
        <w:t>jf</w:t>
      </w:r>
      <w:r w:rsidRPr="00BD696B">
        <w:rPr>
          <w:rFonts w:cs="Arial"/>
        </w:rPr>
        <w:t xml:space="preserve"> </w:t>
      </w:r>
      <w:r w:rsidRPr="00BD696B">
        <w:rPr>
          <w:rFonts w:cs="Arial"/>
        </w:rPr>
        <w:t>pkt</w:t>
      </w:r>
      <w:r w:rsidRPr="00BD696B">
        <w:rPr>
          <w:rFonts w:cs="Arial"/>
        </w:rPr>
        <w:t xml:space="preserve"> 6.2.1 i </w:t>
      </w:r>
      <w:r w:rsidRPr="00BD696B" w:rsidR="00BD696B">
        <w:rPr>
          <w:rFonts w:cs="Arial"/>
        </w:rPr>
        <w:t>kontraktsvilkår for kjøp av ryddetjenester</w:t>
      </w:r>
      <w:r w:rsidRPr="00BD696B">
        <w:rPr>
          <w:rFonts w:cs="Arial"/>
        </w:rPr>
        <w:t>. Statsbygg skal bare forholde seg til tilbyderen, og tilbyderen har samme ansvar for ytelser levert av eventuelle underleverandører / samarbeidspartnere som for egne ytelser.</w:t>
      </w:r>
      <w:r>
        <w:rPr>
          <w:rFonts w:cs="Arial"/>
        </w:rPr>
        <w:t xml:space="preserve">  </w:t>
      </w:r>
    </w:p>
    <w:p w:rsidR="000D25D4" w:rsidP="00547575" w14:paraId="28687AEA" w14:textId="77777777">
      <w:pPr>
        <w:rPr>
          <w:rFonts w:cs="Arial"/>
        </w:rPr>
      </w:pPr>
    </w:p>
    <w:p w:rsidR="00191641" w:rsidP="00883E92" w14:paraId="421270BD" w14:textId="422D79CC">
      <w:pPr>
        <w:pStyle w:val="Heading2"/>
        <w:keepLines w:val="0"/>
        <w:numPr>
          <w:ilvl w:val="1"/>
          <w:numId w:val="19"/>
        </w:numPr>
        <w:ind w:left="567" w:hanging="567"/>
      </w:pPr>
      <w:bookmarkStart w:id="46" w:name="_Toc230251031"/>
      <w:r>
        <w:t>Arbeidsleder</w:t>
      </w:r>
      <w:bookmarkEnd w:id="46"/>
    </w:p>
    <w:p w:rsidR="00D45BA3" w:rsidRPr="00D45BA3" w:rsidP="00D45BA3" w14:paraId="391ED041" w14:textId="77777777"/>
    <w:p w:rsidR="00191641" w:rsidP="00191641" w14:paraId="6F88A895" w14:textId="4320AC84">
      <w:r>
        <w:t xml:space="preserve">Leverandør skal dedikere </w:t>
      </w:r>
      <w:r w:rsidRPr="00191641">
        <w:t xml:space="preserve">én </w:t>
      </w:r>
      <w:r>
        <w:t xml:space="preserve">fast </w:t>
      </w:r>
      <w:r w:rsidR="00C7252D">
        <w:t>arbeidsleder</w:t>
      </w:r>
      <w:r>
        <w:t xml:space="preserve"> </w:t>
      </w:r>
      <w:r w:rsidR="00D668E9">
        <w:t>på</w:t>
      </w:r>
      <w:r>
        <w:t xml:space="preserve"> rammeavtalen</w:t>
      </w:r>
      <w:r w:rsidR="002F2ABC">
        <w:t xml:space="preserve"> </w:t>
      </w:r>
      <w:r w:rsidRPr="002F2ABC" w:rsidR="002F2ABC">
        <w:t>som skal være kontaktperson mot Statsbygg for oppdrag under denne rammeavtalen</w:t>
      </w:r>
      <w:r w:rsidRPr="00191641">
        <w:t xml:space="preserve">. </w:t>
      </w:r>
      <w:r w:rsidR="002F2ABC">
        <w:t>Arbeidsleder</w:t>
      </w:r>
      <w:r w:rsidRPr="00191641">
        <w:t xml:space="preserve"> skal være fysisk til stede på eiendommen så lenge arbeidene gjennomføres. Unntak kan innvilges i små, enkle oppdrag, men kun med forhåndsgodkjenning av Statsbygg. </w:t>
      </w:r>
    </w:p>
    <w:p w:rsidR="002F2ABC" w:rsidRPr="00191641" w:rsidP="00191641" w14:paraId="421B672F" w14:textId="77777777"/>
    <w:p w:rsidR="00191641" w:rsidRPr="00191641" w:rsidP="00191641" w14:paraId="03987C2E" w14:textId="7D8CC1B7">
      <w:r>
        <w:t>Arbeidsleder</w:t>
      </w:r>
      <w:r w:rsidRPr="00191641">
        <w:t xml:space="preserve"> skal koordinere mannskap på plassen og kvalitetssikre at utførelsen skjer i tråd med anvisning fra Statsbygg</w:t>
      </w:r>
      <w:r w:rsidR="00195E1E">
        <w:t>, kontrakt</w:t>
      </w:r>
      <w:r w:rsidR="00E053BE">
        <w:t>en</w:t>
      </w:r>
      <w:r w:rsidR="00195E1E">
        <w:t xml:space="preserve">s krav og </w:t>
      </w:r>
      <w:r w:rsidR="00E053BE">
        <w:t xml:space="preserve">øvrige relevante </w:t>
      </w:r>
      <w:r w:rsidR="00E10AA7">
        <w:t>krav etter lov og forskrift, herunder krav til HMS</w:t>
      </w:r>
      <w:r w:rsidR="00E053BE">
        <w:t xml:space="preserve"> og arbeidsmiljø</w:t>
      </w:r>
      <w:r w:rsidRPr="00191641">
        <w:t xml:space="preserve">. </w:t>
      </w:r>
    </w:p>
    <w:p w:rsidR="00F64A5E" w:rsidP="00191641" w14:paraId="1C6BFD3C" w14:textId="77777777"/>
    <w:p w:rsidR="00F64A5E" w:rsidP="00191641" w14:paraId="78B17703" w14:textId="65A3CDCC">
      <w:r w:rsidRPr="00191641">
        <w:t xml:space="preserve">Arbeid utført av </w:t>
      </w:r>
      <w:r w:rsidR="00BF2610">
        <w:t>arbeidsleder</w:t>
      </w:r>
      <w:r w:rsidRPr="00191641">
        <w:t xml:space="preserve"> honoreres iht. tilbudsskjema</w:t>
      </w:r>
      <w:r w:rsidR="00BF2610">
        <w:t xml:space="preserve"> pkt. 1A</w:t>
      </w:r>
      <w:r w:rsidRPr="00191641">
        <w:t xml:space="preserve">. </w:t>
      </w:r>
    </w:p>
    <w:p w:rsidR="00D45BA3" w:rsidP="00191641" w14:paraId="5EE8B830" w14:textId="77777777"/>
    <w:p w:rsidR="00BF2610" w:rsidP="00191641" w14:paraId="1D7FF0EA" w14:textId="2550FB5D">
      <w:r>
        <w:t xml:space="preserve">Ved utskifting </w:t>
      </w:r>
      <w:r w:rsidR="00195E1E">
        <w:t xml:space="preserve">av </w:t>
      </w:r>
      <w:r w:rsidR="00D45BA3">
        <w:t xml:space="preserve">arbeidsleder skal Statsbygg motta skriftlig varsel i rimelig tid før skifte. </w:t>
      </w:r>
    </w:p>
    <w:p w:rsidR="002A150B" w:rsidP="00CB70E7" w14:paraId="1FBB85EA" w14:textId="77777777"/>
    <w:p w:rsidR="00884A55" w:rsidRPr="00884A55" w:rsidP="00884A55" w14:paraId="386CE7D0" w14:textId="77777777"/>
    <w:p w:rsidR="000D25D4" w:rsidP="000D25D4" w14:paraId="3304FA65" w14:textId="4EC70DE1">
      <w:pPr>
        <w:pStyle w:val="Heading2"/>
        <w:keepLines w:val="0"/>
        <w:numPr>
          <w:ilvl w:val="1"/>
          <w:numId w:val="19"/>
        </w:numPr>
        <w:ind w:left="567" w:hanging="567"/>
      </w:pPr>
      <w:bookmarkStart w:id="47" w:name="_Toc230251032"/>
      <w:r>
        <w:t>Klima- og miljøhensyn</w:t>
      </w:r>
      <w:bookmarkEnd w:id="47"/>
    </w:p>
    <w:p w:rsidR="000D25D4" w:rsidP="000D25D4" w14:paraId="1108A5DB" w14:textId="77777777"/>
    <w:p w:rsidR="00AC5EA6" w:rsidRPr="00AC5EA6" w:rsidP="00AC5EA6" w14:paraId="6E3CCBA6" w14:textId="77777777">
      <w:r w:rsidRPr="00AC5EA6">
        <w:t xml:space="preserve">Denne anskaffelsen gjelder for Rammeavtale om ryddetjenester. For å redusere klima- og miljøbelastningen i denne anskaffelsen i </w:t>
      </w:r>
      <w:r w:rsidRPr="00AC5EA6">
        <w:t>hht</w:t>
      </w:r>
      <w:r w:rsidRPr="00AC5EA6">
        <w:t xml:space="preserve"> FOA § 7-9 (1) benyttes unntaksbestemmelsen i FOA § 7-9 (4) siden det er klart at klima- og miljøkravene i anskaffelsen har en bedre klima- og miljøeffekt enn bruk av tildelingskriterium. Begrunnelsen for dette er: </w:t>
      </w:r>
    </w:p>
    <w:p w:rsidR="00AC5EA6" w:rsidRPr="00AC5EA6" w:rsidP="00AC5EA6" w14:paraId="2D5D90BF" w14:textId="77777777">
      <w:r w:rsidRPr="00AC5EA6">
        <w:t xml:space="preserve"> </w:t>
      </w:r>
    </w:p>
    <w:p w:rsidR="00AC5EA6" w:rsidRPr="00AC5EA6" w:rsidP="00AC5EA6" w14:paraId="7986C986" w14:textId="77777777"/>
    <w:p w:rsidR="00AC5EA6" w:rsidRPr="00AC5EA6" w:rsidP="00AC5EA6" w14:paraId="42EE073A" w14:textId="77777777">
      <w:r w:rsidRPr="00AC5EA6">
        <w:t xml:space="preserve">Anskaffelsen omfatter i hovedsak å kartlegge og rydde ut og sortere avfall fra bygget til angitte steder på eiendom. </w:t>
      </w:r>
    </w:p>
    <w:p w:rsidR="00AC5EA6" w:rsidRPr="00AC5EA6" w:rsidP="00AC5EA6" w14:paraId="40980520" w14:textId="77777777"/>
    <w:p w:rsidR="00AC5EA6" w:rsidRPr="00AC5EA6" w:rsidP="00AC5EA6" w14:paraId="23097A4A" w14:textId="77777777">
      <w:r w:rsidRPr="00AC5EA6">
        <w:t xml:space="preserve">Klima- og miljøbelastningen er identifisert til å være utslipp fra avfallet som skal bort fra eiendommen. I tillegg vil det være </w:t>
      </w:r>
      <w:r w:rsidRPr="00AC5EA6">
        <w:t>en klima</w:t>
      </w:r>
      <w:r w:rsidRPr="00AC5EA6">
        <w:t xml:space="preserve"> belastning knyttet til utslipp fra kjøretøy på eiendommene.   </w:t>
      </w:r>
    </w:p>
    <w:p w:rsidR="00AC5EA6" w:rsidRPr="00AC5EA6" w:rsidP="00AC5EA6" w14:paraId="3DA51E4F" w14:textId="77777777"/>
    <w:p w:rsidR="00AC5EA6" w:rsidRPr="00AC5EA6" w:rsidP="00AC5EA6" w14:paraId="028883BC" w14:textId="77777777">
      <w:r w:rsidRPr="00AC5EA6">
        <w:t xml:space="preserve"> </w:t>
      </w:r>
    </w:p>
    <w:p w:rsidR="00AC5EA6" w:rsidRPr="00AC5EA6" w:rsidP="00AC5EA6" w14:paraId="4A327E44" w14:textId="77777777"/>
    <w:p w:rsidR="00AC5EA6" w:rsidRPr="00AC5EA6" w:rsidP="00AC5EA6" w14:paraId="0E22CEAD" w14:textId="77777777">
      <w:r w:rsidRPr="00AC5EA6">
        <w:t xml:space="preserve">For å redusere utslipp knyttet til avfallet så stilles krav om en kildesorteringsgrad på minimum 90 % (vektprosent). </w:t>
      </w:r>
    </w:p>
    <w:p w:rsidR="00AC5EA6" w:rsidRPr="00AC5EA6" w:rsidP="00AC5EA6" w14:paraId="22560DAE" w14:textId="04C2C564"/>
    <w:p w:rsidR="00AC5EA6" w:rsidRPr="00AC5EA6" w:rsidP="00AC5EA6" w14:paraId="5A57A334" w14:textId="77777777">
      <w:r w:rsidRPr="00AC5EA6">
        <w:t xml:space="preserve">For å redusere utslipp knyttet til kjøretøy på eiendom, henholdsvis palletruck og gaffeltruck, så stilles det krav til at disse skal være elektriske. </w:t>
      </w:r>
    </w:p>
    <w:p w:rsidR="00AC5EA6" w:rsidRPr="00AC5EA6" w:rsidP="00AC5EA6" w14:paraId="6F1CD74E" w14:textId="77777777"/>
    <w:p w:rsidR="00AC5EA6" w:rsidRPr="00AC5EA6" w:rsidP="00AC5EA6" w14:paraId="407CCE3C" w14:textId="77777777">
      <w:r w:rsidRPr="00AC5EA6">
        <w:t xml:space="preserve">Det er satt krav som reduserer identifisert klima- og miljøbelastning til et nivå hvor ytterligere potensial for reduksjon via konkurranse, er ansett som lite sannsynlig. </w:t>
      </w:r>
    </w:p>
    <w:p w:rsidR="00AC5EA6" w:rsidRPr="00AC5EA6" w:rsidP="00AC5EA6" w14:paraId="0F00BA3A" w14:textId="77777777"/>
    <w:p w:rsidR="00547575" w:rsidRPr="00AC5EA6" w:rsidP="00AC5EA6" w14:paraId="0F3374E8" w14:textId="29F50229">
      <w:r w:rsidRPr="00AC5EA6">
        <w:t>Statsbyggs vurdering er derfor at for denne anskaffelsen er kriteriene for å benytte unntaksbestemmelsen i FOA § 7-9 (4) begrunnet. 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w:t>
      </w:r>
    </w:p>
    <w:p w:rsidR="00AC5EA6" w:rsidRPr="0009528F" w:rsidP="00AC5EA6" w14:paraId="2A6B55AA" w14:textId="77777777">
      <w:pPr>
        <w:rPr>
          <w:rFonts w:cs="Arial"/>
        </w:rPr>
      </w:pPr>
    </w:p>
    <w:p w:rsidR="00547575" w:rsidP="00547575" w14:paraId="44189FA7" w14:textId="77777777">
      <w:pPr>
        <w:pStyle w:val="Heading1"/>
        <w:keepLines w:val="0"/>
        <w:numPr>
          <w:ilvl w:val="0"/>
          <w:numId w:val="19"/>
        </w:numPr>
        <w:spacing w:before="0" w:after="0" w:line="240" w:lineRule="auto"/>
        <w:ind w:left="567" w:hanging="567"/>
      </w:pPr>
      <w:bookmarkStart w:id="48" w:name="_Toc370295869"/>
      <w:bookmarkStart w:id="49" w:name="_Toc230251033"/>
      <w:bookmarkEnd w:id="40"/>
      <w:bookmarkEnd w:id="41"/>
      <w:bookmarkEnd w:id="43"/>
      <w:bookmarkEnd w:id="44"/>
      <w:r w:rsidRPr="0009528F">
        <w:t>Alminnelige regler for gjennomføringen av konkurransen</w:t>
      </w:r>
      <w:bookmarkEnd w:id="48"/>
      <w:bookmarkEnd w:id="49"/>
    </w:p>
    <w:p w:rsidR="00547575" w:rsidRPr="00CE3422" w:rsidP="00547575" w14:paraId="7FB1AC6B" w14:textId="77777777"/>
    <w:p w:rsidR="00547575" w:rsidRPr="0009528F" w:rsidP="00547575" w14:paraId="5E309482" w14:textId="77777777">
      <w:pPr>
        <w:pStyle w:val="Heading2"/>
        <w:keepLines w:val="0"/>
        <w:numPr>
          <w:ilvl w:val="1"/>
          <w:numId w:val="19"/>
        </w:numPr>
        <w:ind w:left="567" w:hanging="567"/>
      </w:pPr>
      <w:bookmarkStart w:id="50" w:name="_Toc370295870"/>
      <w:bookmarkStart w:id="51" w:name="_Toc230251034"/>
      <w:r w:rsidRPr="0009528F">
        <w:t>Lov om offentlige anskaffelser</w:t>
      </w:r>
      <w:bookmarkEnd w:id="50"/>
      <w:bookmarkEnd w:id="51"/>
    </w:p>
    <w:p w:rsidR="00547575" w:rsidRPr="0009528F" w:rsidP="00547575" w14:paraId="08BE2103" w14:textId="77777777">
      <w:pPr>
        <w:rPr>
          <w:rFonts w:cs="Arial"/>
        </w:rPr>
      </w:pPr>
    </w:p>
    <w:p w:rsidR="00547575" w:rsidRPr="0009528F" w:rsidP="00547575" w14:paraId="01052525" w14:textId="77777777">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rsidR="00547575" w:rsidRPr="0009528F" w:rsidP="00547575" w14:paraId="3D6EA0A2" w14:textId="77777777">
      <w:pPr>
        <w:rPr>
          <w:rFonts w:cs="Arial"/>
        </w:rPr>
      </w:pPr>
    </w:p>
    <w:p w:rsidR="00547575" w:rsidRPr="0009528F" w:rsidP="00547575" w14:paraId="5815366D" w14:textId="77777777">
      <w:pPr>
        <w:rPr>
          <w:rFonts w:cs="Arial"/>
        </w:rPr>
      </w:pPr>
      <w:r w:rsidRPr="0009528F">
        <w:rPr>
          <w:rFonts w:cs="Arial"/>
        </w:rPr>
        <w:t xml:space="preserve">Denne anskaffelsen følger </w:t>
      </w:r>
      <w:r w:rsidRPr="0009528F">
        <w:rPr>
          <w:rFonts w:cs="Arial"/>
        </w:rPr>
        <w:t>prosedyren ”åpen</w:t>
      </w:r>
      <w:r w:rsidRPr="0009528F">
        <w:rPr>
          <w:rFonts w:cs="Arial"/>
        </w:rPr>
        <w:t xml:space="preserve"> anbudskonkurranse”. </w:t>
      </w:r>
    </w:p>
    <w:p w:rsidR="00547575" w:rsidRPr="0009528F" w:rsidP="00547575" w14:paraId="40D5D528" w14:textId="77777777">
      <w:pPr>
        <w:rPr>
          <w:rFonts w:cs="Arial"/>
        </w:rPr>
      </w:pPr>
    </w:p>
    <w:p w:rsidR="00547575" w:rsidRPr="0009528F" w:rsidP="00547575" w14:paraId="665F2609" w14:textId="77777777">
      <w:pPr>
        <w:pStyle w:val="Heading2"/>
        <w:keepLines w:val="0"/>
        <w:numPr>
          <w:ilvl w:val="1"/>
          <w:numId w:val="19"/>
        </w:numPr>
        <w:ind w:left="567" w:hanging="567"/>
      </w:pPr>
      <w:bookmarkStart w:id="52" w:name="_Toc370295871"/>
      <w:bookmarkStart w:id="53" w:name="_Toc230251035"/>
      <w:r w:rsidRPr="0009528F">
        <w:t>Prinsipper for anbudskonkurransen</w:t>
      </w:r>
      <w:bookmarkEnd w:id="52"/>
      <w:bookmarkEnd w:id="53"/>
    </w:p>
    <w:p w:rsidR="00547575" w:rsidRPr="0009528F" w:rsidP="00547575" w14:paraId="6B43248C" w14:textId="77777777">
      <w:pPr>
        <w:rPr>
          <w:rFonts w:cs="Arial"/>
        </w:rPr>
      </w:pPr>
    </w:p>
    <w:p w:rsidR="00547575" w:rsidRPr="0009528F" w:rsidP="00547575" w14:paraId="09DE03AD" w14:textId="777777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rsidR="00547575" w:rsidRPr="0009528F" w:rsidP="00547575" w14:paraId="253FBE38" w14:textId="77777777">
      <w:pPr>
        <w:rPr>
          <w:rFonts w:cs="Arial"/>
        </w:rPr>
      </w:pPr>
    </w:p>
    <w:p w:rsidR="00547575" w:rsidRPr="0009528F" w:rsidP="00547575" w14:paraId="197130EE" w14:textId="77777777">
      <w:pPr>
        <w:rPr>
          <w:rFonts w:cs="Arial"/>
        </w:rPr>
      </w:pPr>
      <w:r w:rsidRPr="0009528F">
        <w:rPr>
          <w:rFonts w:cs="Arial"/>
        </w:rPr>
        <w:t xml:space="preserve">Det er ikke adgang til å endre tilbudene, og det er heller ikke adgang til å forhandle. </w:t>
      </w:r>
    </w:p>
    <w:p w:rsidR="00547575" w:rsidRPr="0009528F" w:rsidP="00547575" w14:paraId="266ED1FC" w14:textId="77777777">
      <w:pPr>
        <w:rPr>
          <w:rFonts w:cs="Arial"/>
        </w:rPr>
      </w:pPr>
    </w:p>
    <w:p w:rsidR="00547575" w:rsidRPr="0009528F" w:rsidP="00547575" w14:paraId="047A7AE1" w14:textId="77777777">
      <w:pPr>
        <w:pStyle w:val="Heading2"/>
        <w:keepLines w:val="0"/>
        <w:numPr>
          <w:ilvl w:val="1"/>
          <w:numId w:val="19"/>
        </w:numPr>
        <w:ind w:left="567" w:hanging="567"/>
      </w:pPr>
      <w:bookmarkStart w:id="54" w:name="_Toc78959284"/>
      <w:bookmarkStart w:id="55" w:name="_Toc370295872"/>
      <w:bookmarkStart w:id="56" w:name="_Toc230251036"/>
      <w:r w:rsidRPr="0009528F">
        <w:t>Offentlighet</w:t>
      </w:r>
      <w:bookmarkEnd w:id="54"/>
      <w:bookmarkEnd w:id="55"/>
      <w:bookmarkEnd w:id="56"/>
    </w:p>
    <w:p w:rsidR="00547575" w:rsidRPr="0009528F" w:rsidP="00547575" w14:paraId="69C8C468" w14:textId="77777777">
      <w:pPr>
        <w:rPr>
          <w:rFonts w:cs="Arial"/>
        </w:rPr>
      </w:pPr>
    </w:p>
    <w:p w:rsidR="00547575" w:rsidRPr="0009528F" w:rsidP="00547575" w14:paraId="5623AC3C" w14:textId="77777777">
      <w:pPr>
        <w:rPr>
          <w:rFonts w:cs="Arial"/>
        </w:rPr>
      </w:pPr>
      <w:r w:rsidRPr="0009528F">
        <w:rPr>
          <w:rFonts w:cs="Arial"/>
        </w:rPr>
        <w:t>Anskaffelsesprotokollens opplysninger om deltakere er offentlige.</w:t>
      </w:r>
    </w:p>
    <w:p w:rsidR="00547575" w:rsidRPr="0009528F" w:rsidP="00547575" w14:paraId="31936D90" w14:textId="77777777">
      <w:pPr>
        <w:rPr>
          <w:rFonts w:cs="Arial"/>
        </w:rPr>
      </w:pPr>
    </w:p>
    <w:p w:rsidR="00547575" w:rsidRPr="0009528F" w:rsidP="00547575" w14:paraId="7FDEF923" w14:textId="77777777">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rsidR="00547575" w:rsidRPr="0009528F" w:rsidP="00547575" w14:paraId="2808AD07" w14:textId="77777777">
      <w:pPr>
        <w:rPr>
          <w:rFonts w:cs="Arial"/>
        </w:rPr>
      </w:pPr>
    </w:p>
    <w:p w:rsidR="00547575" w:rsidRPr="0009528F" w:rsidP="00547575" w14:paraId="6FE29C03" w14:textId="77777777">
      <w:pPr>
        <w:pStyle w:val="Heading2"/>
        <w:keepLines w:val="0"/>
        <w:numPr>
          <w:ilvl w:val="1"/>
          <w:numId w:val="19"/>
        </w:numPr>
        <w:ind w:left="567" w:hanging="567"/>
      </w:pPr>
      <w:bookmarkStart w:id="57" w:name="_Toc107027042"/>
      <w:bookmarkStart w:id="58" w:name="_Toc107034753"/>
      <w:bookmarkStart w:id="59" w:name="_Toc370295873"/>
      <w:bookmarkStart w:id="60" w:name="_Toc230251037"/>
      <w:bookmarkStart w:id="61" w:name="_Toc78959285"/>
      <w:r w:rsidRPr="00E740DC">
        <w:t>Bruk av rådgiver</w:t>
      </w:r>
      <w:r>
        <w:t>e</w:t>
      </w:r>
      <w:r w:rsidRPr="00E740DC">
        <w:t xml:space="preserve"> </w:t>
      </w:r>
      <w:r w:rsidRPr="0009528F">
        <w:t>ved utarbeidelse av spesifikasjoner</w:t>
      </w:r>
      <w:bookmarkEnd w:id="57"/>
      <w:bookmarkEnd w:id="58"/>
      <w:bookmarkEnd w:id="59"/>
      <w:bookmarkEnd w:id="60"/>
    </w:p>
    <w:p w:rsidR="00547575" w:rsidRPr="0009528F" w:rsidP="00547575" w14:paraId="63882150" w14:textId="77777777">
      <w:pPr>
        <w:rPr>
          <w:rFonts w:cs="Arial"/>
        </w:rPr>
      </w:pPr>
    </w:p>
    <w:bookmarkEnd w:id="61"/>
    <w:p w:rsidR="00547575" w:rsidP="00547575" w14:paraId="7872EE93" w14:textId="77777777">
      <w: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w:t>
      </w:r>
      <w:r>
        <w:t>utarbeidelsen av spesifikasjoner på en måte som vil kunne utelukke konkurranse som ovenfor nevnt, vil bli avvist.</w:t>
      </w:r>
    </w:p>
    <w:p w:rsidR="00547575" w:rsidRPr="0009528F" w:rsidP="00547575" w14:paraId="6C37688C" w14:textId="77777777">
      <w:pPr>
        <w:rPr>
          <w:rFonts w:cs="Arial"/>
        </w:rPr>
      </w:pPr>
    </w:p>
    <w:p w:rsidR="00547575" w:rsidP="00547575" w14:paraId="24B2B979" w14:textId="77777777">
      <w:pPr>
        <w:pStyle w:val="Heading2"/>
        <w:numPr>
          <w:ilvl w:val="1"/>
          <w:numId w:val="19"/>
        </w:numPr>
        <w:ind w:left="426" w:hanging="426"/>
      </w:pPr>
      <w:bookmarkStart w:id="62" w:name="_Toc5701689"/>
      <w:bookmarkStart w:id="63" w:name="_Toc230251038"/>
      <w:bookmarkStart w:id="64" w:name="_Toc78962703"/>
      <w:bookmarkStart w:id="65" w:name="_Toc107034754"/>
      <w:bookmarkStart w:id="66" w:name="_Toc370295874"/>
      <w:r>
        <w:t>Nasjonale avvisningsgrunner</w:t>
      </w:r>
      <w:bookmarkEnd w:id="62"/>
      <w:bookmarkEnd w:id="63"/>
    </w:p>
    <w:p w:rsidR="00547575" w:rsidP="00547575" w14:paraId="77821F1C" w14:textId="77777777"/>
    <w:p w:rsidR="00547575" w:rsidRPr="008823CE" w:rsidP="00547575" w14:paraId="55F0724D" w14:textId="77777777">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rsidR="00547575" w:rsidRPr="008823CE" w:rsidP="00547575" w14:paraId="045DDB01" w14:textId="77777777">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547575" w:rsidRPr="008823CE" w:rsidP="00547575" w14:paraId="1FA75F7A" w14:textId="77777777">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rsidR="00547575" w:rsidRPr="008823CE" w:rsidP="00547575" w14:paraId="730681F1" w14:textId="77777777">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rsidR="00547575" w:rsidRPr="008A410F" w:rsidP="00547575" w14:paraId="5BB3E459" w14:textId="77777777">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547575" w:rsidRPr="008A410F" w:rsidP="00547575" w14:paraId="1F4C1675" w14:textId="77777777"/>
    <w:p w:rsidR="00547575" w:rsidRPr="0009528F" w:rsidP="00547575" w14:paraId="45063E1A" w14:textId="77777777">
      <w:pPr>
        <w:pStyle w:val="Heading2"/>
        <w:keepLines w:val="0"/>
        <w:numPr>
          <w:ilvl w:val="1"/>
          <w:numId w:val="19"/>
        </w:numPr>
        <w:ind w:left="567" w:hanging="567"/>
      </w:pPr>
      <w:bookmarkStart w:id="67" w:name="_Toc230251039"/>
      <w:r w:rsidRPr="0009528F">
        <w:t>Avlysning av konkurransen og totalforkastelse</w:t>
      </w:r>
      <w:bookmarkEnd w:id="64"/>
      <w:r w:rsidRPr="0009528F">
        <w:t xml:space="preserve"> – avviste tilbud</w:t>
      </w:r>
      <w:bookmarkEnd w:id="65"/>
      <w:bookmarkEnd w:id="66"/>
      <w:bookmarkEnd w:id="67"/>
    </w:p>
    <w:p w:rsidR="00547575" w:rsidRPr="0009528F" w:rsidP="00547575" w14:paraId="1B893CBF" w14:textId="77777777">
      <w:pPr>
        <w:rPr>
          <w:rFonts w:cs="Arial"/>
        </w:rPr>
      </w:pPr>
    </w:p>
    <w:p w:rsidR="00547575" w:rsidRPr="0009528F" w:rsidP="00547575" w14:paraId="7AEC21EE" w14:textId="77777777">
      <w:r w:rsidRPr="0009528F">
        <w:t>Statsbygg forbeholder seg retten til å avlyse konkurransen dersom det foreligger saklig grunn, for eksempel ved bortfall av planlagt finansiering eller manglende godkjenning fra politisk hold.</w:t>
      </w:r>
    </w:p>
    <w:p w:rsidR="00547575" w:rsidRPr="0009528F" w:rsidP="00547575" w14:paraId="4FDEB0A7" w14:textId="77777777"/>
    <w:p w:rsidR="00547575" w:rsidRPr="0009528F" w:rsidP="00547575" w14:paraId="2D2BE6FD" w14:textId="77777777">
      <w:r w:rsidRPr="0009528F">
        <w:t>Statsbygg kan forkaste alle tilbudene dersom resultatet av konkurransen gir saklig grunn for det.</w:t>
      </w:r>
    </w:p>
    <w:p w:rsidR="00547575" w:rsidRPr="0009528F" w:rsidP="00547575" w14:paraId="0849361B" w14:textId="77777777"/>
    <w:p w:rsidR="00547575" w:rsidP="00547575" w14:paraId="7BAD5424" w14:textId="77777777">
      <w:r w:rsidRPr="0009528F">
        <w:t>Avviste og forkastede tilbud vil ikke bli returnert.</w:t>
      </w:r>
    </w:p>
    <w:p w:rsidR="00547575" w:rsidP="00547575" w14:paraId="4381DAF8" w14:textId="77777777">
      <w:pPr>
        <w:rPr>
          <w:rFonts w:cs="Arial"/>
        </w:rPr>
      </w:pPr>
    </w:p>
    <w:p w:rsidR="00547575" w:rsidRPr="0009528F" w:rsidP="00547575" w14:paraId="67BA3987" w14:textId="77777777">
      <w:pPr>
        <w:pStyle w:val="Heading1"/>
        <w:keepLines w:val="0"/>
        <w:numPr>
          <w:ilvl w:val="0"/>
          <w:numId w:val="19"/>
        </w:numPr>
        <w:spacing w:before="0" w:after="0" w:line="240" w:lineRule="auto"/>
        <w:ind w:left="360" w:hanging="360"/>
      </w:pPr>
      <w:bookmarkStart w:id="68" w:name="_Toc107034755"/>
      <w:bookmarkStart w:id="69" w:name="_Toc370295875"/>
      <w:bookmarkStart w:id="70" w:name="_Toc230251040"/>
      <w:r w:rsidRPr="0009528F">
        <w:t>Statsbyggs evaluering av tilbudet</w:t>
      </w:r>
      <w:bookmarkEnd w:id="68"/>
      <w:bookmarkEnd w:id="69"/>
      <w:bookmarkEnd w:id="70"/>
    </w:p>
    <w:p w:rsidR="00547575" w:rsidRPr="0009528F" w:rsidP="00547575" w14:paraId="6E3DDD49" w14:textId="77777777">
      <w:pPr>
        <w:rPr>
          <w:rFonts w:cs="Arial"/>
        </w:rPr>
      </w:pPr>
    </w:p>
    <w:p w:rsidR="00547575" w:rsidRPr="0009528F" w:rsidP="00547575" w14:paraId="565F3347" w14:textId="77777777">
      <w:pPr>
        <w:pStyle w:val="Heading2"/>
        <w:keepLines w:val="0"/>
        <w:numPr>
          <w:ilvl w:val="1"/>
          <w:numId w:val="19"/>
        </w:numPr>
        <w:ind w:left="567" w:hanging="567"/>
      </w:pPr>
      <w:bookmarkStart w:id="71" w:name="_Toc107034756"/>
      <w:bookmarkStart w:id="72" w:name="_Toc370295876"/>
      <w:bookmarkStart w:id="73" w:name="_Toc230251041"/>
      <w:r w:rsidRPr="0009528F">
        <w:t>Kvalifisering - Tildeling</w:t>
      </w:r>
      <w:bookmarkEnd w:id="71"/>
      <w:bookmarkEnd w:id="72"/>
      <w:bookmarkEnd w:id="73"/>
    </w:p>
    <w:p w:rsidR="00547575" w:rsidRPr="0009528F" w:rsidP="00547575" w14:paraId="1D3F0B14" w14:textId="77777777">
      <w:pPr>
        <w:rPr>
          <w:rFonts w:cs="Arial"/>
        </w:rPr>
      </w:pPr>
    </w:p>
    <w:p w:rsidR="00547575" w:rsidRPr="00821B77" w:rsidP="00547575" w14:paraId="1698C167" w14:textId="77777777">
      <w:r w:rsidRPr="00821B77">
        <w:t>For å kunne få sitt tilbud evaluert, må leverandøren</w:t>
      </w:r>
      <w:r>
        <w:t xml:space="preserve"> i </w:t>
      </w:r>
      <w:r>
        <w:t>Mercellportalen</w:t>
      </w:r>
      <w:r>
        <w:t xml:space="preserve">,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rsidR="00547575" w:rsidRPr="00821B77" w:rsidP="00547575" w14:paraId="7D405CAA" w14:textId="77777777"/>
    <w:p w:rsidR="00547575" w:rsidP="00547575" w14:paraId="292FD434"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6B5840" w:rsidP="00547575" w14:paraId="6FC38649" w14:textId="77777777">
      <w:pPr>
        <w:rPr>
          <w:b/>
          <w:bCs/>
        </w:rPr>
      </w:pPr>
    </w:p>
    <w:p w:rsidR="006B5840" w:rsidRPr="00D51375" w:rsidP="006B5840" w14:paraId="377E8E60" w14:textId="77777777">
      <w:r w:rsidRPr="00D51375">
        <w:t xml:space="preserve">Som en reaksjon på Russlands folkerettsstridige angrep på Ukraina, har EU innført omfattende sanksjoner som Norge også har </w:t>
      </w:r>
      <w:r w:rsidRPr="00D51375">
        <w:t>implementert</w:t>
      </w:r>
      <w:r w:rsidRPr="00D51375">
        <w:t xml:space="preserve">. Gjeldende sanksjoner er </w:t>
      </w:r>
      <w:r w:rsidRPr="00D51375">
        <w:t>implementert</w:t>
      </w:r>
      <w:r w:rsidRPr="00D51375">
        <w:t xml:space="preserve"> i sanksjonsloven av 16. april 2021 </w:t>
      </w:r>
      <w:r w:rsidRPr="00D51375">
        <w:t>nr</w:t>
      </w:r>
      <w:r w:rsidRPr="00D51375">
        <w:t xml:space="preserve">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rsidR="006B5840" w:rsidRPr="00D51375" w:rsidP="006B5840" w14:paraId="0D28CBF9" w14:textId="77777777"/>
    <w:p w:rsidR="006B5840" w:rsidRPr="00D51375" w:rsidP="006B5840" w14:paraId="7125D3CA" w14:textId="77777777">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rsidR="006B5840" w:rsidRPr="00D51375" w:rsidP="006B5840" w14:paraId="533ADF66" w14:textId="77777777">
      <w:pPr>
        <w:rPr>
          <w:rFonts w:cs="Arial"/>
          <w:iCs/>
          <w:szCs w:val="21"/>
        </w:rPr>
      </w:pPr>
    </w:p>
    <w:p w:rsidR="006B5840" w:rsidRPr="00D51375" w:rsidP="006B5840" w14:paraId="14991F01" w14:textId="77777777">
      <w:r w:rsidRPr="00D51375">
        <w:t>Statsbygg kan videre avvise tilbud fra virksomheter som ikke er rettighetshavere etter anskaffelsesloven § 3.</w:t>
      </w:r>
    </w:p>
    <w:p w:rsidR="00547575" w:rsidRPr="0009528F" w:rsidP="00547575" w14:paraId="2AEC9ED7" w14:textId="77777777"/>
    <w:p w:rsidR="00547575" w:rsidRPr="0009528F" w:rsidP="00547575" w14:paraId="529670AD" w14:textId="77777777">
      <w:pPr>
        <w:pStyle w:val="Heading2"/>
        <w:keepLines w:val="0"/>
        <w:numPr>
          <w:ilvl w:val="1"/>
          <w:numId w:val="19"/>
        </w:numPr>
        <w:ind w:left="567" w:hanging="567"/>
      </w:pPr>
      <w:bookmarkStart w:id="74" w:name="_Toc78959287"/>
      <w:bookmarkStart w:id="75" w:name="_Toc370295877"/>
      <w:bookmarkStart w:id="76" w:name="_Toc230251042"/>
      <w:r w:rsidRPr="0009528F">
        <w:t>Kvalifikasjonskrav</w:t>
      </w:r>
      <w:bookmarkEnd w:id="74"/>
      <w:r w:rsidRPr="0009528F">
        <w:t xml:space="preserve"> i denne konkurransen</w:t>
      </w:r>
      <w:bookmarkEnd w:id="75"/>
      <w:bookmarkEnd w:id="76"/>
    </w:p>
    <w:p w:rsidR="00547575" w:rsidRPr="0009528F" w:rsidP="00547575" w14:paraId="706D7D21" w14:textId="77777777">
      <w:pPr>
        <w:rPr>
          <w:rFonts w:cs="Arial"/>
        </w:rPr>
      </w:pPr>
    </w:p>
    <w:p w:rsidR="00547575" w:rsidRPr="0009528F" w:rsidP="00547575" w14:paraId="3366447D" w14:textId="4D92D82F">
      <w:pPr>
        <w:rPr>
          <w:rFonts w:cs="Arial"/>
        </w:rPr>
      </w:pPr>
      <w:r w:rsidRPr="0009528F">
        <w:rPr>
          <w:rFonts w:cs="Arial"/>
        </w:rPr>
        <w:t>Følgende kvalifikasjonskrav vil bli lagt til grunn ved vurdering av tilbyderne</w:t>
      </w:r>
      <w:r>
        <w:rPr>
          <w:rFonts w:cs="Arial"/>
        </w:rPr>
        <w:t xml:space="preserve">. (Dokumentasjonen angitt nedenfor skal ikke </w:t>
      </w:r>
      <w:r w:rsidR="00771D1C">
        <w:rPr>
          <w:rFonts w:cs="Arial"/>
        </w:rPr>
        <w:t>l</w:t>
      </w:r>
      <w:r>
        <w:rPr>
          <w:rFonts w:cs="Arial"/>
        </w:rPr>
        <w:t xml:space="preserve">everes nå, kun </w:t>
      </w:r>
      <w:r>
        <w:rPr>
          <w:rFonts w:cs="Arial"/>
        </w:rPr>
        <w:t>ESPDen</w:t>
      </w:r>
      <w:r>
        <w:rPr>
          <w:rFonts w:cs="Arial"/>
        </w:rPr>
        <w:t>)</w:t>
      </w:r>
      <w:r w:rsidRPr="0009528F">
        <w:rPr>
          <w:rFonts w:cs="Arial"/>
        </w:rPr>
        <w:t xml:space="preserve">: </w:t>
      </w:r>
    </w:p>
    <w:p w:rsidR="00547575" w:rsidRPr="00722074" w:rsidP="00547575" w14:paraId="54E740C4" w14:textId="77777777">
      <w:pPr>
        <w:rPr>
          <w:i/>
          <w:color w:val="FF0000"/>
        </w:rPr>
      </w:pPr>
      <w:bookmarkStart w:id="77"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2835"/>
        <w:gridCol w:w="3611"/>
      </w:tblGrid>
      <w:tr w14:paraId="191A4E04" w14:textId="77777777" w:rsidTr="00883E92">
        <w:tblPrEx>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2694" w:type="dxa"/>
          </w:tcPr>
          <w:p w:rsidR="00547575" w:rsidRPr="00722074" w:rsidP="00883E92" w14:paraId="46AC83D5" w14:textId="77777777">
            <w:pPr>
              <w:rPr>
                <w:b/>
                <w:szCs w:val="21"/>
              </w:rPr>
            </w:pPr>
            <w:r w:rsidRPr="00722074">
              <w:rPr>
                <w:b/>
                <w:szCs w:val="21"/>
              </w:rPr>
              <w:t>Kvalifikasjonskriterium</w:t>
            </w:r>
          </w:p>
        </w:tc>
        <w:tc>
          <w:tcPr>
            <w:tcW w:w="2835" w:type="dxa"/>
          </w:tcPr>
          <w:p w:rsidR="00547575" w:rsidRPr="00722074" w:rsidP="00883E92" w14:paraId="634A5A0B" w14:textId="77777777">
            <w:pPr>
              <w:rPr>
                <w:rFonts w:cs="Arial"/>
                <w:b/>
                <w:szCs w:val="21"/>
              </w:rPr>
            </w:pPr>
            <w:r w:rsidRPr="00722074">
              <w:rPr>
                <w:rFonts w:cs="Arial"/>
                <w:b/>
                <w:szCs w:val="21"/>
              </w:rPr>
              <w:t>Kvalifikasjonskrav</w:t>
            </w:r>
          </w:p>
        </w:tc>
        <w:tc>
          <w:tcPr>
            <w:tcW w:w="3611" w:type="dxa"/>
          </w:tcPr>
          <w:p w:rsidR="00547575" w:rsidRPr="00722074" w:rsidP="00883E92" w14:paraId="366D45C4" w14:textId="77777777">
            <w:pPr>
              <w:rPr>
                <w:rFonts w:cs="Arial"/>
                <w:b/>
                <w:szCs w:val="21"/>
              </w:rPr>
            </w:pPr>
            <w:r w:rsidRPr="00722074">
              <w:rPr>
                <w:rFonts w:cs="Arial"/>
                <w:b/>
                <w:szCs w:val="21"/>
              </w:rPr>
              <w:t>Dokumentasjon</w:t>
            </w:r>
          </w:p>
        </w:tc>
      </w:tr>
      <w:tr w14:paraId="328FFB82" w14:textId="77777777" w:rsidTr="00883E92">
        <w:tblPrEx>
          <w:tblW w:w="0" w:type="auto"/>
          <w:tblInd w:w="70" w:type="dxa"/>
          <w:tblCellMar>
            <w:left w:w="70" w:type="dxa"/>
            <w:right w:w="70" w:type="dxa"/>
          </w:tblCellMar>
          <w:tblLook w:val="0000"/>
        </w:tblPrEx>
        <w:tc>
          <w:tcPr>
            <w:tcW w:w="2694" w:type="dxa"/>
          </w:tcPr>
          <w:p w:rsidR="00885A02" w:rsidRPr="00C6603D" w:rsidP="00885A02" w14:paraId="5A611D05" w14:textId="77777777">
            <w:pPr>
              <w:jc w:val="both"/>
              <w:rPr>
                <w:rFonts w:cs="Arial"/>
                <w:szCs w:val="21"/>
              </w:rPr>
            </w:pPr>
            <w:r w:rsidRPr="00C6603D">
              <w:rPr>
                <w:rFonts w:cs="Arial"/>
                <w:szCs w:val="21"/>
              </w:rPr>
              <w:t>Organisatorisk og juridisk</w:t>
            </w:r>
          </w:p>
          <w:p w:rsidR="00885A02" w:rsidRPr="00722074" w:rsidP="00885A02" w14:paraId="5AA321C1" w14:textId="77777777">
            <w:pPr>
              <w:jc w:val="both"/>
              <w:rPr>
                <w:rFonts w:cs="Arial"/>
                <w:szCs w:val="21"/>
              </w:rPr>
            </w:pPr>
            <w:r w:rsidRPr="00C6603D">
              <w:rPr>
                <w:rFonts w:cs="Arial"/>
                <w:szCs w:val="21"/>
              </w:rPr>
              <w:t>stilling</w:t>
            </w:r>
          </w:p>
          <w:p w:rsidR="00547575" w:rsidRPr="00722074" w:rsidP="00883E92" w14:paraId="212FB2D1" w14:textId="77777777">
            <w:pPr>
              <w:rPr>
                <w:rFonts w:cs="Arial"/>
                <w:szCs w:val="21"/>
              </w:rPr>
            </w:pPr>
          </w:p>
          <w:p w:rsidR="00547575" w:rsidRPr="00722074" w:rsidP="00883E92" w14:paraId="3DEBBAB7" w14:textId="77777777">
            <w:pPr>
              <w:rPr>
                <w:rFonts w:cs="Arial"/>
                <w:szCs w:val="21"/>
              </w:rPr>
            </w:pPr>
          </w:p>
        </w:tc>
        <w:tc>
          <w:tcPr>
            <w:tcW w:w="2835" w:type="dxa"/>
          </w:tcPr>
          <w:p w:rsidR="00547575" w:rsidRPr="00722074" w:rsidP="00883E92" w14:paraId="60C1C53C" w14:textId="36E8F695">
            <w:pPr>
              <w:rPr>
                <w:rFonts w:cs="Arial"/>
                <w:szCs w:val="21"/>
              </w:rPr>
            </w:pPr>
            <w:r w:rsidRPr="00360AC5">
              <w:rPr>
                <w:rFonts w:cs="Arial"/>
                <w:szCs w:val="21"/>
              </w:rPr>
              <w:t>Det kreves at tilbyder har et lovlig etablert foretak</w:t>
            </w:r>
          </w:p>
        </w:tc>
        <w:tc>
          <w:tcPr>
            <w:tcW w:w="3611" w:type="dxa"/>
          </w:tcPr>
          <w:p w:rsidR="00547575" w:rsidRPr="00722074" w:rsidP="00883E92" w14:paraId="04B86F3C" w14:textId="3AAE2985">
            <w:pPr>
              <w:rPr>
                <w:rFonts w:cs="Arial"/>
                <w:szCs w:val="21"/>
              </w:rPr>
            </w:pPr>
            <w:r w:rsidRPr="00722074">
              <w:rPr>
                <w:rFonts w:cs="Arial"/>
                <w:szCs w:val="21"/>
              </w:rPr>
              <w:t xml:space="preserve"> </w:t>
            </w:r>
            <w:r w:rsidRPr="0028244E" w:rsidR="00410B03">
              <w:rPr>
                <w:rFonts w:cs="Arial"/>
                <w:szCs w:val="21"/>
              </w:rPr>
              <w:t>Firmaattest, for utenlandske firmaer kreves tilsvarende attest bestemt ved lovgivningen i det landet hvor</w:t>
            </w:r>
          </w:p>
        </w:tc>
      </w:tr>
      <w:tr w14:paraId="06AABDC2" w14:textId="77777777" w:rsidTr="00883E92">
        <w:tblPrEx>
          <w:tblW w:w="0" w:type="auto"/>
          <w:tblInd w:w="70" w:type="dxa"/>
          <w:tblCellMar>
            <w:left w:w="70" w:type="dxa"/>
            <w:right w:w="70" w:type="dxa"/>
          </w:tblCellMar>
          <w:tblLook w:val="0000"/>
        </w:tblPrEx>
        <w:trPr>
          <w:trHeight w:val="70"/>
        </w:trPr>
        <w:tc>
          <w:tcPr>
            <w:tcW w:w="2694" w:type="dxa"/>
          </w:tcPr>
          <w:p w:rsidR="00547575" w:rsidRPr="00722074" w:rsidP="00883E92" w14:paraId="58B0723B" w14:textId="77777777">
            <w:pPr>
              <w:rPr>
                <w:rFonts w:cs="Arial"/>
                <w:szCs w:val="21"/>
              </w:rPr>
            </w:pPr>
          </w:p>
          <w:p w:rsidR="00547575" w:rsidRPr="00722074" w:rsidP="00883E92" w14:paraId="041B30A2" w14:textId="5845DFA4">
            <w:pPr>
              <w:rPr>
                <w:rFonts w:cs="Arial"/>
                <w:szCs w:val="21"/>
              </w:rPr>
            </w:pPr>
            <w:r w:rsidRPr="0028244E">
              <w:rPr>
                <w:rFonts w:cs="Arial"/>
                <w:szCs w:val="21"/>
              </w:rPr>
              <w:t>Økonomisk og finansiell kapasitet</w:t>
            </w:r>
          </w:p>
        </w:tc>
        <w:tc>
          <w:tcPr>
            <w:tcW w:w="2835" w:type="dxa"/>
          </w:tcPr>
          <w:p w:rsidR="00547575" w:rsidP="00883E92" w14:paraId="2C0B7EAC" w14:textId="77777777">
            <w:pPr>
              <w:rPr>
                <w:rFonts w:cs="Arial"/>
                <w:szCs w:val="21"/>
              </w:rPr>
            </w:pPr>
          </w:p>
          <w:p w:rsidR="00FC00BF" w:rsidRPr="0028244E" w:rsidP="00FC00BF" w14:paraId="747E5A72" w14:textId="77777777">
            <w:pPr>
              <w:rPr>
                <w:rFonts w:cs="Arial"/>
                <w:szCs w:val="21"/>
              </w:rPr>
            </w:pPr>
            <w:r w:rsidRPr="0028244E">
              <w:rPr>
                <w:rFonts w:cs="Arial"/>
                <w:szCs w:val="21"/>
              </w:rPr>
              <w:t>Det kreves at tilbyder har tilfredsstillende økonomisk gjennomføringsevne.</w:t>
            </w:r>
          </w:p>
          <w:p w:rsidR="00FC00BF" w:rsidRPr="0028244E" w:rsidP="00FC00BF" w14:paraId="2E60C25F" w14:textId="77777777">
            <w:pPr>
              <w:rPr>
                <w:rFonts w:cs="Arial"/>
                <w:szCs w:val="21"/>
              </w:rPr>
            </w:pPr>
          </w:p>
          <w:p w:rsidR="00041B41" w:rsidRPr="00722074" w:rsidP="00FC00BF" w14:paraId="2225593F" w14:textId="510D9333">
            <w:pPr>
              <w:rPr>
                <w:rFonts w:cs="Arial"/>
                <w:szCs w:val="21"/>
              </w:rPr>
            </w:pPr>
            <w:r w:rsidRPr="0028244E">
              <w:rPr>
                <w:rFonts w:cs="Arial"/>
                <w:szCs w:val="21"/>
              </w:rPr>
              <w:t>Omsetningens størrelse, sett i forhold til kontraktens verdi, kan bli vektlagt.</w:t>
            </w:r>
          </w:p>
        </w:tc>
        <w:tc>
          <w:tcPr>
            <w:tcW w:w="3611" w:type="dxa"/>
          </w:tcPr>
          <w:p w:rsidR="00806EC6" w:rsidRPr="002B109E" w:rsidP="00806EC6" w14:paraId="018C1160" w14:textId="77777777">
            <w:pPr>
              <w:rPr>
                <w:rFonts w:cs="Arial"/>
                <w:szCs w:val="21"/>
              </w:rPr>
            </w:pPr>
            <w:r w:rsidRPr="002B109E">
              <w:rPr>
                <w:rFonts w:cs="Arial"/>
                <w:szCs w:val="21"/>
              </w:rPr>
              <w:t>Statsbygg vil gjennomføre en kredittvurdering av tilbyder.</w:t>
            </w:r>
          </w:p>
          <w:p w:rsidR="00806EC6" w:rsidRPr="002B109E" w:rsidP="00806EC6" w14:paraId="758339C2" w14:textId="77777777">
            <w:pPr>
              <w:rPr>
                <w:rFonts w:cs="Arial"/>
                <w:szCs w:val="21"/>
              </w:rPr>
            </w:pPr>
          </w:p>
          <w:p w:rsidR="00806EC6" w:rsidRPr="002B109E" w:rsidP="00806EC6" w14:paraId="464BB5EC" w14:textId="77777777">
            <w:pPr>
              <w:rPr>
                <w:rFonts w:cs="Arial"/>
                <w:szCs w:val="21"/>
              </w:rPr>
            </w:pPr>
            <w:r w:rsidRPr="002B109E">
              <w:rPr>
                <w:rFonts w:cs="Arial"/>
                <w:szCs w:val="21"/>
              </w:rPr>
              <w:t xml:space="preserve"> </w:t>
            </w:r>
          </w:p>
          <w:p w:rsidR="00547575" w:rsidRPr="00722074" w:rsidP="00806EC6" w14:paraId="0DDD87AD" w14:textId="618EFA12">
            <w:pPr>
              <w:rPr>
                <w:rFonts w:cs="Arial"/>
                <w:szCs w:val="21"/>
              </w:rPr>
            </w:pPr>
            <w:r w:rsidRPr="002B109E">
              <w:rPr>
                <w:rFonts w:cs="Arial"/>
                <w:szCs w:val="21"/>
              </w:rPr>
              <w:t xml:space="preserve">Tilbyder kan i tillegg bli bedt om å sende inn revisorbekreftede årsregnskaper, alternativt oppgi </w:t>
            </w:r>
            <w:r w:rsidRPr="002B109E">
              <w:rPr>
                <w:rFonts w:cs="Arial"/>
                <w:szCs w:val="21"/>
              </w:rPr>
              <w:t>StartBANK</w:t>
            </w:r>
            <w:r w:rsidRPr="002B109E">
              <w:rPr>
                <w:rFonts w:cs="Arial"/>
                <w:szCs w:val="21"/>
              </w:rPr>
              <w:t xml:space="preserve"> ID.</w:t>
            </w:r>
          </w:p>
        </w:tc>
      </w:tr>
      <w:tr w14:paraId="76E18F91" w14:textId="77777777" w:rsidTr="00883E92">
        <w:tblPrEx>
          <w:tblW w:w="0" w:type="auto"/>
          <w:tblInd w:w="70" w:type="dxa"/>
          <w:tblCellMar>
            <w:left w:w="70" w:type="dxa"/>
            <w:right w:w="70" w:type="dxa"/>
          </w:tblCellMar>
          <w:tblLook w:val="0000"/>
        </w:tblPrEx>
        <w:tc>
          <w:tcPr>
            <w:tcW w:w="2694" w:type="dxa"/>
          </w:tcPr>
          <w:p w:rsidR="00547575" w:rsidRPr="00722074" w:rsidP="00883E92" w14:paraId="5F3E8102" w14:textId="77777777">
            <w:pPr>
              <w:rPr>
                <w:rFonts w:cs="Arial"/>
                <w:szCs w:val="21"/>
              </w:rPr>
            </w:pPr>
          </w:p>
          <w:p w:rsidR="00547575" w:rsidRPr="00722074" w:rsidP="00883E92" w14:paraId="7BE81924" w14:textId="77777777">
            <w:pPr>
              <w:rPr>
                <w:rFonts w:cs="Arial"/>
                <w:szCs w:val="21"/>
              </w:rPr>
            </w:pPr>
          </w:p>
        </w:tc>
        <w:tc>
          <w:tcPr>
            <w:tcW w:w="2835" w:type="dxa"/>
          </w:tcPr>
          <w:p w:rsidR="00041B41" w:rsidRPr="00EE11CC" w:rsidP="00041B41" w14:paraId="5E52235E" w14:textId="77777777">
            <w:r w:rsidRPr="00EE11CC">
              <w:t>Tilbyder skal ha tilstrekkelig erfaring fra oppdrag med overføringsverdi til denne kontrakten.</w:t>
            </w:r>
          </w:p>
          <w:p w:rsidR="00547575" w:rsidP="00883E92" w14:paraId="55AD51E6" w14:textId="77777777">
            <w:pPr>
              <w:rPr>
                <w:rFonts w:cs="Arial"/>
                <w:szCs w:val="21"/>
              </w:rPr>
            </w:pPr>
          </w:p>
          <w:p w:rsidR="00041B41" w:rsidRPr="00722074" w:rsidP="00883E92" w14:paraId="12197E1B" w14:textId="66530506">
            <w:pPr>
              <w:rPr>
                <w:rFonts w:cs="Arial"/>
                <w:szCs w:val="21"/>
              </w:rPr>
            </w:pPr>
            <w:r>
              <w:rPr>
                <w:rFonts w:cs="Arial"/>
                <w:szCs w:val="21"/>
              </w:rPr>
              <w:t>Minst ett oppdrag skal vise erfaring med håndtering av farlig avfall</w:t>
            </w:r>
          </w:p>
        </w:tc>
        <w:tc>
          <w:tcPr>
            <w:tcW w:w="3611" w:type="dxa"/>
          </w:tcPr>
          <w:p w:rsidR="00F128E3" w:rsidP="00F128E3" w14:paraId="15B38DDC" w14:textId="21C3AAD8">
            <w:pPr>
              <w:rPr>
                <w:rFonts w:cs="Arial"/>
                <w:szCs w:val="21"/>
              </w:rPr>
            </w:pPr>
            <w:r>
              <w:rPr>
                <w:rFonts w:cs="Arial"/>
                <w:szCs w:val="21"/>
              </w:rPr>
              <w:t xml:space="preserve">Tilbyder skal levere opplysninger om inntil 5 referanseprosjekter utført </w:t>
            </w:r>
            <w:r w:rsidRPr="00D11BDA">
              <w:rPr>
                <w:rFonts w:cs="Arial"/>
                <w:szCs w:val="21"/>
              </w:rPr>
              <w:t>i løpet av de siste tre årene, sammen med opplysninger om</w:t>
            </w:r>
            <w:r>
              <w:rPr>
                <w:rFonts w:cs="Arial"/>
                <w:szCs w:val="21"/>
              </w:rPr>
              <w:t>:</w:t>
            </w:r>
          </w:p>
          <w:p w:rsidR="00F128E3" w:rsidP="00F128E3" w14:paraId="2455E23A" w14:textId="77777777">
            <w:pPr>
              <w:pStyle w:val="ListParagraph"/>
              <w:numPr>
                <w:ilvl w:val="0"/>
                <w:numId w:val="28"/>
              </w:numPr>
              <w:spacing w:line="240" w:lineRule="auto"/>
              <w:ind w:left="356" w:hanging="284"/>
            </w:pPr>
            <w:r w:rsidRPr="004F1529">
              <w:t>Oppdragets/avtalens navn</w:t>
            </w:r>
          </w:p>
          <w:p w:rsidR="00F128E3" w:rsidRPr="004F1529" w:rsidP="00F128E3" w14:paraId="0DD4927B" w14:textId="77777777">
            <w:pPr>
              <w:pStyle w:val="ListParagraph"/>
              <w:numPr>
                <w:ilvl w:val="0"/>
                <w:numId w:val="28"/>
              </w:numPr>
              <w:spacing w:line="240" w:lineRule="auto"/>
              <w:ind w:left="356" w:hanging="284"/>
            </w:pPr>
            <w:r>
              <w:t xml:space="preserve">Beskrivelse av oppdraget </w:t>
            </w:r>
          </w:p>
          <w:p w:rsidR="00F128E3" w:rsidRPr="004F1529" w:rsidP="00F128E3" w14:paraId="2F043022" w14:textId="77777777">
            <w:pPr>
              <w:pStyle w:val="ListParagraph"/>
              <w:numPr>
                <w:ilvl w:val="0"/>
                <w:numId w:val="28"/>
              </w:numPr>
              <w:spacing w:line="240" w:lineRule="auto"/>
              <w:ind w:left="356" w:hanging="284"/>
            </w:pPr>
            <w:r>
              <w:t>O</w:t>
            </w:r>
            <w:r w:rsidRPr="004F1529">
              <w:t>ppdragsgiver,</w:t>
            </w:r>
          </w:p>
          <w:p w:rsidR="00F128E3" w:rsidP="00F128E3" w14:paraId="4EB74BB6" w14:textId="77777777">
            <w:pPr>
              <w:pStyle w:val="ListParagraph"/>
              <w:numPr>
                <w:ilvl w:val="0"/>
                <w:numId w:val="28"/>
              </w:numPr>
              <w:spacing w:line="240" w:lineRule="auto"/>
              <w:ind w:left="356" w:hanging="284"/>
            </w:pPr>
            <w:r>
              <w:t>O</w:t>
            </w:r>
            <w:r w:rsidRPr="004F1529">
              <w:t xml:space="preserve">ppdragets kontraktsverdi eks </w:t>
            </w:r>
            <w:r w:rsidRPr="004F1529">
              <w:t>mva</w:t>
            </w:r>
          </w:p>
          <w:p w:rsidR="00F128E3" w:rsidRPr="004F1529" w:rsidP="00F128E3" w14:paraId="68E06A45" w14:textId="77777777">
            <w:pPr>
              <w:pStyle w:val="ListParagraph"/>
              <w:numPr>
                <w:ilvl w:val="0"/>
                <w:numId w:val="28"/>
              </w:numPr>
              <w:spacing w:line="240" w:lineRule="auto"/>
              <w:ind w:left="356" w:hanging="284"/>
            </w:pPr>
            <w:r>
              <w:t>Tidspunkt for levering/utførelse</w:t>
            </w:r>
          </w:p>
          <w:p w:rsidR="00547575" w:rsidRPr="00722074" w:rsidP="00883E92" w14:paraId="77078761" w14:textId="77777777">
            <w:pPr>
              <w:rPr>
                <w:rFonts w:cs="Arial"/>
                <w:szCs w:val="21"/>
              </w:rPr>
            </w:pPr>
          </w:p>
        </w:tc>
      </w:tr>
      <w:tr w14:paraId="7D5BCE95" w14:textId="77777777" w:rsidTr="00883E92">
        <w:tblPrEx>
          <w:tblW w:w="0" w:type="auto"/>
          <w:tblInd w:w="70" w:type="dxa"/>
          <w:tblCellMar>
            <w:left w:w="70" w:type="dxa"/>
            <w:right w:w="70" w:type="dxa"/>
          </w:tblCellMar>
          <w:tblLook w:val="0000"/>
        </w:tblPrEx>
        <w:tc>
          <w:tcPr>
            <w:tcW w:w="2694" w:type="dxa"/>
          </w:tcPr>
          <w:p w:rsidR="000D068F" w:rsidRPr="00722074" w:rsidP="00883E92" w14:paraId="0AF27A25" w14:textId="77777777">
            <w:pPr>
              <w:rPr>
                <w:rFonts w:cs="Arial"/>
                <w:szCs w:val="21"/>
              </w:rPr>
            </w:pPr>
          </w:p>
        </w:tc>
        <w:tc>
          <w:tcPr>
            <w:tcW w:w="2835" w:type="dxa"/>
          </w:tcPr>
          <w:p w:rsidR="000D068F" w:rsidP="00041B41" w14:paraId="0FC6695C" w14:textId="77777777">
            <w:pPr>
              <w:rPr>
                <w:rFonts w:cs="Arial"/>
                <w:szCs w:val="21"/>
              </w:rPr>
            </w:pPr>
            <w:r>
              <w:rPr>
                <w:rFonts w:cs="Arial"/>
                <w:szCs w:val="21"/>
              </w:rPr>
              <w:t xml:space="preserve">Tilbyder skal ha tilstrekkelig gjennomføringsevne </w:t>
            </w:r>
            <w:r>
              <w:rPr>
                <w:rFonts w:cs="Arial"/>
                <w:szCs w:val="21"/>
              </w:rPr>
              <w:t>(kapasitet) til å gjennomføre kontrakten</w:t>
            </w:r>
          </w:p>
          <w:p w:rsidR="008D2AC4" w:rsidP="00041B41" w14:paraId="19F949E8" w14:textId="77777777"/>
          <w:p w:rsidR="008D2AC4" w:rsidRPr="00EE11CC" w:rsidP="00041B41" w14:paraId="13448B4D" w14:textId="2FC0D6AB">
            <w:r>
              <w:t xml:space="preserve">Det må ikke </w:t>
            </w:r>
            <w:r w:rsidR="00E70BAE">
              <w:t xml:space="preserve">dokumenteres </w:t>
            </w:r>
            <w:r w:rsidR="00EB3C54">
              <w:t>gjennomføringsevne (</w:t>
            </w:r>
            <w:r w:rsidR="00E70BAE">
              <w:t>kapasitet</w:t>
            </w:r>
            <w:r w:rsidR="00EB3C54">
              <w:t>)</w:t>
            </w:r>
            <w:r w:rsidR="00E70BAE">
              <w:t xml:space="preserve"> </w:t>
            </w:r>
            <w:r w:rsidR="001772B5">
              <w:t>for rollen som kjemiker</w:t>
            </w:r>
          </w:p>
        </w:tc>
        <w:tc>
          <w:tcPr>
            <w:tcW w:w="3611" w:type="dxa"/>
          </w:tcPr>
          <w:p w:rsidR="008D2AC4" w:rsidRPr="007E144F" w:rsidP="008D2AC4" w14:paraId="4DFF5B9E" w14:textId="77777777">
            <w:pPr>
              <w:rPr>
                <w:shd w:val="clear" w:color="auto" w:fill="F6F6F6"/>
              </w:rPr>
            </w:pPr>
            <w:r w:rsidRPr="00E91549">
              <w:rPr>
                <w:shd w:val="clear" w:color="auto" w:fill="F6F6F6"/>
              </w:rPr>
              <w:t xml:space="preserve">En beskrivelse av leverandørens gjennomsnittlige årlige arbeidsstyrke </w:t>
            </w:r>
            <w:r w:rsidRPr="00E91549">
              <w:rPr>
                <w:shd w:val="clear" w:color="auto" w:fill="F6F6F6"/>
              </w:rPr>
              <w:t>og antallet medarbeidere i ledelsen i løpet av de siste tre årene.</w:t>
            </w:r>
          </w:p>
          <w:p w:rsidR="008D2AC4" w:rsidRPr="007E144F" w:rsidP="008D2AC4" w14:paraId="586A94BD" w14:textId="77777777"/>
          <w:p w:rsidR="000D068F" w:rsidRPr="00722074" w:rsidP="008D2AC4" w14:paraId="47A0C2BE" w14:textId="78ACB29D">
            <w:pPr>
              <w:rPr>
                <w:rFonts w:cs="Arial"/>
                <w:szCs w:val="21"/>
              </w:rPr>
            </w:pPr>
            <w:r w:rsidRPr="007E144F">
              <w:rPr>
                <w:rFonts w:cs="Arial"/>
                <w:szCs w:val="21"/>
              </w:rPr>
              <w:t xml:space="preserve">Beskrivelsen skal synliggjøre </w:t>
            </w:r>
            <w:r>
              <w:rPr>
                <w:rFonts w:cs="Arial"/>
                <w:szCs w:val="21"/>
              </w:rPr>
              <w:t>rydd</w:t>
            </w:r>
            <w:r w:rsidRPr="007E144F">
              <w:rPr>
                <w:rFonts w:cs="Arial"/>
                <w:szCs w:val="21"/>
              </w:rPr>
              <w:t>epersonell</w:t>
            </w:r>
          </w:p>
        </w:tc>
      </w:tr>
    </w:tbl>
    <w:p w:rsidR="00547575" w:rsidRPr="0009528F" w:rsidP="00547575" w14:paraId="464DAD47" w14:textId="77777777">
      <w:pPr>
        <w:pStyle w:val="BodyText"/>
        <w:rPr>
          <w:rFonts w:cs="Arial"/>
          <w:i/>
        </w:rPr>
      </w:pPr>
    </w:p>
    <w:p w:rsidR="00547575" w:rsidRPr="0009528F" w:rsidP="00547575" w14:paraId="2CFD6385" w14:textId="77777777">
      <w:pPr>
        <w:rPr>
          <w:b/>
        </w:rPr>
      </w:pPr>
      <w:r w:rsidRPr="0009528F">
        <w:t xml:space="preserve">Tilbydere registrert i </w:t>
      </w:r>
      <w:r w:rsidRPr="0009528F">
        <w:t>StartBANK</w:t>
      </w:r>
      <w:r w:rsidRPr="0009528F">
        <w:t xml:space="preserve"> kan oppgi </w:t>
      </w:r>
      <w:r w:rsidRPr="0009528F">
        <w:t>StartBANK</w:t>
      </w:r>
      <w:r w:rsidRPr="0009528F">
        <w:t xml:space="preserve"> ID eller </w:t>
      </w:r>
      <w:r>
        <w:t>levere</w:t>
      </w:r>
      <w:r w:rsidRPr="0009528F">
        <w:t xml:space="preserve"> kopi av registreringsbevis i </w:t>
      </w:r>
      <w:r w:rsidRPr="0009528F">
        <w:t>StartBANK</w:t>
      </w:r>
      <w:r w:rsidRPr="0009528F">
        <w:t xml:space="preserve">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rsidR="00547575" w:rsidRPr="0009528F" w:rsidP="00547575" w14:paraId="599A5FA4" w14:textId="77777777">
      <w:pPr>
        <w:rPr>
          <w:iCs/>
        </w:rPr>
      </w:pPr>
    </w:p>
    <w:p w:rsidR="00547575" w:rsidP="00547575" w14:paraId="1253EA6D" w14:textId="77777777">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rsidR="00547575" w:rsidP="00547575" w14:paraId="385514E4" w14:textId="77777777">
      <w:pPr>
        <w:rPr>
          <w:rFonts w:cs="Arial"/>
          <w:i/>
          <w:iCs/>
        </w:rPr>
      </w:pPr>
    </w:p>
    <w:p w:rsidR="00547575" w:rsidP="00547575" w14:paraId="330F38A2" w14:textId="39F2ECFE">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f eks</w:t>
      </w:r>
      <w:r w:rsidRPr="002F6E3E">
        <w:rPr>
          <w:b/>
          <w:iCs/>
        </w:rPr>
        <w:t xml:space="preserve">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rsidR="00547575" w:rsidP="00547575" w14:paraId="69FC7577" w14:textId="77777777">
      <w:pPr>
        <w:rPr>
          <w:b/>
          <w:iCs/>
        </w:rPr>
      </w:pPr>
    </w:p>
    <w:p w:rsidR="00547575" w:rsidRPr="00696603" w:rsidP="00547575" w14:paraId="15335589" w14:textId="6540F6E8">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sidR="00385AAF">
        <w:rPr>
          <w:b/>
          <w:iCs/>
        </w:rPr>
        <w:t>.</w:t>
      </w:r>
    </w:p>
    <w:p w:rsidR="00547575" w:rsidRPr="005758AE" w:rsidP="00547575" w14:paraId="6D65338C" w14:textId="77777777">
      <w:pPr>
        <w:pStyle w:val="BodyText"/>
        <w:rPr>
          <w:rFonts w:cs="Arial"/>
          <w:i/>
          <w:iCs/>
        </w:rPr>
      </w:pPr>
    </w:p>
    <w:p w:rsidR="00547575" w:rsidP="00547575" w14:paraId="5E776656" w14:textId="74A236AE">
      <w:pPr>
        <w:pStyle w:val="Heading2"/>
        <w:keepLines w:val="0"/>
        <w:numPr>
          <w:ilvl w:val="1"/>
          <w:numId w:val="19"/>
        </w:numPr>
        <w:ind w:left="567" w:hanging="567"/>
      </w:pPr>
      <w:bookmarkStart w:id="78" w:name="_Toc230251043"/>
      <w:bookmarkStart w:id="79" w:name="_Toc107034758"/>
      <w:bookmarkStart w:id="80" w:name="_Toc370295878"/>
      <w:r w:rsidRPr="00375DCC">
        <w:t>Attest for skatt og merverdiavgift</w:t>
      </w:r>
      <w:bookmarkEnd w:id="78"/>
      <w:r w:rsidRPr="007D6ACB">
        <w:t xml:space="preserve"> </w:t>
      </w:r>
      <w:bookmarkEnd w:id="77"/>
      <w:bookmarkEnd w:id="79"/>
      <w:bookmarkEnd w:id="80"/>
    </w:p>
    <w:p w:rsidR="00547575" w:rsidRPr="00722074" w:rsidP="00547575" w14:paraId="259DE169" w14:textId="77777777"/>
    <w:p w:rsidR="00547575" w:rsidRPr="00113F41" w:rsidP="00547575" w14:paraId="34DD4FC3" w14:textId="77777777">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rsidR="00547575" w:rsidRPr="00113F41" w:rsidP="00547575" w14:paraId="2949C4C8" w14:textId="77777777">
      <w:pPr>
        <w:rPr>
          <w:rFonts w:eastAsia="Calibri"/>
        </w:rPr>
      </w:pPr>
    </w:p>
    <w:p w:rsidR="00547575" w:rsidRPr="00113F41" w:rsidP="00547575" w14:paraId="0E0EF770" w14:textId="77777777">
      <w:pPr>
        <w:rPr>
          <w:rFonts w:eastAsia="Calibri"/>
        </w:rPr>
      </w:pPr>
      <w:r w:rsidRPr="00113F41">
        <w:rPr>
          <w:rFonts w:eastAsia="Calibri"/>
        </w:rPr>
        <w:t xml:space="preserve">Skatteattest bestilles i </w:t>
      </w:r>
      <w:r w:rsidRPr="00113F41">
        <w:rPr>
          <w:rFonts w:eastAsia="Calibri"/>
        </w:rPr>
        <w:t>Altinn</w:t>
      </w:r>
      <w:r w:rsidRPr="00113F41">
        <w:rPr>
          <w:rFonts w:eastAsia="Calibri"/>
        </w:rPr>
        <w:t>. Attesten skal ikke være eldre enn 6 måneder regnet fra tilbudsfristen.</w:t>
      </w:r>
    </w:p>
    <w:p w:rsidR="00547575" w:rsidRPr="00113F41" w:rsidP="00547575" w14:paraId="6F3741CD" w14:textId="77777777">
      <w:pPr>
        <w:rPr>
          <w:rFonts w:eastAsia="Calibri"/>
        </w:rPr>
      </w:pPr>
    </w:p>
    <w:p w:rsidR="00547575" w:rsidRPr="00113F41" w:rsidP="00547575" w14:paraId="35E44591" w14:textId="77777777">
      <w:pPr>
        <w:rPr>
          <w:rFonts w:eastAsia="Calibri"/>
          <w:i/>
          <w:iCs/>
          <w:color w:val="FF0000"/>
        </w:rPr>
      </w:pPr>
      <w:r w:rsidRPr="00113F41">
        <w:rPr>
          <w:rFonts w:eastAsia="Calibri"/>
        </w:rPr>
        <w:t xml:space="preserve">Tilbydere med forretningsadresse i andre EØS-land enn Norge skal fremlegge tilsvarende attester </w:t>
      </w:r>
      <w:r w:rsidRPr="00113F41">
        <w:rPr>
          <w:rFonts w:eastAsia="Calibri"/>
        </w:rPr>
        <w:t>iht</w:t>
      </w:r>
      <w:r w:rsidRPr="00113F41">
        <w:rPr>
          <w:rFonts w:eastAsia="Calibri"/>
        </w:rPr>
        <w:t xml:space="preserve"> anskaffelsesforskriften §§ 11- 10 (3) og 20-12 (3).</w:t>
      </w:r>
    </w:p>
    <w:p w:rsidR="00547575" w:rsidP="00547575" w14:paraId="114D9B54" w14:textId="77777777">
      <w:r w:rsidRPr="0009528F">
        <w:t xml:space="preserve"> </w:t>
      </w:r>
    </w:p>
    <w:p w:rsidR="00547575" w:rsidRPr="0009528F" w:rsidP="00547575" w14:paraId="7BFD8157" w14:textId="77777777"/>
    <w:p w:rsidR="00547575" w:rsidRPr="0009528F" w:rsidP="00547575" w14:paraId="4757EFA6" w14:textId="77777777">
      <w:pPr>
        <w:pStyle w:val="Heading2"/>
        <w:keepLines w:val="0"/>
        <w:numPr>
          <w:ilvl w:val="1"/>
          <w:numId w:val="19"/>
        </w:numPr>
        <w:ind w:left="567" w:hanging="567"/>
      </w:pPr>
      <w:bookmarkStart w:id="81" w:name="_Toc107034760"/>
      <w:bookmarkStart w:id="82" w:name="_Toc370295880"/>
      <w:bookmarkStart w:id="83" w:name="_Toc230251044"/>
      <w:r w:rsidRPr="0009528F">
        <w:t>Tildelingskriterier i denne konkurransen</w:t>
      </w:r>
      <w:bookmarkEnd w:id="81"/>
      <w:bookmarkEnd w:id="82"/>
      <w:bookmarkEnd w:id="83"/>
    </w:p>
    <w:p w:rsidR="00547575" w:rsidRPr="0009528F" w:rsidP="00547575" w14:paraId="139195B0" w14:textId="77777777"/>
    <w:p w:rsidR="00547575" w:rsidRPr="0009528F" w:rsidP="00547575" w14:paraId="4CB254F8" w14:textId="77777777">
      <w:r w:rsidRPr="0009528F">
        <w:t>Tildelingen skjer utelukkende ut fra hvilket tilbud som har den laveste prisen. Tilbydere må fylle inn vedlagte tilbudsskjema.</w:t>
      </w:r>
    </w:p>
    <w:p w:rsidR="00547575" w:rsidRPr="0009528F" w:rsidP="00547575" w14:paraId="5E320D7D" w14:textId="77777777"/>
    <w:p w:rsidR="00547575" w:rsidRPr="0009528F" w:rsidP="00547575" w14:paraId="413C6C5F" w14:textId="7777777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01"/>
        <w:gridCol w:w="2410"/>
        <w:gridCol w:w="5103"/>
      </w:tblGrid>
      <w:tr w14:paraId="769E2348" w14:textId="77777777" w:rsidTr="00883E92">
        <w:tblPrEx>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c>
          <w:tcPr>
            <w:tcW w:w="1701" w:type="dxa"/>
          </w:tcPr>
          <w:p w:rsidR="00547575" w:rsidRPr="00722074" w:rsidP="00883E92" w14:paraId="46164AEF" w14:textId="77777777">
            <w:pPr>
              <w:rPr>
                <w:b/>
              </w:rPr>
            </w:pPr>
            <w:r>
              <w:rPr>
                <w:b/>
              </w:rPr>
              <w:t>V</w:t>
            </w:r>
            <w:r w:rsidRPr="00722074">
              <w:rPr>
                <w:b/>
              </w:rPr>
              <w:t>ekt</w:t>
            </w:r>
          </w:p>
        </w:tc>
        <w:tc>
          <w:tcPr>
            <w:tcW w:w="2410" w:type="dxa"/>
          </w:tcPr>
          <w:p w:rsidR="00547575" w:rsidRPr="00722074" w:rsidP="00883E92" w14:paraId="6045852B" w14:textId="77777777">
            <w:pPr>
              <w:rPr>
                <w:b/>
              </w:rPr>
            </w:pPr>
            <w:r w:rsidRPr="00722074">
              <w:rPr>
                <w:b/>
              </w:rPr>
              <w:t>Tildelingskriterier</w:t>
            </w:r>
          </w:p>
        </w:tc>
        <w:tc>
          <w:tcPr>
            <w:tcW w:w="5103" w:type="dxa"/>
          </w:tcPr>
          <w:p w:rsidR="00547575" w:rsidRPr="00722074" w:rsidP="00883E92" w14:paraId="6612B45C" w14:textId="77777777">
            <w:pPr>
              <w:rPr>
                <w:b/>
              </w:rPr>
            </w:pPr>
            <w:r w:rsidRPr="00722074">
              <w:rPr>
                <w:b/>
              </w:rPr>
              <w:t>Dokumentasjon</w:t>
            </w:r>
          </w:p>
        </w:tc>
      </w:tr>
      <w:tr w14:paraId="7DD4BB55" w14:textId="77777777" w:rsidTr="00883E92">
        <w:tblPrEx>
          <w:tblW w:w="9214" w:type="dxa"/>
          <w:tblInd w:w="70" w:type="dxa"/>
          <w:tblLayout w:type="fixed"/>
          <w:tblCellMar>
            <w:left w:w="70" w:type="dxa"/>
            <w:right w:w="70" w:type="dxa"/>
          </w:tblCellMar>
          <w:tblLook w:val="0000"/>
        </w:tblPrEx>
        <w:tc>
          <w:tcPr>
            <w:tcW w:w="1701" w:type="dxa"/>
          </w:tcPr>
          <w:p w:rsidR="00547575" w:rsidRPr="0009528F" w:rsidP="00883E92" w14:paraId="2BBC76A5" w14:textId="77777777">
            <w:pPr>
              <w:rPr>
                <w:i/>
              </w:rPr>
            </w:pPr>
          </w:p>
          <w:p w:rsidR="00547575" w:rsidRPr="0009528F" w:rsidP="00883E92" w14:paraId="78206A96" w14:textId="61778C23">
            <w:r>
              <w:t>100</w:t>
            </w:r>
            <w:r w:rsidR="00B015A8">
              <w:t xml:space="preserve"> %</w:t>
            </w:r>
          </w:p>
        </w:tc>
        <w:tc>
          <w:tcPr>
            <w:tcW w:w="2410" w:type="dxa"/>
          </w:tcPr>
          <w:p w:rsidR="00547575" w:rsidRPr="0009528F" w:rsidP="00883E92" w14:paraId="0EA5E3BF" w14:textId="77777777">
            <w:pPr>
              <w:rPr>
                <w:i/>
                <w:iCs/>
                <w:color w:val="FF0000"/>
              </w:rPr>
            </w:pPr>
          </w:p>
          <w:p w:rsidR="00547575" w:rsidRPr="0009528F" w:rsidP="00883E92" w14:paraId="0D1ED58E" w14:textId="46BC4A23">
            <w:r w:rsidRPr="00596556">
              <w:rPr>
                <w:b/>
                <w:bCs/>
              </w:rPr>
              <w:t>Pris</w:t>
            </w:r>
          </w:p>
        </w:tc>
        <w:tc>
          <w:tcPr>
            <w:tcW w:w="5103" w:type="dxa"/>
          </w:tcPr>
          <w:p w:rsidR="00547575" w:rsidRPr="0009528F" w:rsidP="00883E92" w14:paraId="72F360C8" w14:textId="5F893D89">
            <w:r>
              <w:t>Tilbyder skal levere utfylt Tilbudsskjema i utfylt og signert stand</w:t>
            </w:r>
          </w:p>
        </w:tc>
      </w:tr>
    </w:tbl>
    <w:p w:rsidR="00547575" w:rsidRPr="0009528F" w:rsidP="00547575" w14:paraId="4C2F38D0" w14:textId="77777777">
      <w:pPr>
        <w:rPr>
          <w:rFonts w:cs="Arial"/>
        </w:rPr>
      </w:pPr>
    </w:p>
    <w:p w:rsidR="00547575" w:rsidRPr="0009528F" w:rsidP="00547575" w14:paraId="4AA3523D" w14:textId="77777777"/>
    <w:p w:rsidR="00547575" w:rsidP="00547575" w14:paraId="7696BD5B" w14:textId="77777777">
      <w:pPr>
        <w:pStyle w:val="Heading1"/>
        <w:keepLines w:val="0"/>
        <w:numPr>
          <w:ilvl w:val="0"/>
          <w:numId w:val="19"/>
        </w:numPr>
        <w:spacing w:before="0" w:after="0" w:line="240" w:lineRule="auto"/>
        <w:ind w:left="567" w:hanging="567"/>
      </w:pPr>
      <w:bookmarkStart w:id="84" w:name="_Toc107034761"/>
      <w:bookmarkStart w:id="85" w:name="_Toc370295881"/>
      <w:bookmarkStart w:id="86" w:name="_Toc230251045"/>
      <w:r w:rsidRPr="0009528F">
        <w:t>Avvik fra konkurransegrunnlaget</w:t>
      </w:r>
      <w:bookmarkEnd w:id="84"/>
      <w:bookmarkEnd w:id="85"/>
      <w:bookmarkEnd w:id="86"/>
    </w:p>
    <w:p w:rsidR="00547575" w:rsidRPr="00F5314C" w:rsidP="00547575" w14:paraId="0FEB4C0A" w14:textId="77777777"/>
    <w:p w:rsidR="00547575" w:rsidRPr="0009528F" w:rsidP="00547575" w14:paraId="50D0D866" w14:textId="77777777">
      <w:pPr>
        <w:pStyle w:val="Heading2"/>
        <w:keepLines w:val="0"/>
        <w:numPr>
          <w:ilvl w:val="1"/>
          <w:numId w:val="19"/>
        </w:numPr>
        <w:ind w:left="567" w:hanging="567"/>
      </w:pPr>
      <w:bookmarkStart w:id="87" w:name="_Toc370295882"/>
      <w:bookmarkStart w:id="88" w:name="_Toc230251046"/>
      <w:r w:rsidRPr="0009528F">
        <w:t>Generelt om forbehold og avvik</w:t>
      </w:r>
      <w:bookmarkEnd w:id="87"/>
      <w:bookmarkEnd w:id="88"/>
    </w:p>
    <w:p w:rsidR="00547575" w:rsidRPr="0009528F" w:rsidP="00547575" w14:paraId="770AA6CE" w14:textId="77777777">
      <w:pPr>
        <w:rPr>
          <w:rFonts w:cs="Arial"/>
        </w:rPr>
      </w:pPr>
    </w:p>
    <w:p w:rsidR="00547575" w:rsidRPr="00F5314C" w:rsidP="00547575" w14:paraId="6EAE204C" w14:textId="77777777">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w:t>
      </w:r>
      <w:r w:rsidRPr="00F5314C">
        <w:rPr>
          <w:b/>
        </w:rPr>
        <w:t>avgir</w:t>
      </w:r>
      <w:r w:rsidRPr="00F5314C">
        <w:rPr>
          <w:b/>
        </w:rPr>
        <w:t xml:space="preserve"> tilbud med forbehold eller avvik, bør de rettslige konsekvenser av dette derfor vurderes. </w:t>
      </w:r>
    </w:p>
    <w:p w:rsidR="00547575" w:rsidRPr="0009528F" w:rsidP="00547575" w14:paraId="291A005E" w14:textId="77777777">
      <w:pPr>
        <w:pStyle w:val="TOC1"/>
        <w:rPr>
          <w:rFonts w:cs="Arial"/>
        </w:rPr>
      </w:pPr>
    </w:p>
    <w:p w:rsidR="00547575" w:rsidP="00547575" w14:paraId="658CDA42" w14:textId="77777777">
      <w:pPr>
        <w:rPr>
          <w:i/>
          <w:iCs/>
        </w:rPr>
      </w:pPr>
      <w:r>
        <w:t xml:space="preserve">Dersom forbehold eller avvik tas, skal forbehold/avvik klart </w:t>
      </w:r>
      <w:r>
        <w:t>fremgå</w:t>
      </w:r>
      <w:r>
        <w:t xml:space="preserve"> av tilbudsbrevet. Forbehold/avvik skal være presise og entydige, slik at Statsbygg kan vurdere disse uten kontakt med tilbyder. Forbehold/avvik som ikke kan prises av Statsbygg, vil etter all sannsynlighet medføre avvisning av tilbudet. </w:t>
      </w:r>
    </w:p>
    <w:p w:rsidR="00547575" w:rsidP="00547575" w14:paraId="679DF416" w14:textId="77777777"/>
    <w:p w:rsidR="00547575" w:rsidP="00547575" w14:paraId="31A9CF3A" w14:textId="77777777">
      <w:r>
        <w:t>Det er ikke adgang til å ta forbehold mot grunnleggende elementer i konkurransegrunnlaget. Tilbud som inneholder forbehold av denne art, vil bli avvist.</w:t>
      </w:r>
    </w:p>
    <w:p w:rsidR="00547575" w:rsidP="00547575" w14:paraId="5A7FB8BD" w14:textId="77777777">
      <w:pPr>
        <w:rPr>
          <w:iCs/>
        </w:rPr>
      </w:pPr>
    </w:p>
    <w:p w:rsidR="00547575" w:rsidP="00547575" w14:paraId="70DF0E3D" w14:textId="77777777">
      <w:r>
        <w:t>Henvisning til standardiserte leveringsvilkår eller lignende vil bli betraktet som forbehold i den grad de avviker fra foreliggende konkurranseregler og kontraktsvilkår. Slike forbehold vil etter all sannsynlighet medføre at tilbudet avvises.</w:t>
      </w:r>
    </w:p>
    <w:p w:rsidR="00547575" w:rsidP="00547575" w14:paraId="3832235C" w14:textId="77777777"/>
    <w:p w:rsidR="00547575" w:rsidP="00547575" w14:paraId="76835B28" w14:textId="6F53C3CC">
      <w:r>
        <w:t xml:space="preserve">Forbehold om regulering av kontraktssum på annen måte enn angitt for den aktuelle kontrakt i </w:t>
      </w:r>
      <w:r w:rsidR="00EF11AA">
        <w:rPr>
          <w:rFonts w:cs="Arial"/>
        </w:rPr>
        <w:t>kontraktsvilkår for kjøp av ryddetjenester</w:t>
      </w:r>
      <w:r>
        <w:t>, jf. vedlegg, herunder valutaforbehold, vil medføre avvisning.</w:t>
      </w:r>
    </w:p>
    <w:p w:rsidR="00547575" w:rsidP="00547575" w14:paraId="284D0C76" w14:textId="77777777"/>
    <w:p w:rsidR="00547575" w:rsidP="00547575" w14:paraId="2EE3D952" w14:textId="77777777">
      <w:r>
        <w:t>Forbehold om forskudd vil medføre avvisning.</w:t>
      </w:r>
    </w:p>
    <w:p w:rsidR="00547575" w:rsidRPr="0009528F" w:rsidP="00547575" w14:paraId="7614D915" w14:textId="77777777">
      <w:pPr>
        <w:rPr>
          <w:rFonts w:cs="Arial"/>
          <w:i/>
          <w:iCs/>
          <w:color w:val="FF0000"/>
        </w:rPr>
      </w:pPr>
    </w:p>
    <w:p w:rsidR="00547575" w:rsidRPr="0009528F" w:rsidP="00547575" w14:paraId="18D8E09C" w14:textId="77777777">
      <w:pPr>
        <w:pStyle w:val="Heading2"/>
        <w:keepLines w:val="0"/>
        <w:numPr>
          <w:ilvl w:val="1"/>
          <w:numId w:val="19"/>
        </w:numPr>
        <w:ind w:left="567" w:hanging="567"/>
      </w:pPr>
      <w:bookmarkStart w:id="89" w:name="_Toc107034764"/>
      <w:bookmarkStart w:id="90" w:name="_Toc370295884"/>
      <w:bookmarkStart w:id="91" w:name="_Toc230251047"/>
      <w:r w:rsidRPr="0009528F">
        <w:t>Alternative tilbud</w:t>
      </w:r>
      <w:bookmarkEnd w:id="89"/>
      <w:bookmarkEnd w:id="90"/>
      <w:bookmarkEnd w:id="91"/>
    </w:p>
    <w:p w:rsidR="00547575" w:rsidRPr="0009528F" w:rsidP="00547575" w14:paraId="532D7C64" w14:textId="77777777"/>
    <w:p w:rsidR="00547575" w:rsidRPr="0009528F" w:rsidP="00547575" w14:paraId="1309D941" w14:textId="77777777">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rsidR="00547575" w:rsidRPr="0009528F" w:rsidP="00547575" w14:paraId="66EAA6A5" w14:textId="77777777">
      <w:pPr>
        <w:rPr>
          <w:rFonts w:cs="Arial"/>
        </w:rPr>
      </w:pPr>
    </w:p>
    <w:p w:rsidR="00547575" w:rsidP="00547575" w14:paraId="5307F676" w14:textId="77777777">
      <w:pPr>
        <w:pStyle w:val="Heading2"/>
        <w:keepLines w:val="0"/>
        <w:numPr>
          <w:ilvl w:val="1"/>
          <w:numId w:val="19"/>
        </w:numPr>
        <w:ind w:left="567" w:hanging="567"/>
      </w:pPr>
      <w:bookmarkStart w:id="92" w:name="_Toc107034765"/>
      <w:bookmarkStart w:id="93" w:name="_Toc370295885"/>
      <w:bookmarkStart w:id="94" w:name="_Toc230251048"/>
      <w:r w:rsidRPr="0009528F">
        <w:t>Tilbud på deler av oppdraget</w:t>
      </w:r>
      <w:bookmarkEnd w:id="92"/>
      <w:bookmarkEnd w:id="93"/>
      <w:bookmarkEnd w:id="94"/>
    </w:p>
    <w:p w:rsidR="00547575" w:rsidRPr="00F5314C" w:rsidP="00547575" w14:paraId="7386E3A2" w14:textId="77777777"/>
    <w:p w:rsidR="00547575" w:rsidRPr="0009528F" w:rsidP="00547575" w14:paraId="18D7A4BB" w14:textId="77777777">
      <w:r w:rsidRPr="0009528F">
        <w:t>Det er ikke adgang til å gi tilbud på deler av oppdraget.</w:t>
      </w:r>
    </w:p>
    <w:p w:rsidR="00547575" w:rsidRPr="0009528F" w:rsidP="00547575" w14:paraId="23D75C8C" w14:textId="77777777"/>
    <w:p w:rsidR="00547575" w:rsidRPr="0009528F" w:rsidP="00547575" w14:paraId="18062CB2" w14:textId="77777777">
      <w:pPr>
        <w:pStyle w:val="Heading1"/>
        <w:keepLines w:val="0"/>
        <w:numPr>
          <w:ilvl w:val="0"/>
          <w:numId w:val="19"/>
        </w:numPr>
        <w:spacing w:before="0" w:after="0" w:line="240" w:lineRule="auto"/>
        <w:ind w:left="360" w:hanging="360"/>
      </w:pPr>
      <w:bookmarkStart w:id="95" w:name="_Toc107034766"/>
      <w:bookmarkStart w:id="96" w:name="_Toc370295886"/>
      <w:bookmarkStart w:id="97" w:name="_Toc230251049"/>
      <w:r w:rsidRPr="0009528F">
        <w:t>Krav til tilbudet</w:t>
      </w:r>
      <w:bookmarkEnd w:id="95"/>
      <w:bookmarkEnd w:id="96"/>
      <w:bookmarkEnd w:id="97"/>
    </w:p>
    <w:p w:rsidR="00547575" w:rsidRPr="0009528F" w:rsidP="00547575" w14:paraId="3FED673B" w14:textId="77777777">
      <w:pPr>
        <w:rPr>
          <w:rFonts w:cs="Arial"/>
        </w:rPr>
      </w:pPr>
    </w:p>
    <w:p w:rsidR="00547575" w:rsidRPr="0009528F" w:rsidP="00547575" w14:paraId="119E0F9D" w14:textId="77777777">
      <w:pPr>
        <w:pStyle w:val="Heading2"/>
        <w:keepLines w:val="0"/>
        <w:numPr>
          <w:ilvl w:val="1"/>
          <w:numId w:val="19"/>
        </w:numPr>
        <w:ind w:left="567" w:hanging="567"/>
      </w:pPr>
      <w:bookmarkStart w:id="98" w:name="_Toc107034767"/>
      <w:bookmarkStart w:id="99" w:name="_Toc370295887"/>
      <w:bookmarkStart w:id="100" w:name="_Toc230251050"/>
      <w:r w:rsidRPr="0009528F">
        <w:t>Elektronisk tilbudsavgivelse</w:t>
      </w:r>
      <w:bookmarkEnd w:id="98"/>
      <w:bookmarkEnd w:id="99"/>
      <w:bookmarkEnd w:id="100"/>
    </w:p>
    <w:p w:rsidR="00547575" w:rsidRPr="0009528F" w:rsidP="00547575" w14:paraId="77C9B0F4" w14:textId="77777777">
      <w:pPr>
        <w:rPr>
          <w:rFonts w:cs="Arial"/>
        </w:rPr>
      </w:pPr>
    </w:p>
    <w:p w:rsidR="00547575" w:rsidRPr="00375DCC" w:rsidP="00547575" w14:paraId="0F968651" w14:textId="77777777">
      <w:r w:rsidRPr="00375DCC">
        <w:t xml:space="preserve">Tilbudet skal i sin helhet leveres elektronisk </w:t>
      </w:r>
      <w:r>
        <w:t xml:space="preserve">via </w:t>
      </w:r>
      <w:r>
        <w:t>Mercellportalen</w:t>
      </w:r>
      <w:r>
        <w:t>; www.mercell.com</w:t>
      </w:r>
      <w:r w:rsidRPr="00375DCC">
        <w:t>. Det samme gjelder for endring av tilbudene.</w:t>
      </w:r>
    </w:p>
    <w:p w:rsidR="00547575" w:rsidRPr="00375DCC" w:rsidP="00547575" w14:paraId="1CAB86B4" w14:textId="77777777"/>
    <w:p w:rsidR="00547575" w:rsidRPr="00375DCC" w:rsidP="00547575" w14:paraId="7B5B607C" w14:textId="77777777">
      <w:pPr>
        <w:rPr>
          <w:b/>
        </w:rPr>
      </w:pPr>
      <w:r w:rsidRPr="00375DCC">
        <w:rPr>
          <w:b/>
        </w:rPr>
        <w:t xml:space="preserve">Tilbud levert på annen måte, vil bli avvist. </w:t>
      </w:r>
    </w:p>
    <w:p w:rsidR="00547575" w:rsidRPr="00375DCC" w:rsidP="00547575" w14:paraId="7B915E9E" w14:textId="77777777">
      <w:r w:rsidRPr="00375DCC">
        <w:t>Følgende filformater aksepteres. Filene skal være fri for virus og ikke kryptert:</w:t>
      </w:r>
    </w:p>
    <w:p w:rsidR="00547575" w:rsidRPr="006F7533" w:rsidP="00547575" w14:paraId="12E7D10E" w14:textId="77777777"/>
    <w:p w:rsidR="00547575" w:rsidRPr="0016414A" w:rsidP="00547575" w14:paraId="624BD116" w14:textId="77777777">
      <w:pPr>
        <w:pStyle w:val="ListParagraph"/>
        <w:numPr>
          <w:ilvl w:val="0"/>
          <w:numId w:val="20"/>
        </w:numPr>
        <w:spacing w:line="240" w:lineRule="auto"/>
      </w:pPr>
      <w:r w:rsidRPr="009E4C2A">
        <w:t>Tekstdokument: PDF/A, XML, TIFF eller Word</w:t>
      </w:r>
    </w:p>
    <w:p w:rsidR="00547575" w:rsidRPr="0016414A" w:rsidP="00547575" w14:paraId="11A13261" w14:textId="77777777">
      <w:pPr>
        <w:pStyle w:val="ListParagraph"/>
        <w:numPr>
          <w:ilvl w:val="0"/>
          <w:numId w:val="20"/>
        </w:numPr>
        <w:spacing w:line="240" w:lineRule="auto"/>
      </w:pPr>
      <w:r w:rsidRPr="0016414A">
        <w:t>Tabeller: Excel</w:t>
      </w:r>
    </w:p>
    <w:p w:rsidR="00547575" w:rsidRPr="0016414A" w:rsidP="00547575" w14:paraId="7016709A" w14:textId="77777777">
      <w:pPr>
        <w:pStyle w:val="ListParagraph"/>
        <w:numPr>
          <w:ilvl w:val="0"/>
          <w:numId w:val="20"/>
        </w:numPr>
        <w:spacing w:line="240" w:lineRule="auto"/>
      </w:pPr>
      <w:r w:rsidRPr="0016414A">
        <w:t>Bildefiler: JPEG eller TIFF</w:t>
      </w:r>
    </w:p>
    <w:p w:rsidR="00547575" w:rsidRPr="0016414A" w:rsidP="00547575" w14:paraId="27EABB15" w14:textId="77777777">
      <w:pPr>
        <w:pStyle w:val="ListParagraph"/>
        <w:numPr>
          <w:ilvl w:val="0"/>
          <w:numId w:val="20"/>
        </w:numPr>
        <w:spacing w:line="240" w:lineRule="auto"/>
      </w:pPr>
      <w:r w:rsidRPr="0016414A">
        <w:t xml:space="preserve">Kart: TIFF </w:t>
      </w:r>
    </w:p>
    <w:p w:rsidR="00547575" w:rsidRPr="0016414A" w:rsidP="00547575" w14:paraId="7317E746" w14:textId="77777777">
      <w:pPr>
        <w:pStyle w:val="ListParagraph"/>
        <w:numPr>
          <w:ilvl w:val="0"/>
          <w:numId w:val="20"/>
        </w:numPr>
        <w:spacing w:line="240" w:lineRule="auto"/>
      </w:pPr>
      <w:r w:rsidRPr="0016414A">
        <w:t xml:space="preserve">Video: MPEG 2 </w:t>
      </w:r>
    </w:p>
    <w:p w:rsidR="00547575" w:rsidRPr="0097670A" w:rsidP="00547575" w14:paraId="77104FAE" w14:textId="77777777">
      <w:pPr>
        <w:pStyle w:val="ListParagraph"/>
        <w:numPr>
          <w:ilvl w:val="0"/>
          <w:numId w:val="20"/>
        </w:numPr>
        <w:spacing w:line="240" w:lineRule="auto"/>
      </w:pPr>
      <w:r w:rsidRPr="0016414A">
        <w:t xml:space="preserve">Lyd: MP3, PCM eller PCM-basert </w:t>
      </w:r>
      <w:r w:rsidRPr="0016414A">
        <w:t>Wave</w:t>
      </w:r>
      <w:r w:rsidRPr="0016414A">
        <w:t xml:space="preserve"> </w:t>
      </w:r>
    </w:p>
    <w:p w:rsidR="00547575" w:rsidRPr="00A2009F" w:rsidP="00547575" w14:paraId="47CDABBD" w14:textId="77777777">
      <w:pPr>
        <w:rPr>
          <w:rFonts w:eastAsia="Calibri"/>
          <w:color w:val="000000"/>
          <w:szCs w:val="24"/>
        </w:rPr>
      </w:pPr>
    </w:p>
    <w:p w:rsidR="00547575" w:rsidRPr="00A2009F" w:rsidP="00547575" w14:paraId="3842504C" w14:textId="77777777">
      <w:pPr>
        <w:rPr>
          <w:b/>
          <w:szCs w:val="24"/>
        </w:rPr>
      </w:pPr>
      <w:r w:rsidRPr="00A2009F">
        <w:rPr>
          <w:b/>
          <w:szCs w:val="24"/>
        </w:rPr>
        <w:t>Infiserte og krypterte filer, samt filer i et annet format enn ovenfor angitt, vil bli avvist i Statsbyggs datasystem, og tilbudet evaluert som om slike filer ikke var levert.</w:t>
      </w:r>
    </w:p>
    <w:p w:rsidR="00547575" w:rsidRPr="00A2009F" w:rsidP="00547575" w14:paraId="630F36E5" w14:textId="77777777">
      <w:pPr>
        <w:rPr>
          <w:b/>
          <w:szCs w:val="24"/>
        </w:rPr>
      </w:pPr>
    </w:p>
    <w:p w:rsidR="00547575" w:rsidRPr="0009528F" w:rsidP="00547575" w14:paraId="59B9CD60" w14:textId="77777777">
      <w:pPr>
        <w:rPr>
          <w:rFonts w:cs="Arial"/>
        </w:rPr>
      </w:pPr>
    </w:p>
    <w:p w:rsidR="00547575" w:rsidRPr="0016414A" w:rsidP="00547575" w14:paraId="4808C214" w14:textId="77777777">
      <w:pPr>
        <w:pStyle w:val="Heading2"/>
        <w:keepLines w:val="0"/>
        <w:numPr>
          <w:ilvl w:val="1"/>
          <w:numId w:val="19"/>
        </w:numPr>
        <w:ind w:left="567" w:hanging="567"/>
      </w:pPr>
      <w:bookmarkStart w:id="101" w:name="_Toc107034768"/>
      <w:bookmarkStart w:id="102" w:name="_Toc370295888"/>
      <w:bookmarkStart w:id="103" w:name="_Toc230251051"/>
      <w:r w:rsidRPr="009E4C2A">
        <w:t>Vedståelsesfrist</w:t>
      </w:r>
      <w:bookmarkEnd w:id="101"/>
      <w:bookmarkEnd w:id="102"/>
      <w:bookmarkEnd w:id="103"/>
    </w:p>
    <w:p w:rsidR="00547575" w:rsidRPr="0009528F" w:rsidP="00547575" w14:paraId="130A49D1" w14:textId="77777777"/>
    <w:p w:rsidR="00547575" w:rsidRPr="00673BDE" w:rsidP="00547575" w14:paraId="0CBE9485" w14:textId="77777777">
      <w:r w:rsidRPr="0009528F">
        <w:t xml:space="preserve">Tilbudet er bindende </w:t>
      </w:r>
      <w:r w:rsidRPr="00673BDE">
        <w:t xml:space="preserve">i 3 måneder, regnet f.o.m. tilbudsfristens utløp. </w:t>
      </w:r>
    </w:p>
    <w:p w:rsidR="00547575" w:rsidRPr="0009528F" w:rsidP="00547575" w14:paraId="065471A2" w14:textId="77777777">
      <w:pPr>
        <w:rPr>
          <w:rFonts w:cs="Arial"/>
        </w:rPr>
      </w:pPr>
    </w:p>
    <w:p w:rsidR="00547575" w:rsidRPr="0016414A" w:rsidP="00547575" w14:paraId="709819FB" w14:textId="77777777">
      <w:pPr>
        <w:pStyle w:val="Heading2"/>
        <w:keepLines w:val="0"/>
        <w:numPr>
          <w:ilvl w:val="1"/>
          <w:numId w:val="19"/>
        </w:numPr>
        <w:ind w:left="567" w:hanging="567"/>
      </w:pPr>
      <w:bookmarkStart w:id="104" w:name="_Toc107034769"/>
      <w:bookmarkStart w:id="105" w:name="_Toc370295889"/>
      <w:bookmarkStart w:id="106" w:name="_Toc230251052"/>
      <w:r w:rsidRPr="009E4C2A">
        <w:t>Tilbudets språk</w:t>
      </w:r>
      <w:bookmarkEnd w:id="104"/>
      <w:bookmarkEnd w:id="105"/>
      <w:bookmarkEnd w:id="106"/>
    </w:p>
    <w:p w:rsidR="00547575" w:rsidRPr="0009528F" w:rsidP="00547575" w14:paraId="1629B2FD" w14:textId="77777777">
      <w:pPr>
        <w:rPr>
          <w:rFonts w:cs="Arial"/>
        </w:rPr>
      </w:pPr>
    </w:p>
    <w:p w:rsidR="00547575" w:rsidRPr="0009528F" w:rsidP="00547575" w14:paraId="58C450AD" w14:textId="77777777">
      <w:r w:rsidRPr="0009528F">
        <w:t xml:space="preserve">Tilbudet og alle tilhørende dokumenter skal </w:t>
      </w:r>
      <w:r w:rsidRPr="0009528F">
        <w:t>avgis</w:t>
      </w:r>
      <w:r w:rsidRPr="0009528F">
        <w:t xml:space="preserve"> på norsk.</w:t>
      </w:r>
    </w:p>
    <w:p w:rsidR="00547575" w:rsidRPr="0009528F" w:rsidP="00547575" w14:paraId="7E57E299" w14:textId="77777777"/>
    <w:p w:rsidR="00547575" w:rsidRPr="0009528F" w:rsidP="00547575" w14:paraId="0C9CFB0D" w14:textId="77777777">
      <w:pPr>
        <w:pStyle w:val="Heading2"/>
        <w:keepLines w:val="0"/>
        <w:numPr>
          <w:ilvl w:val="1"/>
          <w:numId w:val="19"/>
        </w:numPr>
        <w:ind w:left="567" w:hanging="567"/>
      </w:pPr>
      <w:bookmarkStart w:id="107" w:name="_Toc107034770"/>
      <w:bookmarkStart w:id="108" w:name="_Toc370295890"/>
      <w:bookmarkStart w:id="109" w:name="_Toc230251053"/>
      <w:r w:rsidRPr="009E4C2A">
        <w:t>Hva skal leveres</w:t>
      </w:r>
      <w:r>
        <w:t xml:space="preserve"> </w:t>
      </w:r>
      <w:r w:rsidRPr="0016414A">
        <w:t>– hvilken filstruktur skal benyttes</w:t>
      </w:r>
      <w:r w:rsidRPr="0009528F">
        <w:t>?</w:t>
      </w:r>
      <w:bookmarkEnd w:id="107"/>
      <w:bookmarkEnd w:id="108"/>
      <w:bookmarkEnd w:id="109"/>
    </w:p>
    <w:p w:rsidR="00547575" w:rsidRPr="004A0834" w:rsidP="00547575" w14:paraId="7D57D1C0" w14:textId="77777777">
      <w:pPr>
        <w:rPr>
          <w:rFonts w:cs="Arial"/>
        </w:rPr>
      </w:pPr>
    </w:p>
    <w:p w:rsidR="00547575" w:rsidRPr="00375DCC" w:rsidP="00547575" w14:paraId="579791F2" w14:textId="77777777"/>
    <w:p w:rsidR="00547575" w:rsidRPr="006E5D7C" w:rsidP="00547575" w14:paraId="6CC6D444" w14:textId="77777777">
      <w:pPr>
        <w:ind w:left="567" w:hanging="567"/>
      </w:pPr>
      <w:r w:rsidRPr="006E5D7C">
        <w:rPr>
          <w:b/>
        </w:rPr>
        <w:t>1-1</w:t>
      </w:r>
      <w:r w:rsidRPr="006E5D7C">
        <w:rPr>
          <w:b/>
        </w:rPr>
        <w:tab/>
        <w:t>Tilbudsbrev</w:t>
      </w:r>
      <w:r w:rsidRPr="006E5D7C">
        <w:t xml:space="preserve">, med angivelse av tilbudssum og eventuelle avvik/forbehold fra konkurransegrunnlaget. Tilbudsbrevet skal være undertegnet. </w:t>
      </w:r>
    </w:p>
    <w:p w:rsidR="00547575" w:rsidRPr="006E5D7C" w:rsidP="00547575" w14:paraId="22CA2F5D" w14:textId="77777777">
      <w:pPr>
        <w:tabs>
          <w:tab w:val="left" w:pos="567"/>
        </w:tabs>
      </w:pPr>
      <w:r w:rsidRPr="006E5D7C">
        <w:rPr>
          <w:b/>
        </w:rPr>
        <w:t>2-1</w:t>
      </w:r>
      <w:r w:rsidRPr="006E5D7C">
        <w:rPr>
          <w:b/>
        </w:rPr>
        <w:tab/>
        <w:t>Tilbudsskjema</w:t>
      </w:r>
      <w:r w:rsidRPr="006E5D7C">
        <w:t xml:space="preserve"> i utfylt og signert stand (vedlegg)</w:t>
      </w:r>
    </w:p>
    <w:p w:rsidR="00547575" w:rsidRPr="00B4511B" w:rsidP="00547575" w14:paraId="4C80E700" w14:textId="77777777"/>
    <w:p w:rsidR="00547575" w:rsidP="00547575" w14:paraId="082AD03B" w14:textId="77777777">
      <w:pPr>
        <w:rPr>
          <w:rFonts w:cs="Arial"/>
          <w:szCs w:val="24"/>
        </w:rPr>
      </w:pPr>
      <w:r>
        <w:rPr>
          <w:rFonts w:cs="Arial"/>
          <w:szCs w:val="24"/>
        </w:rPr>
        <w:t xml:space="preserve">I tillegg til ovennevnte dokumenter, skal ESPD fylles inn i </w:t>
      </w:r>
      <w:r>
        <w:rPr>
          <w:rFonts w:cs="Arial"/>
          <w:szCs w:val="24"/>
        </w:rPr>
        <w:t>Mercellportalen</w:t>
      </w:r>
      <w:r>
        <w:rPr>
          <w:rFonts w:cs="Arial"/>
          <w:szCs w:val="24"/>
        </w:rPr>
        <w:t xml:space="preserve">. </w:t>
      </w:r>
    </w:p>
    <w:p w:rsidR="00547575" w:rsidP="00547575" w14:paraId="6D832A1E" w14:textId="77777777">
      <w:pPr>
        <w:rPr>
          <w:szCs w:val="24"/>
        </w:rPr>
      </w:pPr>
    </w:p>
    <w:p w:rsidR="00547575" w:rsidRPr="00B4511B" w:rsidP="00547575" w14:paraId="5BF3B410" w14:textId="7777777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rsidR="00547575" w:rsidRPr="0009528F" w:rsidP="00547575" w14:paraId="2F4FAAB2" w14:textId="77777777"/>
    <w:p w:rsidR="00547575" w:rsidRPr="0009528F" w:rsidP="00547575" w14:paraId="1E544330" w14:textId="77777777">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rsidR="00547575" w:rsidRPr="0009528F" w:rsidP="00547575" w14:paraId="21A237B8" w14:textId="77777777">
      <w:pPr>
        <w:rPr>
          <w:rFonts w:cs="Arial"/>
        </w:rPr>
      </w:pPr>
    </w:p>
    <w:p w:rsidR="00547575" w:rsidRPr="0016414A" w:rsidP="00547575" w14:paraId="674058EB" w14:textId="77777777">
      <w:pPr>
        <w:pStyle w:val="Heading2"/>
        <w:keepLines w:val="0"/>
        <w:numPr>
          <w:ilvl w:val="1"/>
          <w:numId w:val="19"/>
        </w:numPr>
        <w:ind w:left="567" w:hanging="567"/>
      </w:pPr>
      <w:bookmarkStart w:id="110" w:name="_Toc107034771"/>
      <w:bookmarkStart w:id="111" w:name="_Toc370295891"/>
      <w:bookmarkStart w:id="112" w:name="_Toc230251054"/>
      <w:r w:rsidRPr="009E4C2A">
        <w:t>Innleveringssted og tilbudsfrist</w:t>
      </w:r>
      <w:bookmarkEnd w:id="110"/>
      <w:bookmarkEnd w:id="111"/>
      <w:bookmarkEnd w:id="112"/>
    </w:p>
    <w:p w:rsidR="00547575" w:rsidRPr="0009528F" w:rsidP="00547575" w14:paraId="2AA02FBA" w14:textId="77777777">
      <w:pPr>
        <w:rPr>
          <w:rFonts w:cs="Arial"/>
        </w:rPr>
      </w:pPr>
    </w:p>
    <w:p w:rsidR="00547575" w:rsidRPr="00375DCC" w:rsidP="00547575" w14:paraId="5E53ABD0" w14:textId="77777777">
      <w:r>
        <w:t>T</w:t>
      </w:r>
      <w:r w:rsidRPr="009E4C2A">
        <w:t xml:space="preserve">ilbudet </w:t>
      </w:r>
      <w:r w:rsidRPr="0009528F">
        <w:t xml:space="preserve">skal </w:t>
      </w:r>
      <w:r w:rsidRPr="00277E75">
        <w:t>leveres</w:t>
      </w:r>
      <w:r w:rsidRPr="00EC19D7">
        <w:t xml:space="preserve"> </w:t>
      </w:r>
      <w:r>
        <w:t xml:space="preserve">elektronisk via </w:t>
      </w:r>
      <w:r>
        <w:t>Mercellportalen</w:t>
      </w:r>
      <w:r>
        <w:t xml:space="preserve">; </w:t>
      </w:r>
      <w:hyperlink r:id="rId8" w:history="1">
        <w:r w:rsidRPr="00F15B54">
          <w:rPr>
            <w:rStyle w:val="Hyperlink"/>
          </w:rPr>
          <w:t>www.mercell.co</w:t>
        </w:r>
      </w:hyperlink>
      <w:r>
        <w:rPr>
          <w:rStyle w:val="Hyperlink"/>
        </w:rPr>
        <w:t>m</w:t>
      </w:r>
      <w:r>
        <w:t xml:space="preserve">. </w:t>
      </w:r>
    </w:p>
    <w:p w:rsidR="00547575" w:rsidRPr="0009528F" w:rsidP="00547575" w14:paraId="4AF34213" w14:textId="77777777"/>
    <w:p w:rsidR="00547575" w:rsidRPr="0009528F" w:rsidP="00547575" w14:paraId="713AA1E0" w14:textId="485F2E50">
      <w:pPr>
        <w:rPr>
          <w:i/>
          <w:iCs/>
          <w:color w:val="FF0000"/>
        </w:rPr>
      </w:pPr>
      <w:r w:rsidRPr="0009528F">
        <w:t xml:space="preserve">Fristen for innlevering av tilbud er </w:t>
      </w:r>
      <w:r w:rsidR="003454A5">
        <w:t>25.06.2026</w:t>
      </w:r>
      <w:r w:rsidRPr="0009528F">
        <w:t xml:space="preserve"> kl.</w:t>
      </w:r>
      <w:r w:rsidR="003454A5">
        <w:t xml:space="preserve"> 12.00. </w:t>
      </w:r>
      <w:r w:rsidRPr="0009528F">
        <w:t xml:space="preserve"> </w:t>
      </w:r>
    </w:p>
    <w:p w:rsidR="00547575" w:rsidRPr="0009528F" w:rsidP="00547575" w14:paraId="7160F972" w14:textId="77777777"/>
    <w:p w:rsidR="00547575" w:rsidRPr="0009528F" w:rsidP="00547575" w14:paraId="304E79FC" w14:textId="77777777">
      <w:r w:rsidRPr="0009528F">
        <w:rPr>
          <w:b/>
          <w:bCs/>
        </w:rPr>
        <w:t>For sent innkomne tilbud vil bli avvist</w:t>
      </w:r>
      <w:r w:rsidRPr="0009528F">
        <w:t xml:space="preserve">. </w:t>
      </w:r>
    </w:p>
    <w:p w:rsidR="00547575" w:rsidRPr="008A410F" w:rsidP="00547575" w14:paraId="4DAA7DDB" w14:textId="77777777">
      <w:pPr>
        <w:rPr>
          <w:szCs w:val="21"/>
        </w:rPr>
      </w:pPr>
      <w:r w:rsidRPr="008A410F">
        <w:rPr>
          <w:szCs w:val="21"/>
        </w:rPr>
        <w:t>(</w:t>
      </w:r>
      <w:r w:rsidRPr="008A410F">
        <w:rPr>
          <w:rFonts w:cs="Arial"/>
          <w:szCs w:val="21"/>
        </w:rPr>
        <w:t xml:space="preserve">Merk at systemet heller ikke tillater å levere tilbud elektronisk via </w:t>
      </w:r>
      <w:r w:rsidRPr="008A410F">
        <w:rPr>
          <w:rFonts w:cs="Arial"/>
          <w:szCs w:val="21"/>
        </w:rPr>
        <w:t>Mercellportalen</w:t>
      </w:r>
      <w:r w:rsidRPr="008A410F">
        <w:rPr>
          <w:rFonts w:cs="Arial"/>
          <w:szCs w:val="21"/>
        </w:rPr>
        <w:t xml:space="preserve"> etter tilbudsfristens utløp.)</w:t>
      </w:r>
    </w:p>
    <w:p w:rsidR="00547575" w:rsidP="00547575" w14:paraId="20AB1513" w14:textId="77777777"/>
    <w:p w:rsidR="00547575" w:rsidP="00547575" w14:paraId="5E543D90" w14:textId="77777777">
      <w:pPr>
        <w:pStyle w:val="Heading2"/>
        <w:keepLines w:val="0"/>
        <w:numPr>
          <w:ilvl w:val="1"/>
          <w:numId w:val="19"/>
        </w:numPr>
        <w:ind w:left="567" w:hanging="567"/>
      </w:pPr>
      <w:bookmarkStart w:id="113" w:name="_Toc230251055"/>
      <w:r>
        <w:t xml:space="preserve">Om </w:t>
      </w:r>
      <w:r>
        <w:t>Mercellportalen</w:t>
      </w:r>
      <w:bookmarkEnd w:id="113"/>
    </w:p>
    <w:p w:rsidR="00547575" w:rsidRPr="00674F1D" w:rsidP="00547575" w14:paraId="60CA97F9" w14:textId="77777777"/>
    <w:p w:rsidR="00547575" w:rsidRPr="008A410F" w:rsidP="00547575" w14:paraId="5735236B" w14:textId="77777777">
      <w:pPr>
        <w:rPr>
          <w:rFonts w:cs="Arial"/>
          <w:szCs w:val="21"/>
        </w:rPr>
      </w:pPr>
      <w:r w:rsidRPr="008A410F">
        <w:rPr>
          <w:rFonts w:cs="Arial"/>
          <w:szCs w:val="21"/>
        </w:rPr>
        <w:t xml:space="preserve">For å kunne levere tilbud via </w:t>
      </w:r>
      <w:r w:rsidRPr="008A410F">
        <w:rPr>
          <w:rFonts w:cs="Arial"/>
          <w:szCs w:val="21"/>
        </w:rPr>
        <w:t>Mercellportalen</w:t>
      </w:r>
      <w:r w:rsidRPr="008A410F">
        <w:rPr>
          <w:rFonts w:cs="Arial"/>
          <w:szCs w:val="21"/>
        </w:rPr>
        <w:t xml:space="preserve">, må man ha en bruker, og logge inn med denne. </w:t>
      </w:r>
    </w:p>
    <w:p w:rsidR="00547575" w:rsidRPr="008A410F" w:rsidP="00547575" w14:paraId="2C9C924B" w14:textId="77777777">
      <w:pPr>
        <w:rPr>
          <w:rFonts w:cs="Arial"/>
          <w:szCs w:val="21"/>
        </w:rPr>
      </w:pPr>
    </w:p>
    <w:p w:rsidR="00547575" w:rsidRPr="008A410F" w:rsidP="00547575" w14:paraId="0DA51998" w14:textId="77777777">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rsidR="00547575" w:rsidRPr="008A410F" w:rsidP="00547575" w14:paraId="11D3A79A" w14:textId="77777777">
      <w:pPr>
        <w:rPr>
          <w:rFonts w:cs="Arial"/>
          <w:szCs w:val="21"/>
        </w:rPr>
      </w:pPr>
    </w:p>
    <w:p w:rsidR="00547575" w:rsidRPr="008A410F" w:rsidP="00547575" w14:paraId="7FD16814" w14:textId="77777777">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rsidR="00547575" w:rsidRPr="008A410F" w:rsidP="00547575" w14:paraId="1F92BCC1" w14:textId="77777777">
      <w:pPr>
        <w:rPr>
          <w:rFonts w:cs="Arial"/>
          <w:szCs w:val="21"/>
        </w:rPr>
      </w:pPr>
    </w:p>
    <w:p w:rsidR="00547575" w:rsidRPr="008A410F" w:rsidP="00547575" w14:paraId="5B600AC2" w14:textId="77777777">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rsidR="00547575" w:rsidRPr="008A410F" w:rsidP="00547575" w14:paraId="0E899BBB" w14:textId="77777777">
      <w:pPr>
        <w:jc w:val="both"/>
        <w:rPr>
          <w:rFonts w:cs="Arial"/>
          <w:strike/>
          <w:szCs w:val="21"/>
        </w:rPr>
      </w:pPr>
    </w:p>
    <w:p w:rsidR="00547575" w:rsidRPr="008A410F" w:rsidP="00547575" w14:paraId="502813F3" w14:textId="77777777">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rsidR="00547575" w:rsidRPr="008A410F" w:rsidP="00547575" w14:paraId="2C9221E7" w14:textId="77777777">
      <w:pPr>
        <w:jc w:val="both"/>
        <w:rPr>
          <w:rFonts w:cs="Arial"/>
          <w:szCs w:val="21"/>
        </w:rPr>
      </w:pPr>
    </w:p>
    <w:p w:rsidR="00547575" w:rsidRPr="008A410F" w:rsidP="00547575" w14:paraId="7D2B5F79" w14:textId="77777777">
      <w:pPr>
        <w:rPr>
          <w:szCs w:val="21"/>
        </w:rPr>
      </w:pPr>
      <w:r w:rsidRPr="008A410F">
        <w:rPr>
          <w:color w:val="000000"/>
          <w:szCs w:val="21"/>
        </w:rPr>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w:t>
      </w:r>
      <w:r w:rsidRPr="008A410F">
        <w:rPr>
          <w:rFonts w:cs="Arial"/>
          <w:szCs w:val="21"/>
        </w:rPr>
        <w:t>Mercell</w:t>
      </w:r>
      <w:r w:rsidRPr="008A410F">
        <w:rPr>
          <w:rFonts w:cs="Arial"/>
          <w:szCs w:val="21"/>
        </w:rPr>
        <w:t xml:space="preserve"> Support på </w:t>
      </w:r>
      <w:r w:rsidRPr="008A410F">
        <w:rPr>
          <w:rFonts w:cs="Arial"/>
          <w:szCs w:val="21"/>
        </w:rPr>
        <w:t>tlf</w:t>
      </w:r>
      <w:r w:rsidRPr="008A410F">
        <w:rPr>
          <w:rFonts w:cs="Arial"/>
          <w:szCs w:val="21"/>
        </w:rPr>
        <w:t xml:space="preserve">: 21 01 88 60 eller på e-post: </w:t>
      </w:r>
      <w:hyperlink r:id="rId9" w:history="1">
        <w:r w:rsidRPr="008A410F">
          <w:rPr>
            <w:rStyle w:val="Hyperlink"/>
            <w:rFonts w:cs="Arial"/>
            <w:szCs w:val="21"/>
          </w:rPr>
          <w:t>support@mercell.com</w:t>
        </w:r>
      </w:hyperlink>
      <w:r w:rsidRPr="008A410F">
        <w:rPr>
          <w:rFonts w:cs="Arial"/>
          <w:szCs w:val="21"/>
        </w:rPr>
        <w:t xml:space="preserve"> i god tid før tilbudsfristens utløp.</w:t>
      </w:r>
    </w:p>
    <w:p w:rsidR="00547575" w:rsidP="00547575" w14:paraId="03FAACE2" w14:textId="77777777"/>
    <w:p w:rsidR="00547575" w:rsidRPr="0009528F" w:rsidP="00547575" w14:paraId="78269610" w14:textId="77777777"/>
    <w:p w:rsidR="00547575" w:rsidRPr="0009528F" w:rsidP="00547575" w14:paraId="7B57EB94" w14:textId="77777777">
      <w:pPr>
        <w:pStyle w:val="Heading1"/>
        <w:keepLines w:val="0"/>
        <w:numPr>
          <w:ilvl w:val="0"/>
          <w:numId w:val="19"/>
        </w:numPr>
        <w:spacing w:before="0" w:after="0" w:line="240" w:lineRule="auto"/>
        <w:ind w:left="567" w:hanging="567"/>
      </w:pPr>
      <w:bookmarkStart w:id="114" w:name="_Toc31689423"/>
      <w:bookmarkStart w:id="115" w:name="_Toc78962705"/>
      <w:bookmarkStart w:id="116" w:name="_Toc370295892"/>
      <w:bookmarkStart w:id="117" w:name="_Toc230251056"/>
      <w:r w:rsidRPr="0009528F">
        <w:t>Oppdragsgivers underskrift</w:t>
      </w:r>
      <w:bookmarkEnd w:id="114"/>
      <w:bookmarkEnd w:id="115"/>
      <w:bookmarkEnd w:id="116"/>
      <w:bookmarkEnd w:id="117"/>
    </w:p>
    <w:p w:rsidR="00547575" w:rsidRPr="0009528F" w:rsidP="00547575" w14:paraId="76F5920F"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FDC83CE" w14:textId="77777777" w:rsidTr="00883E9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47575" w:rsidP="00883E92" w14:paraId="45F14F0C" w14:textId="77777777">
                <w:r>
                  <w:t>Sted:</w:t>
                </w:r>
              </w:p>
            </w:tc>
          </w:sdtContent>
        </w:sdt>
        <w:tc>
          <w:tcPr>
            <w:tcW w:w="1843" w:type="dxa"/>
            <w:gridSpan w:val="2"/>
          </w:tcPr>
          <w:p w:rsidR="00547575" w:rsidP="00883E92" w14:paraId="5572541A" w14:textId="77777777">
            <w:r w:rsidRPr="00173B66">
              <w:rPr>
                <w:color w:val="FF0000"/>
              </w:rPr>
              <w:t>&lt;Fyll inn&gt;</w:t>
            </w:r>
          </w:p>
        </w:tc>
        <w:sdt>
          <w:sdtPr>
            <w:id w:val="-140814531"/>
            <w:lock w:val="contentLocked"/>
            <w:text/>
          </w:sdtPr>
          <w:sdtContent>
            <w:tc>
              <w:tcPr>
                <w:tcW w:w="850" w:type="dxa"/>
              </w:tcPr>
              <w:p w:rsidR="00547575" w:rsidP="00883E92" w14:paraId="1E1153FF" w14:textId="77777777">
                <w:r>
                  <w:t>Dato:</w:t>
                </w:r>
              </w:p>
            </w:tc>
          </w:sdtContent>
        </w:sdt>
        <w:tc>
          <w:tcPr>
            <w:tcW w:w="4395" w:type="dxa"/>
          </w:tcPr>
          <w:p w:rsidR="00547575" w:rsidP="00883E92" w14:paraId="19D01C5B" w14:textId="77777777">
            <w:bookmarkStart w:id="118" w:name="OPPGAVE1UTFORTDATO"/>
            <w:r>
              <w:t>21.05.2026</w:t>
            </w:r>
            <w:bookmarkEnd w:id="118"/>
          </w:p>
        </w:tc>
      </w:tr>
      <w:tr w14:paraId="4A3A3795" w14:textId="77777777" w:rsidTr="00883E92">
        <w:tblPrEx>
          <w:tblW w:w="0" w:type="auto"/>
          <w:tblLook w:val="04A0"/>
        </w:tblPrEx>
        <w:tc>
          <w:tcPr>
            <w:tcW w:w="7905" w:type="dxa"/>
            <w:gridSpan w:val="5"/>
          </w:tcPr>
          <w:p w:rsidR="00547575" w:rsidP="00883E92" w14:paraId="29B9713F" w14:textId="77777777"/>
        </w:tc>
      </w:tr>
      <w:tr w14:paraId="5D45DB3F" w14:textId="77777777" w:rsidTr="00883E92">
        <w:tblPrEx>
          <w:tblW w:w="0" w:type="auto"/>
          <w:tblLook w:val="04A0"/>
        </w:tblPrEx>
        <w:sdt>
          <w:sdtPr>
            <w:id w:val="105314967"/>
            <w:lock w:val="contentLocked"/>
            <w:text/>
          </w:sdtPr>
          <w:sdtContent>
            <w:tc>
              <w:tcPr>
                <w:tcW w:w="1809" w:type="dxa"/>
                <w:gridSpan w:val="2"/>
              </w:tcPr>
              <w:p w:rsidR="00547575" w:rsidP="00883E92" w14:paraId="367323B9" w14:textId="77777777">
                <w:r>
                  <w:t>For Statsbygg:</w:t>
                </w:r>
              </w:p>
            </w:tc>
          </w:sdtContent>
        </w:sdt>
        <w:tc>
          <w:tcPr>
            <w:tcW w:w="6096" w:type="dxa"/>
            <w:gridSpan w:val="3"/>
          </w:tcPr>
          <w:p w:rsidR="00547575" w:rsidP="00883E92" w14:paraId="7A2E4CD1" w14:textId="77777777">
            <w:bookmarkStart w:id="119" w:name="OPPGAVE1ANSVARLIGNAVN"/>
            <w:r>
              <w:t>Tina Christine Aas</w:t>
            </w:r>
            <w:bookmarkEnd w:id="119"/>
          </w:p>
        </w:tc>
      </w:tr>
      <w:tr w14:paraId="4AEF210A" w14:textId="77777777" w:rsidTr="00883E92">
        <w:tblPrEx>
          <w:tblW w:w="0" w:type="auto"/>
          <w:tblLook w:val="04A0"/>
        </w:tblPrEx>
        <w:tc>
          <w:tcPr>
            <w:tcW w:w="1809" w:type="dxa"/>
            <w:gridSpan w:val="2"/>
          </w:tcPr>
          <w:p w:rsidR="00547575" w:rsidP="00883E92" w14:paraId="5BF8DA53" w14:textId="77777777"/>
        </w:tc>
        <w:tc>
          <w:tcPr>
            <w:tcW w:w="6096" w:type="dxa"/>
            <w:gridSpan w:val="3"/>
          </w:tcPr>
          <w:p w:rsidR="00547575" w:rsidP="00883E92" w14:paraId="74DC8534" w14:textId="77777777">
            <w:bookmarkStart w:id="120" w:name="OPPGAVE1ANSVARLIGTITTEL"/>
            <w:r>
              <w:t>underdirektør</w:t>
            </w:r>
            <w:bookmarkEnd w:id="120"/>
          </w:p>
        </w:tc>
      </w:tr>
      <w:tr w14:paraId="0F618060" w14:textId="77777777" w:rsidTr="00883E92">
        <w:tblPrEx>
          <w:tblW w:w="0" w:type="auto"/>
          <w:tblLook w:val="04A0"/>
        </w:tblPrEx>
        <w:tc>
          <w:tcPr>
            <w:tcW w:w="7905" w:type="dxa"/>
            <w:gridSpan w:val="5"/>
          </w:tcPr>
          <w:p w:rsidR="00547575" w:rsidP="00883E92" w14:paraId="52D34DEE" w14:textId="77777777"/>
        </w:tc>
      </w:tr>
      <w:tr w14:paraId="099BBCDA" w14:textId="77777777" w:rsidTr="00883E92">
        <w:tblPrEx>
          <w:tblW w:w="0" w:type="auto"/>
          <w:tblLook w:val="04A0"/>
        </w:tblPrEx>
        <w:tc>
          <w:tcPr>
            <w:tcW w:w="7905" w:type="dxa"/>
            <w:gridSpan w:val="5"/>
          </w:tcPr>
          <w:p w:rsidR="00547575" w:rsidRPr="00B36D4C" w:rsidP="00883E92" w14:paraId="2A869F58" w14:textId="77777777">
            <w:pPr>
              <w:rPr>
                <w:i/>
                <w:iCs/>
                <w:color w:val="147E88" w:themeColor="accent2"/>
              </w:rPr>
            </w:pPr>
            <w:bookmarkStart w:id="121" w:name="DOKUMENTGODKJENT"/>
            <w:r w:rsidRPr="00B36D4C">
              <w:rPr>
                <w:i/>
                <w:iCs/>
                <w:color w:val="147E88" w:themeColor="accent2"/>
              </w:rPr>
              <w:t>Dette dokumentet er elektronisk godkjent.</w:t>
            </w:r>
            <w:bookmarkEnd w:id="121"/>
          </w:p>
        </w:tc>
      </w:tr>
    </w:tbl>
    <w:p w:rsidR="00547575" w:rsidP="00547575" w14:paraId="36A8AE6B" w14:textId="77777777">
      <w:pPr>
        <w:rPr>
          <w:rFonts w:cs="Arial"/>
        </w:rPr>
      </w:pPr>
    </w:p>
    <w:p w:rsidR="00547575" w:rsidRPr="0009528F" w:rsidP="00547575" w14:paraId="003813B2" w14:textId="77777777">
      <w:pPr>
        <w:rPr>
          <w:rFonts w:cs="Arial"/>
        </w:rPr>
      </w:pPr>
    </w:p>
    <w:p w:rsidR="00547575" w:rsidRPr="0009528F" w:rsidP="00547575" w14:paraId="02583875" w14:textId="77777777">
      <w:pPr>
        <w:pStyle w:val="Heading1"/>
        <w:keepLines w:val="0"/>
        <w:numPr>
          <w:ilvl w:val="0"/>
          <w:numId w:val="19"/>
        </w:numPr>
        <w:spacing w:before="0" w:after="0" w:line="240" w:lineRule="auto"/>
        <w:ind w:left="360" w:hanging="360"/>
      </w:pPr>
      <w:bookmarkStart w:id="122" w:name="_Toc78962706"/>
      <w:bookmarkStart w:id="123" w:name="_Toc370295893"/>
      <w:bookmarkStart w:id="124" w:name="_Toc230251057"/>
      <w:r w:rsidRPr="0009528F">
        <w:t>Vedlegg</w:t>
      </w:r>
      <w:bookmarkEnd w:id="122"/>
      <w:bookmarkEnd w:id="123"/>
      <w:bookmarkEnd w:id="124"/>
    </w:p>
    <w:p w:rsidR="00547575" w:rsidRPr="0009528F" w:rsidP="00547575" w14:paraId="0D7A9B1A" w14:textId="77777777">
      <w:pPr>
        <w:rPr>
          <w:rFonts w:cs="Arial"/>
        </w:rPr>
      </w:pPr>
    </w:p>
    <w:p w:rsidR="00673BDE" w:rsidRPr="00673BDE" w:rsidP="00673BDE" w14:paraId="79B24867" w14:textId="0BAC47F0">
      <w:pPr>
        <w:spacing w:line="240" w:lineRule="auto"/>
        <w:jc w:val="both"/>
        <w:rPr>
          <w:rFonts w:eastAsia="Times New Roman"/>
          <w:szCs w:val="20"/>
          <w:lang w:eastAsia="nb-NO"/>
        </w:rPr>
      </w:pPr>
      <w:r>
        <w:rPr>
          <w:rFonts w:eastAsia="Times New Roman"/>
          <w:szCs w:val="20"/>
          <w:lang w:eastAsia="nb-NO"/>
        </w:rPr>
        <w:t>T</w:t>
      </w:r>
      <w:r w:rsidRPr="00673BDE">
        <w:rPr>
          <w:rFonts w:eastAsia="Times New Roman"/>
          <w:szCs w:val="20"/>
          <w:lang w:eastAsia="nb-NO"/>
        </w:rPr>
        <w:t>ilbudsskjema</w:t>
      </w:r>
    </w:p>
    <w:p w:rsidR="00673BDE" w:rsidRPr="00FC5610" w:rsidP="00673BDE" w14:paraId="124912C0" w14:textId="77777777">
      <w:pPr>
        <w:spacing w:line="240" w:lineRule="auto"/>
      </w:pPr>
      <w:r>
        <w:t>Statsbyggs egenerklæringsskjema om forholdet til gjeldende sanksjonslovgivning</w:t>
      </w:r>
    </w:p>
    <w:p w:rsidR="00673BDE" w:rsidRPr="00AE0415" w:rsidP="00673BDE" w14:paraId="1860FDC2" w14:textId="77777777">
      <w:pPr>
        <w:spacing w:line="240" w:lineRule="auto"/>
        <w:jc w:val="both"/>
      </w:pPr>
      <w:r w:rsidRPr="00673BDE">
        <w:rPr>
          <w:rFonts w:eastAsia="Times New Roman"/>
          <w:szCs w:val="20"/>
          <w:lang w:eastAsia="nb-NO"/>
        </w:rPr>
        <w:t>Ytelsesbeskrivelse</w:t>
      </w:r>
    </w:p>
    <w:p w:rsidR="00673BDE" w:rsidRPr="00AE0415" w:rsidP="00673BDE" w14:paraId="5BF3C32E" w14:textId="77777777">
      <w:pPr>
        <w:spacing w:line="240" w:lineRule="auto"/>
        <w:jc w:val="both"/>
      </w:pPr>
      <w:r w:rsidRPr="00673BDE">
        <w:rPr>
          <w:rFonts w:eastAsia="Times New Roman"/>
          <w:szCs w:val="20"/>
          <w:lang w:eastAsia="nb-NO"/>
        </w:rPr>
        <w:t>Utkast til avtaledokument</w:t>
      </w:r>
    </w:p>
    <w:p w:rsidR="00673BDE" w:rsidP="00673BDE" w14:paraId="3193B565" w14:textId="77777777">
      <w:pPr>
        <w:spacing w:line="240" w:lineRule="auto"/>
        <w:jc w:val="both"/>
      </w:pPr>
      <w:r w:rsidRPr="00673BDE">
        <w:rPr>
          <w:rFonts w:cs="Arial"/>
        </w:rPr>
        <w:t>kontraktsvilkår for kjøp av ryddetjenester</w:t>
      </w:r>
      <w:r w:rsidRPr="00AE0415">
        <w:t xml:space="preserve"> </w:t>
      </w:r>
    </w:p>
    <w:p w:rsidR="00673BDE" w:rsidP="00673BDE" w14:paraId="0AA2BCEF" w14:textId="77777777">
      <w:pPr>
        <w:spacing w:line="240" w:lineRule="auto"/>
        <w:jc w:val="both"/>
      </w:pPr>
      <w:r>
        <w:t>Mal for forpliktelseserklæring</w:t>
      </w:r>
    </w:p>
    <w:p w:rsidR="00673BDE" w:rsidRPr="00AE0415" w:rsidP="00673BDE" w14:paraId="2036DD1D" w14:textId="77777777">
      <w:pPr>
        <w:spacing w:line="240" w:lineRule="auto"/>
        <w:jc w:val="both"/>
      </w:pPr>
      <w:r>
        <w:t>Mal for solidaransvarserklæring</w:t>
      </w:r>
    </w:p>
    <w:p w:rsidR="004C6177" w:rsidP="00B36D4C" w14:paraId="61B5385B" w14:textId="77777777">
      <w:pPr>
        <w:pStyle w:val="Heading2"/>
        <w:numPr>
          <w:ilvl w:val="0"/>
          <w:numId w:val="0"/>
        </w:numPr>
      </w:pPr>
    </w:p>
    <w:p w:rsidR="00B36D4C" w:rsidP="00B36D4C" w14:paraId="003FF067" w14:textId="77777777"/>
    <w:p w:rsidR="00B36D4C" w:rsidRPr="00B36D4C" w:rsidP="00B36D4C" w14:paraId="2FF63DC4" w14:textId="77777777"/>
    <w:sectPr w:rsidSect="00BB043E">
      <w:headerReference w:type="default" r:id="rId10"/>
      <w:footerReference w:type="default" r:id="rId11"/>
      <w:headerReference w:type="first" r:id="rId12"/>
      <w:footerReference w:type="first" r:id="rId13"/>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F1A4C" w14:paraId="5C952A0F" w14:textId="1A598DAB">
    <w:pPr>
      <w:pStyle w:val="Footer"/>
    </w:pPr>
  </w:p>
  <w:tbl>
    <w:tblPr>
      <w:tblW w:w="0" w:type="auto"/>
      <w:tblCellMar>
        <w:left w:w="70" w:type="dxa"/>
        <w:right w:w="70" w:type="dxa"/>
      </w:tblCellMar>
      <w:tblLook w:val="0000"/>
    </w:tblPr>
    <w:tblGrid>
      <w:gridCol w:w="4859"/>
      <w:gridCol w:w="4779"/>
    </w:tblGrid>
    <w:tr w14:paraId="355132AB" w14:textId="77777777" w:rsidTr="00883E92">
      <w:tblPrEx>
        <w:tblW w:w="0" w:type="auto"/>
        <w:tblCellMar>
          <w:left w:w="70" w:type="dxa"/>
          <w:right w:w="70" w:type="dxa"/>
        </w:tblCellMar>
        <w:tblLook w:val="0000"/>
      </w:tblPrEx>
      <w:tc>
        <w:tcPr>
          <w:tcW w:w="4890" w:type="dxa"/>
        </w:tcPr>
        <w:p w:rsidR="007F1A4C" w:rsidRPr="007A1568" w:rsidP="007F1A4C" w14:paraId="617B5F42" w14:textId="0A2CCD2C">
          <w:pPr>
            <w:pStyle w:val="Footer"/>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rsidR="007F1A4C" w:rsidRPr="007A1568" w:rsidP="007F1A4C" w14:paraId="550250B3" w14:textId="4F765A10">
          <w:pPr>
            <w:pStyle w:val="Footer"/>
            <w:rPr>
              <w:szCs w:val="14"/>
            </w:rPr>
          </w:pPr>
          <w:r w:rsidRPr="007A1568">
            <w:rPr>
              <w:szCs w:val="14"/>
            </w:rPr>
            <w:t xml:space="preserve">Mal </w:t>
          </w:r>
          <w:r>
            <w:rPr>
              <w:szCs w:val="14"/>
            </w:rPr>
            <w:t>saksnr</w:t>
          </w:r>
          <w:r>
            <w:rPr>
              <w:szCs w:val="14"/>
            </w:rPr>
            <w:t>: 2016/13776</w:t>
          </w:r>
        </w:p>
      </w:tc>
      <w:tc>
        <w:tcPr>
          <w:tcW w:w="4819" w:type="dxa"/>
        </w:tcPr>
        <w:p w:rsidR="007F1A4C" w:rsidRPr="007A1568" w:rsidP="007F1A4C" w14:paraId="01B26ECC" w14:textId="62EF7374">
          <w:pPr>
            <w:pStyle w:val="Footer"/>
            <w:rPr>
              <w:color w:val="FF0000"/>
              <w:szCs w:val="14"/>
            </w:rPr>
          </w:pPr>
          <w:r w:rsidRPr="007A1568">
            <w:rPr>
              <w:szCs w:val="14"/>
            </w:rPr>
            <w:t xml:space="preserve"> </w:t>
          </w:r>
        </w:p>
      </w:tc>
    </w:tr>
  </w:tbl>
  <w:p w:rsidR="007F1A4C" w14:paraId="6B66B84D" w14:textId="44415B54">
    <w:pPr>
      <w:pStyle w:val="Footer"/>
    </w:pPr>
  </w:p>
  <w:p w:rsidR="00C37BE7" w14:paraId="184627E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90B5B" w:rsidP="00883E92" w14:paraId="240962AF" w14:textId="77777777">
    <w:pPr>
      <w:pStyle w:val="Footer"/>
    </w:pPr>
    <w:r w:rsidRPr="00B552CB">
      <w:rPr>
        <w:b/>
      </w:rPr>
      <w:t>UTGIVER</w:t>
    </w:r>
    <w:r>
      <w:t xml:space="preserve"> UFV</w:t>
    </w:r>
  </w:p>
  <w:p w:rsidR="00290B5B" w:rsidP="00883E92" w14:paraId="171BA9F8"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290B5B" w:rsidP="00883E92" w14:paraId="1B54532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11365E90"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rsidP="00883E92" w14:paraId="2504CCAD" w14:textId="77777777">
          <w:pPr>
            <w:pStyle w:val="Header"/>
            <w:jc w:val="right"/>
            <w:rPr>
              <w:rStyle w:val="Bunntekstbold"/>
            </w:rPr>
          </w:pPr>
        </w:p>
      </w:tc>
      <w:tc>
        <w:tcPr>
          <w:tcW w:w="3124" w:type="dxa"/>
        </w:tcPr>
        <w:p w:rsidR="001F1EAA" w:rsidRPr="00924C01" w:rsidP="00883E92" w14:paraId="442CC6F7" w14:textId="77777777">
          <w:pPr>
            <w:pStyle w:val="Header"/>
            <w:jc w:val="right"/>
            <w:rPr>
              <w:rStyle w:val="Bunntekstbold"/>
            </w:rPr>
          </w:pPr>
        </w:p>
      </w:tc>
      <w:tc>
        <w:tcPr>
          <w:tcW w:w="3390" w:type="dxa"/>
        </w:tcPr>
        <w:p w:rsidR="00547575" w:rsidRPr="00251D66" w:rsidP="00547575" w14:paraId="04D9BB77" w14:textId="77777777">
          <w:pPr>
            <w:pStyle w:val="Header"/>
            <w:jc w:val="right"/>
            <w:rPr>
              <w:rFonts w:cs="Arial"/>
              <w:b w:val="0"/>
              <w:bCs/>
              <w:szCs w:val="13"/>
            </w:rPr>
          </w:pPr>
          <w:r w:rsidRPr="00251D66">
            <w:rPr>
              <w:rFonts w:cs="Arial"/>
              <w:bCs/>
              <w:szCs w:val="13"/>
            </w:rPr>
            <w:t>Åpen anbudskonkurranse</w:t>
          </w:r>
        </w:p>
        <w:p w:rsidR="00614F17" w:rsidRPr="00547575" w:rsidP="00503DB8" w14:paraId="71B6E9DB" w14:textId="63CAE114">
          <w:pPr>
            <w:pStyle w:val="Header"/>
            <w:jc w:val="right"/>
            <w:rPr>
              <w:rStyle w:val="Bunntekstbold"/>
              <w:color w:val="FF0000"/>
              <w:szCs w:val="13"/>
            </w:rPr>
          </w:pPr>
          <w:r w:rsidRPr="00251D66">
            <w:rPr>
              <w:rFonts w:cs="Arial"/>
              <w:bCs/>
              <w:szCs w:val="13"/>
            </w:rPr>
            <w:t xml:space="preserve">Tilbudsinvitasjon </w:t>
          </w:r>
          <w:r>
            <w:rPr>
              <w:rFonts w:cs="Arial"/>
              <w:bCs/>
              <w:szCs w:val="13"/>
            </w:rPr>
            <w:t>Rammeavtale én leverandør</w:t>
          </w:r>
        </w:p>
      </w:tc>
    </w:tr>
    <w:tr w14:paraId="3C89BC74" w14:textId="77777777" w:rsidTr="001F1EAA">
      <w:tblPrEx>
        <w:tblW w:w="0" w:type="auto"/>
        <w:tblLook w:val="04A0"/>
      </w:tblPrEx>
      <w:tc>
        <w:tcPr>
          <w:tcW w:w="3124" w:type="dxa"/>
        </w:tcPr>
        <w:p w:rsidR="00924C01" w:rsidRPr="00924C01" w:rsidP="00883E92" w14:paraId="6DD67248" w14:textId="77777777">
          <w:pPr>
            <w:pStyle w:val="Header"/>
            <w:jc w:val="right"/>
            <w:rPr>
              <w:rStyle w:val="Bunntekstbold"/>
            </w:rPr>
          </w:pPr>
        </w:p>
      </w:tc>
      <w:tc>
        <w:tcPr>
          <w:tcW w:w="3124" w:type="dxa"/>
        </w:tcPr>
        <w:p w:rsidR="00924C01" w:rsidRPr="00924C01" w:rsidP="00883E92" w14:paraId="56EB284B" w14:textId="77777777">
          <w:pPr>
            <w:pStyle w:val="Header"/>
            <w:jc w:val="right"/>
            <w:rPr>
              <w:rStyle w:val="Bunntekstbold"/>
            </w:rPr>
          </w:pPr>
        </w:p>
      </w:tc>
      <w:tc>
        <w:tcPr>
          <w:tcW w:w="3390" w:type="dxa"/>
        </w:tcPr>
        <w:p w:rsidR="00924C01" w:rsidRPr="001F1EAA" w:rsidP="00503DB8" w14:paraId="1675B411" w14:textId="249784B5">
          <w:pPr>
            <w:pStyle w:val="Header"/>
            <w:jc w:val="center"/>
            <w:rPr>
              <w:rStyle w:val="Bunntekstbold"/>
              <w:b/>
              <w:bCs/>
            </w:rPr>
          </w:pPr>
          <w:bookmarkStart w:id="125" w:name="SAKSNR"/>
          <w:bookmarkStart w:id="126" w:name="NRISAK"/>
          <w:bookmarkEnd w:id="125"/>
          <w:bookmarkEnd w:id="126"/>
        </w:p>
      </w:tc>
    </w:tr>
  </w:tbl>
  <w:p w:rsidR="00290B5B" w14:paraId="0B0F8489" w14:textId="77777777">
    <w:pPr>
      <w:pStyle w:val="Header"/>
      <w:jc w:val="right"/>
    </w:pPr>
    <w:sdt>
      <w:sdtPr>
        <w:rPr>
          <w:b w:val="0"/>
        </w:rPr>
        <w:id w:val="71246142"/>
        <w:docPartObj>
          <w:docPartGallery w:val="Page Numbers (Top of Page)"/>
          <w:docPartUnique/>
        </w:docPartObj>
      </w:sdtPr>
      <w:sdtEndPr>
        <w:rPr>
          <w:b/>
        </w:rPr>
      </w:sdtEndPr>
      <w:sdtContent>
        <w:r w:rsidR="002F1B7B">
          <w:rPr>
            <w:noProof/>
            <w:lang w:eastAsia="nb-NO"/>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290B5B" w14:paraId="6D5C3FC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290B5B" w:rsidP="00883E92" w14:paraId="6FE1923F"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290B5B" w:rsidP="00883E92" w14:paraId="3BB47C83" w14:textId="77777777">
    <w:pPr>
      <w:pStyle w:val="Header"/>
    </w:pPr>
  </w:p>
  <w:p w:rsidR="00290B5B" w:rsidRPr="009B644A" w:rsidP="00883E92" w14:paraId="161990B9"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12CB8F3F"/>
    <w:multiLevelType w:val="hybridMultilevel"/>
    <w:tmpl w:val="87900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9620605"/>
    <w:multiLevelType w:val="hybridMultilevel"/>
    <w:tmpl w:val="20A4A72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
    <w:nsid w:val="1D945B3F"/>
    <w:multiLevelType w:val="hybridMultilevel"/>
    <w:tmpl w:val="945AD1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9">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A1519A2"/>
    <w:multiLevelType w:val="hybridMultilevel"/>
    <w:tmpl w:val="2F1A80AA"/>
    <w:lvl w:ilvl="0">
      <w:start w:val="1"/>
      <w:numFmt w:val="bullet"/>
      <w:lvlText w:val=""/>
      <w:lvlJc w:val="left"/>
      <w:pPr>
        <w:ind w:left="1076" w:hanging="360"/>
      </w:pPr>
      <w:rPr>
        <w:rFonts w:ascii="Symbol" w:hAnsi="Symbol" w:hint="default"/>
      </w:rPr>
    </w:lvl>
    <w:lvl w:ilvl="1" w:tentative="1">
      <w:start w:val="1"/>
      <w:numFmt w:val="bullet"/>
      <w:lvlText w:val="o"/>
      <w:lvlJc w:val="left"/>
      <w:pPr>
        <w:ind w:left="1796" w:hanging="360"/>
      </w:pPr>
      <w:rPr>
        <w:rFonts w:ascii="Courier New" w:hAnsi="Courier New" w:cs="Courier New" w:hint="default"/>
      </w:rPr>
    </w:lvl>
    <w:lvl w:ilvl="2" w:tentative="1">
      <w:start w:val="1"/>
      <w:numFmt w:val="bullet"/>
      <w:lvlText w:val=""/>
      <w:lvlJc w:val="left"/>
      <w:pPr>
        <w:ind w:left="2516" w:hanging="360"/>
      </w:pPr>
      <w:rPr>
        <w:rFonts w:ascii="Wingdings" w:hAnsi="Wingdings" w:hint="default"/>
      </w:rPr>
    </w:lvl>
    <w:lvl w:ilvl="3" w:tentative="1">
      <w:start w:val="1"/>
      <w:numFmt w:val="bullet"/>
      <w:lvlText w:val=""/>
      <w:lvlJc w:val="left"/>
      <w:pPr>
        <w:ind w:left="3236" w:hanging="360"/>
      </w:pPr>
      <w:rPr>
        <w:rFonts w:ascii="Symbol" w:hAnsi="Symbol" w:hint="default"/>
      </w:rPr>
    </w:lvl>
    <w:lvl w:ilvl="4" w:tentative="1">
      <w:start w:val="1"/>
      <w:numFmt w:val="bullet"/>
      <w:lvlText w:val="o"/>
      <w:lvlJc w:val="left"/>
      <w:pPr>
        <w:ind w:left="3956" w:hanging="360"/>
      </w:pPr>
      <w:rPr>
        <w:rFonts w:ascii="Courier New" w:hAnsi="Courier New" w:cs="Courier New" w:hint="default"/>
      </w:rPr>
    </w:lvl>
    <w:lvl w:ilvl="5" w:tentative="1">
      <w:start w:val="1"/>
      <w:numFmt w:val="bullet"/>
      <w:lvlText w:val=""/>
      <w:lvlJc w:val="left"/>
      <w:pPr>
        <w:ind w:left="4676" w:hanging="360"/>
      </w:pPr>
      <w:rPr>
        <w:rFonts w:ascii="Wingdings" w:hAnsi="Wingdings" w:hint="default"/>
      </w:rPr>
    </w:lvl>
    <w:lvl w:ilvl="6" w:tentative="1">
      <w:start w:val="1"/>
      <w:numFmt w:val="bullet"/>
      <w:lvlText w:val=""/>
      <w:lvlJc w:val="left"/>
      <w:pPr>
        <w:ind w:left="5396" w:hanging="360"/>
      </w:pPr>
      <w:rPr>
        <w:rFonts w:ascii="Symbol" w:hAnsi="Symbol" w:hint="default"/>
      </w:rPr>
    </w:lvl>
    <w:lvl w:ilvl="7" w:tentative="1">
      <w:start w:val="1"/>
      <w:numFmt w:val="bullet"/>
      <w:lvlText w:val="o"/>
      <w:lvlJc w:val="left"/>
      <w:pPr>
        <w:ind w:left="6116" w:hanging="360"/>
      </w:pPr>
      <w:rPr>
        <w:rFonts w:ascii="Courier New" w:hAnsi="Courier New" w:cs="Courier New" w:hint="default"/>
      </w:rPr>
    </w:lvl>
    <w:lvl w:ilvl="8" w:tentative="1">
      <w:start w:val="1"/>
      <w:numFmt w:val="bullet"/>
      <w:lvlText w:val=""/>
      <w:lvlJc w:val="left"/>
      <w:pPr>
        <w:ind w:left="6836" w:hanging="360"/>
      </w:pPr>
      <w:rPr>
        <w:rFonts w:ascii="Wingdings" w:hAnsi="Wingdings" w:hint="default"/>
      </w:rPr>
    </w:lvl>
  </w:abstractNum>
  <w:abstractNum w:abstractNumId="11">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3">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4">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458E1793"/>
    <w:multiLevelType w:val="hybridMultilevel"/>
    <w:tmpl w:val="1B12E63A"/>
    <w:lvl w:ilvl="0">
      <w:start w:val="1"/>
      <w:numFmt w:val="decimal"/>
      <w:pStyle w:val="Heading2"/>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9">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0">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78970D66"/>
    <w:multiLevelType w:val="hybridMultilevel"/>
    <w:tmpl w:val="5B0E91FC"/>
    <w:lvl w:ilvl="0">
      <w:start w:val="1"/>
      <w:numFmt w:val="bullet"/>
      <w:lvlText w:val=""/>
      <w:lvlJc w:val="left"/>
      <w:pPr>
        <w:ind w:left="360" w:hanging="360"/>
      </w:pPr>
      <w:rPr>
        <w:rFonts w:ascii="Symbol" w:hAnsi="Symbol" w:hint="default"/>
        <w:color w:val="147E88"/>
      </w:rPr>
    </w:lvl>
    <w:lvl w:ilvl="1">
      <w:start w:val="1"/>
      <w:numFmt w:val="bullet"/>
      <w:lvlText w:val=""/>
      <w:lvlJc w:val="left"/>
      <w:pPr>
        <w:ind w:left="1080" w:hanging="360"/>
      </w:pPr>
      <w:rPr>
        <w:rFonts w:ascii="Symbol" w:hAnsi="Symbol" w:hint="default"/>
        <w:color w:val="147E8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1252086334">
    <w:abstractNumId w:val="25"/>
  </w:num>
  <w:num w:numId="2" w16cid:durableId="1681083519">
    <w:abstractNumId w:val="21"/>
  </w:num>
  <w:num w:numId="3" w16cid:durableId="1183470712">
    <w:abstractNumId w:val="15"/>
  </w:num>
  <w:num w:numId="4" w16cid:durableId="1485127182">
    <w:abstractNumId w:val="18"/>
  </w:num>
  <w:num w:numId="5" w16cid:durableId="2130851206">
    <w:abstractNumId w:val="9"/>
  </w:num>
  <w:num w:numId="6" w16cid:durableId="6297592">
    <w:abstractNumId w:val="7"/>
  </w:num>
  <w:num w:numId="7" w16cid:durableId="1738867436">
    <w:abstractNumId w:val="12"/>
  </w:num>
  <w:num w:numId="8" w16cid:durableId="1242790126">
    <w:abstractNumId w:val="3"/>
  </w:num>
  <w:num w:numId="9" w16cid:durableId="2012948111">
    <w:abstractNumId w:val="8"/>
  </w:num>
  <w:num w:numId="10" w16cid:durableId="987200969">
    <w:abstractNumId w:val="19"/>
  </w:num>
  <w:num w:numId="11" w16cid:durableId="1702317849">
    <w:abstractNumId w:val="2"/>
  </w:num>
  <w:num w:numId="12" w16cid:durableId="495264421">
    <w:abstractNumId w:val="27"/>
  </w:num>
  <w:num w:numId="13" w16cid:durableId="9600495">
    <w:abstractNumId w:val="20"/>
  </w:num>
  <w:num w:numId="14" w16cid:durableId="418211184">
    <w:abstractNumId w:val="16"/>
  </w:num>
  <w:num w:numId="15" w16cid:durableId="1960793329">
    <w:abstractNumId w:val="23"/>
  </w:num>
  <w:num w:numId="16" w16cid:durableId="129592239">
    <w:abstractNumId w:val="1"/>
  </w:num>
  <w:num w:numId="17" w16cid:durableId="470556939">
    <w:abstractNumId w:val="13"/>
  </w:num>
  <w:num w:numId="18" w16cid:durableId="967470545">
    <w:abstractNumId w:val="0"/>
  </w:num>
  <w:num w:numId="19" w16cid:durableId="659115272">
    <w:abstractNumId w:val="11"/>
  </w:num>
  <w:num w:numId="20" w16cid:durableId="1458642200">
    <w:abstractNumId w:val="17"/>
  </w:num>
  <w:num w:numId="21" w16cid:durableId="155387044">
    <w:abstractNumId w:val="26"/>
  </w:num>
  <w:num w:numId="22" w16cid:durableId="1388534230">
    <w:abstractNumId w:val="5"/>
  </w:num>
  <w:num w:numId="23" w16cid:durableId="1618369242">
    <w:abstractNumId w:val="22"/>
  </w:num>
  <w:num w:numId="24" w16cid:durableId="1633753235">
    <w:abstractNumId w:val="24"/>
  </w:num>
  <w:num w:numId="25" w16cid:durableId="992101472">
    <w:abstractNumId w:val="6"/>
  </w:num>
  <w:num w:numId="26" w16cid:durableId="1605839081">
    <w:abstractNumId w:val="14"/>
  </w:num>
  <w:num w:numId="27" w16cid:durableId="873007107">
    <w:abstractNumId w:val="4"/>
  </w:num>
  <w:num w:numId="28" w16cid:durableId="12786091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247E"/>
    <w:rsid w:val="00013C69"/>
    <w:rsid w:val="0002065B"/>
    <w:rsid w:val="00027C39"/>
    <w:rsid w:val="00033295"/>
    <w:rsid w:val="00041B41"/>
    <w:rsid w:val="000536C6"/>
    <w:rsid w:val="0007245C"/>
    <w:rsid w:val="00076104"/>
    <w:rsid w:val="0009528F"/>
    <w:rsid w:val="000B4C89"/>
    <w:rsid w:val="000C17CA"/>
    <w:rsid w:val="000C721D"/>
    <w:rsid w:val="000D068F"/>
    <w:rsid w:val="000D25D4"/>
    <w:rsid w:val="000E6B56"/>
    <w:rsid w:val="00100703"/>
    <w:rsid w:val="00113F41"/>
    <w:rsid w:val="0012166F"/>
    <w:rsid w:val="00125C1A"/>
    <w:rsid w:val="00137464"/>
    <w:rsid w:val="001466F6"/>
    <w:rsid w:val="0016414A"/>
    <w:rsid w:val="001701D1"/>
    <w:rsid w:val="00173B66"/>
    <w:rsid w:val="001772B5"/>
    <w:rsid w:val="00190974"/>
    <w:rsid w:val="00191641"/>
    <w:rsid w:val="00195E1E"/>
    <w:rsid w:val="001B279D"/>
    <w:rsid w:val="001C144C"/>
    <w:rsid w:val="001C5DB7"/>
    <w:rsid w:val="001D402B"/>
    <w:rsid w:val="001D440F"/>
    <w:rsid w:val="001F16B7"/>
    <w:rsid w:val="001F1EAA"/>
    <w:rsid w:val="00216723"/>
    <w:rsid w:val="00216D8D"/>
    <w:rsid w:val="002327C2"/>
    <w:rsid w:val="00233B84"/>
    <w:rsid w:val="00236DD1"/>
    <w:rsid w:val="002402BA"/>
    <w:rsid w:val="00251D66"/>
    <w:rsid w:val="0025237D"/>
    <w:rsid w:val="00277E75"/>
    <w:rsid w:val="00280949"/>
    <w:rsid w:val="0028244E"/>
    <w:rsid w:val="00290B5B"/>
    <w:rsid w:val="002954CE"/>
    <w:rsid w:val="002A150B"/>
    <w:rsid w:val="002B109E"/>
    <w:rsid w:val="002B3F6C"/>
    <w:rsid w:val="002B6025"/>
    <w:rsid w:val="002C69B0"/>
    <w:rsid w:val="002D3163"/>
    <w:rsid w:val="002F1B7B"/>
    <w:rsid w:val="002F2ABC"/>
    <w:rsid w:val="002F6E3E"/>
    <w:rsid w:val="0031128C"/>
    <w:rsid w:val="003164E6"/>
    <w:rsid w:val="00317692"/>
    <w:rsid w:val="00343E28"/>
    <w:rsid w:val="003454A5"/>
    <w:rsid w:val="00352FA4"/>
    <w:rsid w:val="00360AC5"/>
    <w:rsid w:val="00364C96"/>
    <w:rsid w:val="00370424"/>
    <w:rsid w:val="003726BF"/>
    <w:rsid w:val="00375DCC"/>
    <w:rsid w:val="003776DC"/>
    <w:rsid w:val="00385AAF"/>
    <w:rsid w:val="0039176F"/>
    <w:rsid w:val="003A5877"/>
    <w:rsid w:val="003A7CF0"/>
    <w:rsid w:val="003C1AE1"/>
    <w:rsid w:val="003C4223"/>
    <w:rsid w:val="003E28F8"/>
    <w:rsid w:val="003E380D"/>
    <w:rsid w:val="00400CF6"/>
    <w:rsid w:val="00410B03"/>
    <w:rsid w:val="004145ED"/>
    <w:rsid w:val="004174CA"/>
    <w:rsid w:val="0047474C"/>
    <w:rsid w:val="00482DD3"/>
    <w:rsid w:val="004928E2"/>
    <w:rsid w:val="004A0834"/>
    <w:rsid w:val="004A477D"/>
    <w:rsid w:val="004A6986"/>
    <w:rsid w:val="004B4554"/>
    <w:rsid w:val="004B6835"/>
    <w:rsid w:val="004C6177"/>
    <w:rsid w:val="004D3402"/>
    <w:rsid w:val="004E035F"/>
    <w:rsid w:val="004F1529"/>
    <w:rsid w:val="00503DB8"/>
    <w:rsid w:val="005043ED"/>
    <w:rsid w:val="005175CC"/>
    <w:rsid w:val="00517C06"/>
    <w:rsid w:val="005279BE"/>
    <w:rsid w:val="00531409"/>
    <w:rsid w:val="00536139"/>
    <w:rsid w:val="0054023B"/>
    <w:rsid w:val="00546225"/>
    <w:rsid w:val="00547575"/>
    <w:rsid w:val="00552E25"/>
    <w:rsid w:val="0056686A"/>
    <w:rsid w:val="005758AE"/>
    <w:rsid w:val="00577016"/>
    <w:rsid w:val="005865D2"/>
    <w:rsid w:val="00592D77"/>
    <w:rsid w:val="00596556"/>
    <w:rsid w:val="005A185F"/>
    <w:rsid w:val="005B6580"/>
    <w:rsid w:val="005C4A84"/>
    <w:rsid w:val="005C7FEA"/>
    <w:rsid w:val="005E0E44"/>
    <w:rsid w:val="005E17FE"/>
    <w:rsid w:val="00614F17"/>
    <w:rsid w:val="00616EBB"/>
    <w:rsid w:val="00625411"/>
    <w:rsid w:val="0062594D"/>
    <w:rsid w:val="00632011"/>
    <w:rsid w:val="006541EA"/>
    <w:rsid w:val="00660DAC"/>
    <w:rsid w:val="00673BDE"/>
    <w:rsid w:val="00674F1D"/>
    <w:rsid w:val="00682F0D"/>
    <w:rsid w:val="006939B0"/>
    <w:rsid w:val="00696603"/>
    <w:rsid w:val="006B5840"/>
    <w:rsid w:val="006B6E7E"/>
    <w:rsid w:val="006C2135"/>
    <w:rsid w:val="006C6ECD"/>
    <w:rsid w:val="006D5453"/>
    <w:rsid w:val="006E5D7C"/>
    <w:rsid w:val="006F658E"/>
    <w:rsid w:val="006F7533"/>
    <w:rsid w:val="00700C29"/>
    <w:rsid w:val="00722074"/>
    <w:rsid w:val="00723B6B"/>
    <w:rsid w:val="00764672"/>
    <w:rsid w:val="00771D1C"/>
    <w:rsid w:val="007A0791"/>
    <w:rsid w:val="007A1568"/>
    <w:rsid w:val="007B07C6"/>
    <w:rsid w:val="007B5628"/>
    <w:rsid w:val="007C17BF"/>
    <w:rsid w:val="007C2D64"/>
    <w:rsid w:val="007C7477"/>
    <w:rsid w:val="007D6ACB"/>
    <w:rsid w:val="007E144F"/>
    <w:rsid w:val="007F1A4C"/>
    <w:rsid w:val="00806EC6"/>
    <w:rsid w:val="00821B77"/>
    <w:rsid w:val="00832E47"/>
    <w:rsid w:val="00844DF2"/>
    <w:rsid w:val="008660CF"/>
    <w:rsid w:val="008823CE"/>
    <w:rsid w:val="00883E92"/>
    <w:rsid w:val="00884A55"/>
    <w:rsid w:val="00885A02"/>
    <w:rsid w:val="00886606"/>
    <w:rsid w:val="008A1157"/>
    <w:rsid w:val="008A410F"/>
    <w:rsid w:val="008A6A75"/>
    <w:rsid w:val="008B1122"/>
    <w:rsid w:val="008B4164"/>
    <w:rsid w:val="008C6D5E"/>
    <w:rsid w:val="008D2AC4"/>
    <w:rsid w:val="008E610D"/>
    <w:rsid w:val="00907D40"/>
    <w:rsid w:val="00924C01"/>
    <w:rsid w:val="00933CBD"/>
    <w:rsid w:val="009358CA"/>
    <w:rsid w:val="00961138"/>
    <w:rsid w:val="0097006F"/>
    <w:rsid w:val="0097670A"/>
    <w:rsid w:val="009873F9"/>
    <w:rsid w:val="00990DF6"/>
    <w:rsid w:val="009B644A"/>
    <w:rsid w:val="009E2ECA"/>
    <w:rsid w:val="009E4C2A"/>
    <w:rsid w:val="00A125BB"/>
    <w:rsid w:val="00A2009F"/>
    <w:rsid w:val="00A254EE"/>
    <w:rsid w:val="00A258BC"/>
    <w:rsid w:val="00A35754"/>
    <w:rsid w:val="00A56CC3"/>
    <w:rsid w:val="00A5701E"/>
    <w:rsid w:val="00A61CE6"/>
    <w:rsid w:val="00AC06E6"/>
    <w:rsid w:val="00AC5EA6"/>
    <w:rsid w:val="00AD76F4"/>
    <w:rsid w:val="00AE019A"/>
    <w:rsid w:val="00AE0415"/>
    <w:rsid w:val="00B015A8"/>
    <w:rsid w:val="00B06CB1"/>
    <w:rsid w:val="00B210AA"/>
    <w:rsid w:val="00B35A33"/>
    <w:rsid w:val="00B36D4C"/>
    <w:rsid w:val="00B4511B"/>
    <w:rsid w:val="00B552CB"/>
    <w:rsid w:val="00B87ACD"/>
    <w:rsid w:val="00B87FB1"/>
    <w:rsid w:val="00B93E10"/>
    <w:rsid w:val="00B956D4"/>
    <w:rsid w:val="00BB043E"/>
    <w:rsid w:val="00BC3A83"/>
    <w:rsid w:val="00BD4A58"/>
    <w:rsid w:val="00BD696B"/>
    <w:rsid w:val="00BD755F"/>
    <w:rsid w:val="00BF2610"/>
    <w:rsid w:val="00C06ED8"/>
    <w:rsid w:val="00C35DCD"/>
    <w:rsid w:val="00C37BE7"/>
    <w:rsid w:val="00C545AF"/>
    <w:rsid w:val="00C6603D"/>
    <w:rsid w:val="00C7252D"/>
    <w:rsid w:val="00C72AA6"/>
    <w:rsid w:val="00C73B82"/>
    <w:rsid w:val="00C879E7"/>
    <w:rsid w:val="00CA7275"/>
    <w:rsid w:val="00CB1D84"/>
    <w:rsid w:val="00CB70E7"/>
    <w:rsid w:val="00CB7E8F"/>
    <w:rsid w:val="00CE2C71"/>
    <w:rsid w:val="00CE3422"/>
    <w:rsid w:val="00CE7C42"/>
    <w:rsid w:val="00D013C1"/>
    <w:rsid w:val="00D04C93"/>
    <w:rsid w:val="00D1122B"/>
    <w:rsid w:val="00D11BDA"/>
    <w:rsid w:val="00D13949"/>
    <w:rsid w:val="00D17D59"/>
    <w:rsid w:val="00D45BA3"/>
    <w:rsid w:val="00D47137"/>
    <w:rsid w:val="00D51375"/>
    <w:rsid w:val="00D55F7C"/>
    <w:rsid w:val="00D60634"/>
    <w:rsid w:val="00D668E9"/>
    <w:rsid w:val="00D81AFA"/>
    <w:rsid w:val="00D91919"/>
    <w:rsid w:val="00DA20B5"/>
    <w:rsid w:val="00DA40B1"/>
    <w:rsid w:val="00DA42EF"/>
    <w:rsid w:val="00DA6135"/>
    <w:rsid w:val="00DA7A85"/>
    <w:rsid w:val="00DD41EB"/>
    <w:rsid w:val="00DE5A80"/>
    <w:rsid w:val="00DE6E38"/>
    <w:rsid w:val="00DF1E04"/>
    <w:rsid w:val="00DF7BD1"/>
    <w:rsid w:val="00E053BE"/>
    <w:rsid w:val="00E10AA7"/>
    <w:rsid w:val="00E15478"/>
    <w:rsid w:val="00E24ABB"/>
    <w:rsid w:val="00E3301B"/>
    <w:rsid w:val="00E53E43"/>
    <w:rsid w:val="00E70BAE"/>
    <w:rsid w:val="00E740DC"/>
    <w:rsid w:val="00E876BA"/>
    <w:rsid w:val="00E91549"/>
    <w:rsid w:val="00E97132"/>
    <w:rsid w:val="00EB3C54"/>
    <w:rsid w:val="00EC19D7"/>
    <w:rsid w:val="00EC45A5"/>
    <w:rsid w:val="00ED058B"/>
    <w:rsid w:val="00EE11CC"/>
    <w:rsid w:val="00EE28E1"/>
    <w:rsid w:val="00EE3C8A"/>
    <w:rsid w:val="00EE6306"/>
    <w:rsid w:val="00EF11AA"/>
    <w:rsid w:val="00EF621C"/>
    <w:rsid w:val="00F055F1"/>
    <w:rsid w:val="00F128E3"/>
    <w:rsid w:val="00F149F6"/>
    <w:rsid w:val="00F15B54"/>
    <w:rsid w:val="00F20EA5"/>
    <w:rsid w:val="00F256EB"/>
    <w:rsid w:val="00F5314C"/>
    <w:rsid w:val="00F64A5E"/>
    <w:rsid w:val="00F73D63"/>
    <w:rsid w:val="00F7426B"/>
    <w:rsid w:val="00F91057"/>
    <w:rsid w:val="00F93131"/>
    <w:rsid w:val="00FA2932"/>
    <w:rsid w:val="00FA65E3"/>
    <w:rsid w:val="00FC00BF"/>
    <w:rsid w:val="00FC5610"/>
    <w:rsid w:val="00FD2333"/>
    <w:rsid w:val="00FE2165"/>
    <w:rsid w:val="00FE2AA1"/>
    <w:rsid w:val="02A3F7FA"/>
    <w:rsid w:val="064140AE"/>
    <w:rsid w:val="06E059ED"/>
    <w:rsid w:val="0B998365"/>
    <w:rsid w:val="0F58D421"/>
    <w:rsid w:val="143473F1"/>
    <w:rsid w:val="17AE868C"/>
    <w:rsid w:val="1977BB4F"/>
    <w:rsid w:val="19AEE7EB"/>
    <w:rsid w:val="19C18681"/>
    <w:rsid w:val="1DEA4DAB"/>
    <w:rsid w:val="1FE5919D"/>
    <w:rsid w:val="2129354D"/>
    <w:rsid w:val="230F5A27"/>
    <w:rsid w:val="23179A5C"/>
    <w:rsid w:val="261A4B82"/>
    <w:rsid w:val="26E67232"/>
    <w:rsid w:val="291F00E1"/>
    <w:rsid w:val="295A1CA5"/>
    <w:rsid w:val="2F42AB2D"/>
    <w:rsid w:val="2F55DD49"/>
    <w:rsid w:val="30C8B546"/>
    <w:rsid w:val="324CF278"/>
    <w:rsid w:val="36FDA991"/>
    <w:rsid w:val="3D6F5DC4"/>
    <w:rsid w:val="41169181"/>
    <w:rsid w:val="418C0EE0"/>
    <w:rsid w:val="4699A88E"/>
    <w:rsid w:val="4858382B"/>
    <w:rsid w:val="4B921B50"/>
    <w:rsid w:val="4F9C0149"/>
    <w:rsid w:val="58672D3B"/>
    <w:rsid w:val="624722A8"/>
    <w:rsid w:val="627301C8"/>
    <w:rsid w:val="62B13938"/>
    <w:rsid w:val="63F32D75"/>
    <w:rsid w:val="66701C19"/>
    <w:rsid w:val="6AC1A229"/>
    <w:rsid w:val="6D52590D"/>
    <w:rsid w:val="7233CF08"/>
    <w:rsid w:val="732C7911"/>
    <w:rsid w:val="75232A7D"/>
    <w:rsid w:val="7AFE0E59"/>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4786499"/>
  <w15:docId w15:val="{705EF861-4EDB-465C-A1D9-D3811009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aliases w:val="NK punktliste"/>
    <w:basedOn w:val="Normal"/>
    <w:uiPriority w:val="34"/>
    <w:qFormat/>
    <w:rsid w:val="00D2760F"/>
    <w:pPr>
      <w:numPr>
        <w:numId w:val="3"/>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semiHidden/>
    <w:rsid w:val="00547575"/>
  </w:style>
  <w:style w:type="paragraph" w:styleId="BodyTextIndent">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DefaultParagraphFont"/>
    <w:link w:val="BodyTextIndent"/>
    <w:semiHidden/>
    <w:rsid w:val="00547575"/>
    <w:rPr>
      <w:rFonts w:ascii="Arial" w:eastAsia="Times New Roman" w:hAnsi="Arial" w:cs="Times New Roman"/>
      <w:sz w:val="21"/>
      <w:szCs w:val="20"/>
      <w:lang w:eastAsia="nb-NO"/>
    </w:rPr>
  </w:style>
  <w:style w:type="paragraph" w:styleId="BodyTextIndent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DefaultParagraphFont"/>
    <w:link w:val="BodyTextIndent2"/>
    <w:semiHidden/>
    <w:rsid w:val="00547575"/>
    <w:rPr>
      <w:rFonts w:ascii="Arial" w:eastAsia="Times New Roman" w:hAnsi="Arial" w:cs="Times New Roman"/>
      <w:sz w:val="21"/>
      <w:szCs w:val="20"/>
      <w:lang w:eastAsia="nb-NO"/>
    </w:rPr>
  </w:style>
  <w:style w:type="paragraph" w:styleId="BodyTextIndent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DefaultParagraphFont"/>
    <w:link w:val="BodyTextIndent3"/>
    <w:semiHidden/>
    <w:rsid w:val="00547575"/>
    <w:rPr>
      <w:rFonts w:ascii="Arial" w:eastAsia="Times New Roman" w:hAnsi="Arial" w:cs="Times New Roman"/>
      <w:b/>
      <w:sz w:val="21"/>
      <w:szCs w:val="20"/>
      <w:lang w:eastAsia="nb-NO"/>
    </w:rPr>
  </w:style>
  <w:style w:type="paragraph" w:styleId="BalloonTex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DefaultParagraphFont"/>
    <w:link w:val="BalloonText"/>
    <w:semiHidden/>
    <w:rsid w:val="00547575"/>
    <w:rPr>
      <w:rFonts w:ascii="Tahoma" w:eastAsia="Times New Roman" w:hAnsi="Tahoma" w:cs="Tahoma"/>
      <w:sz w:val="16"/>
      <w:szCs w:val="16"/>
      <w:lang w:eastAsia="nb-NO"/>
    </w:rPr>
  </w:style>
  <w:style w:type="paragraph" w:styleId="BodyTex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DefaultParagraphFont"/>
    <w:link w:val="BodyText2"/>
    <w:semiHidden/>
    <w:rsid w:val="00547575"/>
    <w:rPr>
      <w:rFonts w:ascii="Arial" w:eastAsia="Times New Roman" w:hAnsi="Arial" w:cs="Times New Roman"/>
      <w:sz w:val="21"/>
      <w:szCs w:val="20"/>
      <w:lang w:eastAsia="nb-NO"/>
    </w:rPr>
  </w:style>
  <w:style w:type="paragraph" w:styleId="ListBullet">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odyTex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DefaultParagraphFont"/>
    <w:link w:val="BodyText"/>
    <w:semiHidden/>
    <w:rsid w:val="00547575"/>
    <w:rPr>
      <w:rFonts w:ascii="Arial" w:eastAsia="Times New Roman" w:hAnsi="Arial" w:cs="Times New Roman"/>
      <w:sz w:val="21"/>
      <w:szCs w:val="20"/>
      <w:lang w:eastAsia="nb-NO"/>
    </w:rPr>
  </w:style>
  <w:style w:type="paragraph" w:styleId="TOC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ListNumber">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ListNumber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odyTex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DefaultParagraphFont"/>
    <w:link w:val="BodyText3"/>
    <w:semiHidden/>
    <w:rsid w:val="00547575"/>
    <w:rPr>
      <w:rFonts w:ascii="Arial" w:eastAsia="Times New Roman" w:hAnsi="Arial" w:cs="Times New Roman"/>
      <w:sz w:val="21"/>
      <w:szCs w:val="20"/>
      <w:lang w:eastAsia="nb-NO"/>
    </w:rPr>
  </w:style>
  <w:style w:type="paragraph" w:styleId="Subtitle">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DefaultParagraphFont"/>
    <w:link w:val="Subtitle"/>
    <w:rsid w:val="00547575"/>
    <w:rPr>
      <w:rFonts w:ascii="Arial" w:eastAsia="Times New Roman" w:hAnsi="Arial" w:cs="Times New Roman"/>
      <w:b/>
      <w:bCs/>
      <w:sz w:val="21"/>
      <w:szCs w:val="20"/>
      <w:lang w:eastAsia="nb-NO"/>
    </w:rPr>
  </w:style>
  <w:style w:type="paragraph" w:styleId="Title">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DefaultParagraphFont"/>
    <w:link w:val="Title"/>
    <w:rsid w:val="00547575"/>
    <w:rPr>
      <w:rFonts w:ascii="Arial" w:eastAsia="Times New Roman" w:hAnsi="Arial" w:cs="Times New Roman"/>
      <w:b/>
      <w:caps/>
      <w:sz w:val="28"/>
      <w:szCs w:val="20"/>
      <w:lang w:eastAsia="nb-NO"/>
    </w:rPr>
  </w:style>
  <w:style w:type="character" w:styleId="FollowedHyperlink">
    <w:name w:val="FollowedHyperlink"/>
    <w:basedOn w:val="DefaultParagraphFont"/>
    <w:semiHidden/>
    <w:rsid w:val="00547575"/>
    <w:rPr>
      <w:color w:val="800080"/>
      <w:u w:val="single"/>
    </w:rPr>
  </w:style>
  <w:style w:type="paragraph" w:styleId="FootnoteTex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47575"/>
    <w:rPr>
      <w:rFonts w:ascii="Calibri" w:eastAsia="Calibri" w:hAnsi="Calibri" w:cs="Times New Roman"/>
      <w:sz w:val="20"/>
      <w:szCs w:val="20"/>
    </w:rPr>
  </w:style>
  <w:style w:type="character" w:styleId="FootnoteReference">
    <w:name w:val="footnote reference"/>
    <w:uiPriority w:val="99"/>
    <w:semiHidden/>
    <w:unhideWhenUsed/>
    <w:rsid w:val="00547575"/>
    <w:rPr>
      <w:vertAlign w:val="superscript"/>
    </w:rPr>
  </w:style>
  <w:style w:type="paragraph" w:styleId="CommentTex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DefaultParagraphFont"/>
    <w:link w:val="CommentText"/>
    <w:uiPriority w:val="99"/>
    <w:rsid w:val="00547575"/>
    <w:rPr>
      <w:sz w:val="20"/>
      <w:szCs w:val="20"/>
    </w:rPr>
  </w:style>
  <w:style w:type="character" w:styleId="CommentReference">
    <w:name w:val="annotation reference"/>
    <w:basedOn w:val="DefaultParagraphFont"/>
    <w:uiPriority w:val="99"/>
    <w:semiHidden/>
    <w:unhideWhenUsed/>
    <w:rsid w:val="00547575"/>
    <w:rPr>
      <w:sz w:val="16"/>
      <w:szCs w:val="16"/>
    </w:rPr>
  </w:style>
  <w:style w:type="paragraph" w:customStyle="1" w:styleId="Overskrift">
    <w:name w:val="Overskrift"/>
    <w:basedOn w:val="Heading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TOCHeading">
    <w:name w:val="TOC Heading"/>
    <w:basedOn w:val="Heading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CommentSubject">
    <w:name w:val="annotation subject"/>
    <w:basedOn w:val="CommentText"/>
    <w:next w:val="CommentText"/>
    <w:link w:val="KommentaremneTegn"/>
    <w:uiPriority w:val="99"/>
    <w:semiHidden/>
    <w:unhideWhenUsed/>
    <w:rsid w:val="001D440F"/>
    <w:rPr>
      <w:rFonts w:ascii="Arial" w:eastAsia="Times New Roman" w:hAnsi="Arial" w:cs="Times New Roman"/>
      <w:b/>
      <w:bCs/>
      <w:lang w:eastAsia="nb-NO"/>
    </w:rPr>
  </w:style>
  <w:style w:type="character" w:customStyle="1" w:styleId="KommentaremneTegn">
    <w:name w:val="Kommentaremne Tegn"/>
    <w:basedOn w:val="MerknadstekstTegn"/>
    <w:link w:val="CommentSubject"/>
    <w:uiPriority w:val="99"/>
    <w:semiHidden/>
    <w:rsid w:val="001D440F"/>
    <w:rPr>
      <w:rFonts w:ascii="Arial" w:eastAsia="Times New Roman" w:hAnsi="Arial" w:cs="Times New Roman"/>
      <w:b/>
      <w:bCs/>
      <w:sz w:val="20"/>
      <w:szCs w:val="20"/>
      <w:lang w:eastAsia="nb-NO"/>
    </w:rPr>
  </w:style>
  <w:style w:type="character" w:styleId="Mention">
    <w:name w:val="Mention"/>
    <w:basedOn w:val="DefaultParagraphFont"/>
    <w:uiPriority w:val="99"/>
    <w:unhideWhenUsed/>
    <w:rsid w:val="00DE6E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mercell.co" TargetMode="External" /><Relationship Id="rId9" Type="http://schemas.openxmlformats.org/officeDocument/2006/relationships/hyperlink" Target="mailto:support@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F122BB-4A2C-469D-8E5F-FF02A8CDD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customXml/itemProps3.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FE2B6BDE-DAE8-4E3D-82D4-56B8E098F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13</Pages>
  <Words>3848</Words>
  <Characters>23785</Characters>
  <Application>Microsoft Office Word</Application>
  <DocSecurity>0</DocSecurity>
  <Lines>699</Lines>
  <Paragraphs>332</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Bugge, Christine Tandberg</cp:lastModifiedBy>
  <cp:revision>170</cp:revision>
  <dcterms:created xsi:type="dcterms:W3CDTF">2020-11-18T01:24:00Z</dcterms:created>
  <dcterms:modified xsi:type="dcterms:W3CDTF">2026-05-21T08:26:00Z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382;#Anskaffelser:Varer og tjenester:Håndverker-Over terksel-Åpent anbud|b1c1efaf-350f-44de-ad93-7952a9a8346f</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