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6EBD6" w14:textId="77777777" w:rsidR="001D3F39" w:rsidRDefault="001D3F39" w:rsidP="001B1CF7"/>
    <w:p w14:paraId="7CB6EBD7" w14:textId="77777777" w:rsidR="001B1CF7" w:rsidRDefault="001B1CF7" w:rsidP="001B1CF7"/>
    <w:p w14:paraId="7CB6EBD8" w14:textId="77777777" w:rsidR="001B1CF7" w:rsidRDefault="001B1CF7" w:rsidP="001B1CF7"/>
    <w:p w14:paraId="7CB6EBD9" w14:textId="77777777" w:rsidR="001B1CF7" w:rsidRDefault="001B1CF7" w:rsidP="001B1CF7"/>
    <w:p w14:paraId="7CB6EBDA" w14:textId="77777777" w:rsidR="001B1CF7" w:rsidRDefault="001B1CF7" w:rsidP="001B1CF7"/>
    <w:p w14:paraId="7CB6EBDB" w14:textId="77777777" w:rsidR="001B1CF7" w:rsidRDefault="001B1CF7" w:rsidP="001B1CF7"/>
    <w:p w14:paraId="7CB6EBDC" w14:textId="77777777" w:rsidR="001B1CF7" w:rsidRDefault="001B1CF7" w:rsidP="001B1CF7"/>
    <w:p w14:paraId="7CB6EBDD" w14:textId="77777777" w:rsidR="001B1CF7" w:rsidRPr="001B1CF7" w:rsidRDefault="001B1CF7" w:rsidP="001B1CF7"/>
    <w:p w14:paraId="7CB6EBDE" w14:textId="77777777" w:rsidR="001D3F39" w:rsidRPr="001B1CF7" w:rsidRDefault="001D3F39" w:rsidP="001B1CF7"/>
    <w:p w14:paraId="7CB6EBDF" w14:textId="77777777" w:rsidR="001D3F39" w:rsidRPr="001B1CF7" w:rsidRDefault="001D3F39" w:rsidP="001B1CF7"/>
    <w:p w14:paraId="7CB6EBE0" w14:textId="2380E7CC" w:rsidR="00722935" w:rsidRPr="001B1CF7" w:rsidRDefault="00722935" w:rsidP="001B1CF7">
      <w:pPr>
        <w:jc w:val="center"/>
        <w:rPr>
          <w:b/>
          <w:sz w:val="48"/>
          <w:szCs w:val="48"/>
        </w:rPr>
      </w:pPr>
    </w:p>
    <w:p w14:paraId="7CB6EBE1" w14:textId="77777777" w:rsidR="00722935" w:rsidRPr="001B1CF7" w:rsidRDefault="00722935" w:rsidP="001B1CF7">
      <w:pPr>
        <w:jc w:val="center"/>
        <w:rPr>
          <w:b/>
          <w:sz w:val="48"/>
          <w:szCs w:val="48"/>
        </w:rPr>
      </w:pPr>
    </w:p>
    <w:p w14:paraId="390AD5CC" w14:textId="77777777" w:rsidR="00BE41DC" w:rsidRDefault="001D3F39" w:rsidP="001B1CF7">
      <w:pPr>
        <w:jc w:val="center"/>
        <w:rPr>
          <w:b/>
          <w:sz w:val="48"/>
          <w:szCs w:val="48"/>
        </w:rPr>
      </w:pPr>
      <w:r w:rsidRPr="001B1CF7">
        <w:rPr>
          <w:b/>
          <w:sz w:val="48"/>
          <w:szCs w:val="48"/>
        </w:rPr>
        <w:t>R</w:t>
      </w:r>
      <w:r w:rsidR="00202F1D" w:rsidRPr="001B1CF7">
        <w:rPr>
          <w:b/>
          <w:sz w:val="48"/>
          <w:szCs w:val="48"/>
        </w:rPr>
        <w:t>amme</w:t>
      </w:r>
      <w:r w:rsidR="005D0535" w:rsidRPr="001B1CF7">
        <w:rPr>
          <w:b/>
          <w:sz w:val="48"/>
          <w:szCs w:val="48"/>
        </w:rPr>
        <w:t xml:space="preserve">avtale om </w:t>
      </w:r>
      <w:r w:rsidR="00BE41DC">
        <w:rPr>
          <w:b/>
          <w:sz w:val="48"/>
          <w:szCs w:val="48"/>
        </w:rPr>
        <w:t>arbeidsmarkedstiltak opplæring</w:t>
      </w:r>
    </w:p>
    <w:p w14:paraId="1BB02516" w14:textId="77777777" w:rsidR="00BE41DC" w:rsidRDefault="00BE41DC" w:rsidP="001B1CF7">
      <w:pPr>
        <w:jc w:val="center"/>
        <w:rPr>
          <w:b/>
          <w:sz w:val="48"/>
          <w:szCs w:val="48"/>
        </w:rPr>
      </w:pPr>
    </w:p>
    <w:p w14:paraId="7CB6EBE2" w14:textId="6FB8B2CC" w:rsidR="005D0535" w:rsidRPr="001B1CF7" w:rsidRDefault="00EB43F9" w:rsidP="001B1CF7">
      <w:pPr>
        <w:jc w:val="center"/>
        <w:rPr>
          <w:b/>
          <w:sz w:val="48"/>
          <w:szCs w:val="48"/>
        </w:rPr>
      </w:pPr>
      <w:r>
        <w:rPr>
          <w:b/>
          <w:sz w:val="48"/>
          <w:szCs w:val="48"/>
        </w:rPr>
        <w:t xml:space="preserve">Sveiseopplæring Rogaland </w:t>
      </w:r>
    </w:p>
    <w:p w14:paraId="7CB6EBE3" w14:textId="77777777" w:rsidR="005D0535" w:rsidRPr="001B1CF7" w:rsidRDefault="005D0535" w:rsidP="001B1CF7"/>
    <w:p w14:paraId="7CB6EBE4" w14:textId="743A6BAA" w:rsidR="005D0535" w:rsidRDefault="005D0535" w:rsidP="003C385A"/>
    <w:p w14:paraId="628F0EB0" w14:textId="248E64A4" w:rsidR="00244B1A" w:rsidRPr="00E7578E" w:rsidRDefault="00E7578E" w:rsidP="00E7578E">
      <w:pPr>
        <w:jc w:val="center"/>
        <w:rPr>
          <w:b/>
          <w:sz w:val="48"/>
          <w:szCs w:val="48"/>
        </w:rPr>
      </w:pPr>
      <w:r w:rsidRPr="00E7578E">
        <w:rPr>
          <w:b/>
          <w:sz w:val="48"/>
          <w:szCs w:val="48"/>
        </w:rPr>
        <w:t>26/1</w:t>
      </w:r>
      <w:r>
        <w:rPr>
          <w:b/>
          <w:sz w:val="48"/>
          <w:szCs w:val="48"/>
        </w:rPr>
        <w:t>1</w:t>
      </w:r>
      <w:r w:rsidRPr="00E7578E">
        <w:rPr>
          <w:b/>
          <w:sz w:val="48"/>
          <w:szCs w:val="48"/>
        </w:rPr>
        <w:t>717</w:t>
      </w:r>
    </w:p>
    <w:p w14:paraId="3CC4C2A3" w14:textId="77777777" w:rsidR="00244B1A" w:rsidRDefault="00244B1A" w:rsidP="003C385A"/>
    <w:p w14:paraId="359841C1" w14:textId="77777777" w:rsidR="00244B1A" w:rsidRDefault="00244B1A" w:rsidP="003C385A"/>
    <w:p w14:paraId="25B9F81F" w14:textId="77777777" w:rsidR="00244B1A" w:rsidRDefault="00244B1A" w:rsidP="003C385A"/>
    <w:p w14:paraId="771D6EC5" w14:textId="77777777" w:rsidR="00244B1A" w:rsidRDefault="00244B1A" w:rsidP="003C385A"/>
    <w:p w14:paraId="180B9003" w14:textId="77777777" w:rsidR="00244B1A" w:rsidRDefault="00244B1A" w:rsidP="003C385A"/>
    <w:p w14:paraId="40E25CF4" w14:textId="77777777" w:rsidR="00244B1A" w:rsidRDefault="00244B1A" w:rsidP="003C385A"/>
    <w:p w14:paraId="0715CB9B" w14:textId="77777777" w:rsidR="00244B1A" w:rsidRDefault="00244B1A" w:rsidP="003C385A"/>
    <w:p w14:paraId="6ABFF167" w14:textId="77777777" w:rsidR="00244B1A" w:rsidRDefault="00244B1A" w:rsidP="003C385A"/>
    <w:p w14:paraId="7DAEBE4E" w14:textId="77777777" w:rsidR="00244B1A" w:rsidRDefault="00244B1A" w:rsidP="003C385A"/>
    <w:p w14:paraId="1136AC80" w14:textId="77777777" w:rsidR="00244B1A" w:rsidRDefault="00244B1A" w:rsidP="003C385A"/>
    <w:p w14:paraId="6538BB73" w14:textId="77777777" w:rsidR="00244B1A" w:rsidRDefault="00244B1A" w:rsidP="003C385A"/>
    <w:p w14:paraId="4E4B21BD" w14:textId="77777777" w:rsidR="00244B1A" w:rsidRDefault="00244B1A" w:rsidP="003C385A"/>
    <w:p w14:paraId="2860BDDC" w14:textId="77777777" w:rsidR="00244B1A" w:rsidRDefault="00244B1A" w:rsidP="003C385A"/>
    <w:p w14:paraId="667B48BD" w14:textId="77777777" w:rsidR="00244B1A" w:rsidRDefault="00244B1A" w:rsidP="003C385A"/>
    <w:p w14:paraId="4CBDD410" w14:textId="77777777" w:rsidR="00244B1A" w:rsidRDefault="00244B1A" w:rsidP="003C385A"/>
    <w:p w14:paraId="45C16D87" w14:textId="77777777" w:rsidR="00244B1A" w:rsidRDefault="00244B1A" w:rsidP="003C385A"/>
    <w:p w14:paraId="474B68B3" w14:textId="77777777" w:rsidR="00244B1A" w:rsidRDefault="00244B1A" w:rsidP="003C385A"/>
    <w:p w14:paraId="1C1BE34E" w14:textId="77777777" w:rsidR="00244B1A" w:rsidRDefault="00244B1A" w:rsidP="003C385A"/>
    <w:p w14:paraId="1672B808" w14:textId="77777777" w:rsidR="00244B1A" w:rsidRDefault="00244B1A" w:rsidP="003C385A"/>
    <w:p w14:paraId="1AEB739E" w14:textId="77777777" w:rsidR="00244B1A" w:rsidRDefault="00244B1A" w:rsidP="003C385A"/>
    <w:p w14:paraId="25352256" w14:textId="77777777" w:rsidR="00244B1A" w:rsidRDefault="00244B1A" w:rsidP="003C385A"/>
    <w:p w14:paraId="1271E783" w14:textId="77777777" w:rsidR="00244B1A" w:rsidRPr="003C385A" w:rsidRDefault="00244B1A" w:rsidP="003C385A"/>
    <w:p w14:paraId="7CB6EBE5" w14:textId="3ACBCE4D" w:rsidR="005D0535" w:rsidRPr="007757E2" w:rsidRDefault="00296AE5" w:rsidP="00A0181A">
      <w:pPr>
        <w:jc w:val="center"/>
        <w:rPr>
          <w:b/>
        </w:rPr>
      </w:pPr>
      <w:r w:rsidRPr="007757E2">
        <w:rPr>
          <w:b/>
        </w:rPr>
        <w:t>INNHOLDSFORTEGNELSE</w:t>
      </w:r>
      <w:r w:rsidR="007757E2" w:rsidRPr="007757E2">
        <w:rPr>
          <w:b/>
        </w:rPr>
        <w:t>:</w:t>
      </w:r>
      <w:r w:rsidR="00EB6765">
        <w:rPr>
          <w:b/>
        </w:rPr>
        <w:tab/>
      </w:r>
    </w:p>
    <w:p w14:paraId="7CB6EBE6" w14:textId="77777777" w:rsidR="007757E2" w:rsidRPr="007757E2" w:rsidRDefault="007757E2" w:rsidP="007757E2"/>
    <w:p w14:paraId="4E4E098B" w14:textId="6EE1B891" w:rsidR="00D838F0" w:rsidRDefault="005D0535">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r>
        <w:fldChar w:fldCharType="begin"/>
      </w:r>
      <w:r>
        <w:instrText xml:space="preserve"> TOC \o "2-3" \h \z \t "Overskrift 1;1" </w:instrText>
      </w:r>
      <w:r>
        <w:fldChar w:fldCharType="separate"/>
      </w:r>
      <w:hyperlink w:anchor="_Toc222231846" w:history="1">
        <w:r w:rsidR="00D838F0" w:rsidRPr="004563CF">
          <w:rPr>
            <w:rStyle w:val="Hyperkobling"/>
            <w:noProof/>
          </w:rPr>
          <w:t>1</w:t>
        </w:r>
        <w:r w:rsidR="00D838F0">
          <w:rPr>
            <w:rFonts w:asciiTheme="minorHAnsi" w:eastAsiaTheme="minorEastAsia" w:hAnsiTheme="minorHAnsi" w:cstheme="minorBidi"/>
            <w:b w:val="0"/>
            <w:bCs w:val="0"/>
            <w:noProof/>
            <w:kern w:val="2"/>
            <w14:ligatures w14:val="standardContextual"/>
          </w:rPr>
          <w:tab/>
        </w:r>
        <w:r w:rsidR="00D838F0" w:rsidRPr="004563CF">
          <w:rPr>
            <w:rStyle w:val="Hyperkobling"/>
            <w:noProof/>
          </w:rPr>
          <w:t>Alminnelige bestemmelser</w:t>
        </w:r>
        <w:r w:rsidR="00D838F0">
          <w:rPr>
            <w:noProof/>
            <w:webHidden/>
          </w:rPr>
          <w:tab/>
        </w:r>
        <w:r w:rsidR="00D838F0">
          <w:rPr>
            <w:noProof/>
            <w:webHidden/>
          </w:rPr>
          <w:fldChar w:fldCharType="begin"/>
        </w:r>
        <w:r w:rsidR="00D838F0">
          <w:rPr>
            <w:noProof/>
            <w:webHidden/>
          </w:rPr>
          <w:instrText xml:space="preserve"> PAGEREF _Toc222231846 \h </w:instrText>
        </w:r>
        <w:r w:rsidR="00D838F0">
          <w:rPr>
            <w:noProof/>
            <w:webHidden/>
          </w:rPr>
        </w:r>
        <w:r w:rsidR="00D838F0">
          <w:rPr>
            <w:noProof/>
            <w:webHidden/>
          </w:rPr>
          <w:fldChar w:fldCharType="separate"/>
        </w:r>
        <w:r w:rsidR="00D838F0">
          <w:rPr>
            <w:noProof/>
            <w:webHidden/>
          </w:rPr>
          <w:t>5</w:t>
        </w:r>
        <w:r w:rsidR="00D838F0">
          <w:rPr>
            <w:noProof/>
            <w:webHidden/>
          </w:rPr>
          <w:fldChar w:fldCharType="end"/>
        </w:r>
      </w:hyperlink>
    </w:p>
    <w:p w14:paraId="22D10445" w14:textId="1A57150A" w:rsidR="00D838F0" w:rsidRDefault="00D838F0">
      <w:pPr>
        <w:pStyle w:val="INNH2"/>
        <w:rPr>
          <w:rFonts w:asciiTheme="minorHAnsi" w:eastAsiaTheme="minorEastAsia" w:hAnsiTheme="minorHAnsi" w:cstheme="minorBidi"/>
          <w:kern w:val="2"/>
          <w:sz w:val="24"/>
          <w14:ligatures w14:val="standardContextual"/>
        </w:rPr>
      </w:pPr>
      <w:hyperlink w:anchor="_Toc222231847" w:history="1">
        <w:r w:rsidRPr="004563CF">
          <w:rPr>
            <w:rStyle w:val="Hyperkobling"/>
          </w:rPr>
          <w:t>1.1</w:t>
        </w:r>
        <w:r>
          <w:rPr>
            <w:rFonts w:asciiTheme="minorHAnsi" w:eastAsiaTheme="minorEastAsia" w:hAnsiTheme="minorHAnsi" w:cstheme="minorBidi"/>
            <w:kern w:val="2"/>
            <w:sz w:val="24"/>
            <w14:ligatures w14:val="standardContextual"/>
          </w:rPr>
          <w:tab/>
        </w:r>
        <w:r w:rsidRPr="004563CF">
          <w:rPr>
            <w:rStyle w:val="Hyperkobling"/>
          </w:rPr>
          <w:t>Avtalens innhold</w:t>
        </w:r>
        <w:r>
          <w:rPr>
            <w:webHidden/>
          </w:rPr>
          <w:tab/>
        </w:r>
        <w:r>
          <w:rPr>
            <w:webHidden/>
          </w:rPr>
          <w:fldChar w:fldCharType="begin"/>
        </w:r>
        <w:r>
          <w:rPr>
            <w:webHidden/>
          </w:rPr>
          <w:instrText xml:space="preserve"> PAGEREF _Toc222231847 \h </w:instrText>
        </w:r>
        <w:r>
          <w:rPr>
            <w:webHidden/>
          </w:rPr>
        </w:r>
        <w:r>
          <w:rPr>
            <w:webHidden/>
          </w:rPr>
          <w:fldChar w:fldCharType="separate"/>
        </w:r>
        <w:r>
          <w:rPr>
            <w:webHidden/>
          </w:rPr>
          <w:t>5</w:t>
        </w:r>
        <w:r>
          <w:rPr>
            <w:webHidden/>
          </w:rPr>
          <w:fldChar w:fldCharType="end"/>
        </w:r>
      </w:hyperlink>
    </w:p>
    <w:p w14:paraId="479D9EB0" w14:textId="314F8974" w:rsidR="00D838F0" w:rsidRDefault="00D838F0">
      <w:pPr>
        <w:pStyle w:val="INNH2"/>
        <w:rPr>
          <w:rFonts w:asciiTheme="minorHAnsi" w:eastAsiaTheme="minorEastAsia" w:hAnsiTheme="minorHAnsi" w:cstheme="minorBidi"/>
          <w:kern w:val="2"/>
          <w:sz w:val="24"/>
          <w14:ligatures w14:val="standardContextual"/>
        </w:rPr>
      </w:pPr>
      <w:hyperlink w:anchor="_Toc222231848" w:history="1">
        <w:r w:rsidRPr="004563CF">
          <w:rPr>
            <w:rStyle w:val="Hyperkobling"/>
          </w:rPr>
          <w:t>1.2</w:t>
        </w:r>
        <w:r>
          <w:rPr>
            <w:rFonts w:asciiTheme="minorHAnsi" w:eastAsiaTheme="minorEastAsia" w:hAnsiTheme="minorHAnsi" w:cstheme="minorBidi"/>
            <w:kern w:val="2"/>
            <w:sz w:val="24"/>
            <w14:ligatures w14:val="standardContextual"/>
          </w:rPr>
          <w:tab/>
        </w:r>
        <w:r w:rsidRPr="004563CF">
          <w:rPr>
            <w:rStyle w:val="Hyperkobling"/>
          </w:rPr>
          <w:t>Forbehold om bevilgninger</w:t>
        </w:r>
        <w:r>
          <w:rPr>
            <w:webHidden/>
          </w:rPr>
          <w:tab/>
        </w:r>
        <w:r>
          <w:rPr>
            <w:webHidden/>
          </w:rPr>
          <w:fldChar w:fldCharType="begin"/>
        </w:r>
        <w:r>
          <w:rPr>
            <w:webHidden/>
          </w:rPr>
          <w:instrText xml:space="preserve"> PAGEREF _Toc222231848 \h </w:instrText>
        </w:r>
        <w:r>
          <w:rPr>
            <w:webHidden/>
          </w:rPr>
        </w:r>
        <w:r>
          <w:rPr>
            <w:webHidden/>
          </w:rPr>
          <w:fldChar w:fldCharType="separate"/>
        </w:r>
        <w:r>
          <w:rPr>
            <w:webHidden/>
          </w:rPr>
          <w:t>5</w:t>
        </w:r>
        <w:r>
          <w:rPr>
            <w:webHidden/>
          </w:rPr>
          <w:fldChar w:fldCharType="end"/>
        </w:r>
      </w:hyperlink>
    </w:p>
    <w:p w14:paraId="04DD94B1" w14:textId="170EDFCD" w:rsidR="00D838F0" w:rsidRDefault="00D838F0">
      <w:pPr>
        <w:pStyle w:val="INNH2"/>
        <w:rPr>
          <w:rFonts w:asciiTheme="minorHAnsi" w:eastAsiaTheme="minorEastAsia" w:hAnsiTheme="minorHAnsi" w:cstheme="minorBidi"/>
          <w:kern w:val="2"/>
          <w:sz w:val="24"/>
          <w14:ligatures w14:val="standardContextual"/>
        </w:rPr>
      </w:pPr>
      <w:hyperlink w:anchor="_Toc222231849" w:history="1">
        <w:r w:rsidRPr="004563CF">
          <w:rPr>
            <w:rStyle w:val="Hyperkobling"/>
          </w:rPr>
          <w:t>1.3</w:t>
        </w:r>
        <w:r>
          <w:rPr>
            <w:rFonts w:asciiTheme="minorHAnsi" w:eastAsiaTheme="minorEastAsia" w:hAnsiTheme="minorHAnsi" w:cstheme="minorBidi"/>
            <w:kern w:val="2"/>
            <w:sz w:val="24"/>
            <w14:ligatures w14:val="standardContextual"/>
          </w:rPr>
          <w:tab/>
        </w:r>
        <w:r w:rsidRPr="004563CF">
          <w:rPr>
            <w:rStyle w:val="Hyperkobling"/>
          </w:rPr>
          <w:t>Varighet og oppsigelse</w:t>
        </w:r>
        <w:r>
          <w:rPr>
            <w:webHidden/>
          </w:rPr>
          <w:tab/>
        </w:r>
        <w:r>
          <w:rPr>
            <w:webHidden/>
          </w:rPr>
          <w:fldChar w:fldCharType="begin"/>
        </w:r>
        <w:r>
          <w:rPr>
            <w:webHidden/>
          </w:rPr>
          <w:instrText xml:space="preserve"> PAGEREF _Toc222231849 \h </w:instrText>
        </w:r>
        <w:r>
          <w:rPr>
            <w:webHidden/>
          </w:rPr>
        </w:r>
        <w:r>
          <w:rPr>
            <w:webHidden/>
          </w:rPr>
          <w:fldChar w:fldCharType="separate"/>
        </w:r>
        <w:r>
          <w:rPr>
            <w:webHidden/>
          </w:rPr>
          <w:t>6</w:t>
        </w:r>
        <w:r>
          <w:rPr>
            <w:webHidden/>
          </w:rPr>
          <w:fldChar w:fldCharType="end"/>
        </w:r>
      </w:hyperlink>
    </w:p>
    <w:p w14:paraId="439DFA1B" w14:textId="62824DF0" w:rsidR="00D838F0" w:rsidRDefault="00D838F0">
      <w:pPr>
        <w:pStyle w:val="INNH2"/>
        <w:rPr>
          <w:rFonts w:asciiTheme="minorHAnsi" w:eastAsiaTheme="minorEastAsia" w:hAnsiTheme="minorHAnsi" w:cstheme="minorBidi"/>
          <w:kern w:val="2"/>
          <w:sz w:val="24"/>
          <w14:ligatures w14:val="standardContextual"/>
        </w:rPr>
      </w:pPr>
      <w:hyperlink w:anchor="_Toc222231850" w:history="1">
        <w:r w:rsidRPr="004563CF">
          <w:rPr>
            <w:rStyle w:val="Hyperkobling"/>
          </w:rPr>
          <w:t>1.4</w:t>
        </w:r>
        <w:r>
          <w:rPr>
            <w:rFonts w:asciiTheme="minorHAnsi" w:eastAsiaTheme="minorEastAsia" w:hAnsiTheme="minorHAnsi" w:cstheme="minorBidi"/>
            <w:kern w:val="2"/>
            <w:sz w:val="24"/>
            <w14:ligatures w14:val="standardContextual"/>
          </w:rPr>
          <w:tab/>
        </w:r>
        <w:r w:rsidRPr="004563CF">
          <w:rPr>
            <w:rStyle w:val="Hyperkobling"/>
          </w:rPr>
          <w:t>Tolking og rangordning</w:t>
        </w:r>
        <w:r>
          <w:rPr>
            <w:webHidden/>
          </w:rPr>
          <w:tab/>
        </w:r>
        <w:r>
          <w:rPr>
            <w:webHidden/>
          </w:rPr>
          <w:fldChar w:fldCharType="begin"/>
        </w:r>
        <w:r>
          <w:rPr>
            <w:webHidden/>
          </w:rPr>
          <w:instrText xml:space="preserve"> PAGEREF _Toc222231850 \h </w:instrText>
        </w:r>
        <w:r>
          <w:rPr>
            <w:webHidden/>
          </w:rPr>
        </w:r>
        <w:r>
          <w:rPr>
            <w:webHidden/>
          </w:rPr>
          <w:fldChar w:fldCharType="separate"/>
        </w:r>
        <w:r>
          <w:rPr>
            <w:webHidden/>
          </w:rPr>
          <w:t>6</w:t>
        </w:r>
        <w:r>
          <w:rPr>
            <w:webHidden/>
          </w:rPr>
          <w:fldChar w:fldCharType="end"/>
        </w:r>
      </w:hyperlink>
    </w:p>
    <w:p w14:paraId="1E90B34E" w14:textId="3CBFF4A2" w:rsidR="00D838F0" w:rsidRDefault="00D838F0">
      <w:pPr>
        <w:pStyle w:val="INNH2"/>
        <w:rPr>
          <w:rFonts w:asciiTheme="minorHAnsi" w:eastAsiaTheme="minorEastAsia" w:hAnsiTheme="minorHAnsi" w:cstheme="minorBidi"/>
          <w:kern w:val="2"/>
          <w:sz w:val="24"/>
          <w14:ligatures w14:val="standardContextual"/>
        </w:rPr>
      </w:pPr>
      <w:hyperlink w:anchor="_Toc222231851" w:history="1">
        <w:r w:rsidRPr="004563CF">
          <w:rPr>
            <w:rStyle w:val="Hyperkobling"/>
          </w:rPr>
          <w:t>1.5</w:t>
        </w:r>
        <w:r>
          <w:rPr>
            <w:rFonts w:asciiTheme="minorHAnsi" w:eastAsiaTheme="minorEastAsia" w:hAnsiTheme="minorHAnsi" w:cstheme="minorBidi"/>
            <w:kern w:val="2"/>
            <w:sz w:val="24"/>
            <w14:ligatures w14:val="standardContextual"/>
          </w:rPr>
          <w:tab/>
        </w:r>
        <w:r w:rsidRPr="004563CF">
          <w:rPr>
            <w:rStyle w:val="Hyperkobling"/>
          </w:rPr>
          <w:t>Partenes representanter</w:t>
        </w:r>
        <w:r>
          <w:rPr>
            <w:webHidden/>
          </w:rPr>
          <w:tab/>
        </w:r>
        <w:r>
          <w:rPr>
            <w:webHidden/>
          </w:rPr>
          <w:fldChar w:fldCharType="begin"/>
        </w:r>
        <w:r>
          <w:rPr>
            <w:webHidden/>
          </w:rPr>
          <w:instrText xml:space="preserve"> PAGEREF _Toc222231851 \h </w:instrText>
        </w:r>
        <w:r>
          <w:rPr>
            <w:webHidden/>
          </w:rPr>
        </w:r>
        <w:r>
          <w:rPr>
            <w:webHidden/>
          </w:rPr>
          <w:fldChar w:fldCharType="separate"/>
        </w:r>
        <w:r>
          <w:rPr>
            <w:webHidden/>
          </w:rPr>
          <w:t>6</w:t>
        </w:r>
        <w:r>
          <w:rPr>
            <w:webHidden/>
          </w:rPr>
          <w:fldChar w:fldCharType="end"/>
        </w:r>
      </w:hyperlink>
    </w:p>
    <w:p w14:paraId="303B747B" w14:textId="6F053A11" w:rsidR="00D838F0" w:rsidRDefault="00D838F0">
      <w:pPr>
        <w:pStyle w:val="INNH2"/>
        <w:rPr>
          <w:rFonts w:asciiTheme="minorHAnsi" w:eastAsiaTheme="minorEastAsia" w:hAnsiTheme="minorHAnsi" w:cstheme="minorBidi"/>
          <w:kern w:val="2"/>
          <w:sz w:val="24"/>
          <w14:ligatures w14:val="standardContextual"/>
        </w:rPr>
      </w:pPr>
      <w:hyperlink w:anchor="_Toc222231852" w:history="1">
        <w:r w:rsidRPr="004563CF">
          <w:rPr>
            <w:rStyle w:val="Hyperkobling"/>
          </w:rPr>
          <w:t>1.6</w:t>
        </w:r>
        <w:r>
          <w:rPr>
            <w:rFonts w:asciiTheme="minorHAnsi" w:eastAsiaTheme="minorEastAsia" w:hAnsiTheme="minorHAnsi" w:cstheme="minorBidi"/>
            <w:kern w:val="2"/>
            <w:sz w:val="24"/>
            <w14:ligatures w14:val="standardContextual"/>
          </w:rPr>
          <w:tab/>
        </w:r>
        <w:r w:rsidRPr="004563CF">
          <w:rPr>
            <w:rStyle w:val="Hyperkobling"/>
          </w:rPr>
          <w:t>Leverandørens personell</w:t>
        </w:r>
        <w:r>
          <w:rPr>
            <w:webHidden/>
          </w:rPr>
          <w:tab/>
        </w:r>
        <w:r>
          <w:rPr>
            <w:webHidden/>
          </w:rPr>
          <w:fldChar w:fldCharType="begin"/>
        </w:r>
        <w:r>
          <w:rPr>
            <w:webHidden/>
          </w:rPr>
          <w:instrText xml:space="preserve"> PAGEREF _Toc222231852 \h </w:instrText>
        </w:r>
        <w:r>
          <w:rPr>
            <w:webHidden/>
          </w:rPr>
        </w:r>
        <w:r>
          <w:rPr>
            <w:webHidden/>
          </w:rPr>
          <w:fldChar w:fldCharType="separate"/>
        </w:r>
        <w:r>
          <w:rPr>
            <w:webHidden/>
          </w:rPr>
          <w:t>6</w:t>
        </w:r>
        <w:r>
          <w:rPr>
            <w:webHidden/>
          </w:rPr>
          <w:fldChar w:fldCharType="end"/>
        </w:r>
      </w:hyperlink>
    </w:p>
    <w:p w14:paraId="73F04E8C" w14:textId="09B834F6" w:rsidR="00D838F0" w:rsidRDefault="00D838F0">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2231853" w:history="1">
        <w:r w:rsidRPr="004563CF">
          <w:rPr>
            <w:rStyle w:val="Hyperkobling"/>
            <w:noProof/>
          </w:rPr>
          <w:t>2</w:t>
        </w:r>
        <w:r>
          <w:rPr>
            <w:rFonts w:asciiTheme="minorHAnsi" w:eastAsiaTheme="minorEastAsia" w:hAnsiTheme="minorHAnsi" w:cstheme="minorBidi"/>
            <w:b w:val="0"/>
            <w:bCs w:val="0"/>
            <w:noProof/>
            <w:kern w:val="2"/>
            <w14:ligatures w14:val="standardContextual"/>
          </w:rPr>
          <w:tab/>
        </w:r>
        <w:r w:rsidRPr="004563CF">
          <w:rPr>
            <w:rStyle w:val="Hyperkobling"/>
            <w:noProof/>
          </w:rPr>
          <w:t>Gjennomføring av avrop</w:t>
        </w:r>
        <w:r>
          <w:rPr>
            <w:noProof/>
            <w:webHidden/>
          </w:rPr>
          <w:tab/>
        </w:r>
        <w:r>
          <w:rPr>
            <w:noProof/>
            <w:webHidden/>
          </w:rPr>
          <w:fldChar w:fldCharType="begin"/>
        </w:r>
        <w:r>
          <w:rPr>
            <w:noProof/>
            <w:webHidden/>
          </w:rPr>
          <w:instrText xml:space="preserve"> PAGEREF _Toc222231853 \h </w:instrText>
        </w:r>
        <w:r>
          <w:rPr>
            <w:noProof/>
            <w:webHidden/>
          </w:rPr>
        </w:r>
        <w:r>
          <w:rPr>
            <w:noProof/>
            <w:webHidden/>
          </w:rPr>
          <w:fldChar w:fldCharType="separate"/>
        </w:r>
        <w:r>
          <w:rPr>
            <w:noProof/>
            <w:webHidden/>
          </w:rPr>
          <w:t>7</w:t>
        </w:r>
        <w:r>
          <w:rPr>
            <w:noProof/>
            <w:webHidden/>
          </w:rPr>
          <w:fldChar w:fldCharType="end"/>
        </w:r>
      </w:hyperlink>
    </w:p>
    <w:p w14:paraId="65025614" w14:textId="417F8C11" w:rsidR="00D838F0" w:rsidRDefault="00D838F0">
      <w:pPr>
        <w:pStyle w:val="INNH2"/>
        <w:rPr>
          <w:rFonts w:asciiTheme="minorHAnsi" w:eastAsiaTheme="minorEastAsia" w:hAnsiTheme="minorHAnsi" w:cstheme="minorBidi"/>
          <w:kern w:val="2"/>
          <w:sz w:val="24"/>
          <w14:ligatures w14:val="standardContextual"/>
        </w:rPr>
      </w:pPr>
      <w:hyperlink w:anchor="_Toc222231854" w:history="1">
        <w:r w:rsidRPr="004563CF">
          <w:rPr>
            <w:rStyle w:val="Hyperkobling"/>
          </w:rPr>
          <w:t>2.1</w:t>
        </w:r>
        <w:r>
          <w:rPr>
            <w:rFonts w:asciiTheme="minorHAnsi" w:eastAsiaTheme="minorEastAsia" w:hAnsiTheme="minorHAnsi" w:cstheme="minorBidi"/>
            <w:kern w:val="2"/>
            <w:sz w:val="24"/>
            <w14:ligatures w14:val="standardContextual"/>
          </w:rPr>
          <w:tab/>
        </w:r>
        <w:r w:rsidRPr="004563CF">
          <w:rPr>
            <w:rStyle w:val="Hyperkobling"/>
          </w:rPr>
          <w:t>Avrop</w:t>
        </w:r>
        <w:r>
          <w:rPr>
            <w:webHidden/>
          </w:rPr>
          <w:tab/>
        </w:r>
        <w:r>
          <w:rPr>
            <w:webHidden/>
          </w:rPr>
          <w:fldChar w:fldCharType="begin"/>
        </w:r>
        <w:r>
          <w:rPr>
            <w:webHidden/>
          </w:rPr>
          <w:instrText xml:space="preserve"> PAGEREF _Toc222231854 \h </w:instrText>
        </w:r>
        <w:r>
          <w:rPr>
            <w:webHidden/>
          </w:rPr>
        </w:r>
        <w:r>
          <w:rPr>
            <w:webHidden/>
          </w:rPr>
          <w:fldChar w:fldCharType="separate"/>
        </w:r>
        <w:r>
          <w:rPr>
            <w:webHidden/>
          </w:rPr>
          <w:t>7</w:t>
        </w:r>
        <w:r>
          <w:rPr>
            <w:webHidden/>
          </w:rPr>
          <w:fldChar w:fldCharType="end"/>
        </w:r>
      </w:hyperlink>
    </w:p>
    <w:p w14:paraId="25AD3BF9" w14:textId="160455FC"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55" w:history="1">
        <w:r>
          <w:rPr>
            <w:rFonts w:asciiTheme="minorHAnsi" w:eastAsiaTheme="minorEastAsia" w:hAnsiTheme="minorHAnsi" w:cstheme="minorBidi"/>
            <w:i w:val="0"/>
            <w:iCs w:val="0"/>
            <w:noProof/>
            <w:kern w:val="2"/>
            <w:sz w:val="24"/>
            <w14:ligatures w14:val="standardContextual"/>
          </w:rPr>
          <w:tab/>
        </w:r>
        <w:r w:rsidRPr="004563CF">
          <w:rPr>
            <w:rStyle w:val="Hyperkobling"/>
            <w:noProof/>
          </w:rPr>
          <w:t>Rammeavtale med en leverandør</w:t>
        </w:r>
        <w:r>
          <w:rPr>
            <w:noProof/>
            <w:webHidden/>
          </w:rPr>
          <w:tab/>
        </w:r>
        <w:r>
          <w:rPr>
            <w:noProof/>
            <w:webHidden/>
          </w:rPr>
          <w:fldChar w:fldCharType="begin"/>
        </w:r>
        <w:r>
          <w:rPr>
            <w:noProof/>
            <w:webHidden/>
          </w:rPr>
          <w:instrText xml:space="preserve"> PAGEREF _Toc222231855 \h </w:instrText>
        </w:r>
        <w:r>
          <w:rPr>
            <w:noProof/>
            <w:webHidden/>
          </w:rPr>
        </w:r>
        <w:r>
          <w:rPr>
            <w:noProof/>
            <w:webHidden/>
          </w:rPr>
          <w:fldChar w:fldCharType="separate"/>
        </w:r>
        <w:r>
          <w:rPr>
            <w:noProof/>
            <w:webHidden/>
          </w:rPr>
          <w:t>7</w:t>
        </w:r>
        <w:r>
          <w:rPr>
            <w:noProof/>
            <w:webHidden/>
          </w:rPr>
          <w:fldChar w:fldCharType="end"/>
        </w:r>
      </w:hyperlink>
    </w:p>
    <w:p w14:paraId="68432247" w14:textId="0B7EB743" w:rsidR="00D838F0" w:rsidRDefault="00D838F0">
      <w:pPr>
        <w:pStyle w:val="INNH2"/>
        <w:rPr>
          <w:rFonts w:asciiTheme="minorHAnsi" w:eastAsiaTheme="minorEastAsia" w:hAnsiTheme="minorHAnsi" w:cstheme="minorBidi"/>
          <w:kern w:val="2"/>
          <w:sz w:val="24"/>
          <w14:ligatures w14:val="standardContextual"/>
        </w:rPr>
      </w:pPr>
      <w:hyperlink w:anchor="_Toc222231857" w:history="1">
        <w:r w:rsidRPr="004563CF">
          <w:rPr>
            <w:rStyle w:val="Hyperkobling"/>
          </w:rPr>
          <w:t>2.2</w:t>
        </w:r>
        <w:r>
          <w:rPr>
            <w:rFonts w:asciiTheme="minorHAnsi" w:eastAsiaTheme="minorEastAsia" w:hAnsiTheme="minorHAnsi" w:cstheme="minorBidi"/>
            <w:kern w:val="2"/>
            <w:sz w:val="24"/>
            <w14:ligatures w14:val="standardContextual"/>
          </w:rPr>
          <w:tab/>
        </w:r>
        <w:r w:rsidRPr="004563CF">
          <w:rPr>
            <w:rStyle w:val="Hyperkobling"/>
          </w:rPr>
          <w:t>Eiendomsrett, opphavsrett mv.</w:t>
        </w:r>
        <w:r>
          <w:rPr>
            <w:webHidden/>
          </w:rPr>
          <w:tab/>
        </w:r>
        <w:r>
          <w:rPr>
            <w:webHidden/>
          </w:rPr>
          <w:fldChar w:fldCharType="begin"/>
        </w:r>
        <w:r>
          <w:rPr>
            <w:webHidden/>
          </w:rPr>
          <w:instrText xml:space="preserve"> PAGEREF _Toc222231857 \h </w:instrText>
        </w:r>
        <w:r>
          <w:rPr>
            <w:webHidden/>
          </w:rPr>
        </w:r>
        <w:r>
          <w:rPr>
            <w:webHidden/>
          </w:rPr>
          <w:fldChar w:fldCharType="separate"/>
        </w:r>
        <w:r>
          <w:rPr>
            <w:webHidden/>
          </w:rPr>
          <w:t>7</w:t>
        </w:r>
        <w:r>
          <w:rPr>
            <w:webHidden/>
          </w:rPr>
          <w:fldChar w:fldCharType="end"/>
        </w:r>
      </w:hyperlink>
    </w:p>
    <w:p w14:paraId="7286EAE3" w14:textId="6DBC8B1D" w:rsidR="00D838F0" w:rsidRDefault="00D838F0">
      <w:pPr>
        <w:pStyle w:val="INNH2"/>
        <w:rPr>
          <w:rFonts w:asciiTheme="minorHAnsi" w:eastAsiaTheme="minorEastAsia" w:hAnsiTheme="minorHAnsi" w:cstheme="minorBidi"/>
          <w:kern w:val="2"/>
          <w:sz w:val="24"/>
          <w14:ligatures w14:val="standardContextual"/>
        </w:rPr>
      </w:pPr>
      <w:hyperlink w:anchor="_Toc222231858" w:history="1">
        <w:r w:rsidRPr="004563CF">
          <w:rPr>
            <w:rStyle w:val="Hyperkobling"/>
          </w:rPr>
          <w:t>2.3</w:t>
        </w:r>
        <w:r>
          <w:rPr>
            <w:rFonts w:asciiTheme="minorHAnsi" w:eastAsiaTheme="minorEastAsia" w:hAnsiTheme="minorHAnsi" w:cstheme="minorBidi"/>
            <w:kern w:val="2"/>
            <w:sz w:val="24"/>
            <w14:ligatures w14:val="standardContextual"/>
          </w:rPr>
          <w:tab/>
        </w:r>
        <w:r w:rsidRPr="004563CF">
          <w:rPr>
            <w:rStyle w:val="Hyperkobling"/>
          </w:rPr>
          <w:t>Bemanning</w:t>
        </w:r>
        <w:r>
          <w:rPr>
            <w:webHidden/>
          </w:rPr>
          <w:tab/>
        </w:r>
        <w:r>
          <w:rPr>
            <w:webHidden/>
          </w:rPr>
          <w:fldChar w:fldCharType="begin"/>
        </w:r>
        <w:r>
          <w:rPr>
            <w:webHidden/>
          </w:rPr>
          <w:instrText xml:space="preserve"> PAGEREF _Toc222231858 \h </w:instrText>
        </w:r>
        <w:r>
          <w:rPr>
            <w:webHidden/>
          </w:rPr>
        </w:r>
        <w:r>
          <w:rPr>
            <w:webHidden/>
          </w:rPr>
          <w:fldChar w:fldCharType="separate"/>
        </w:r>
        <w:r>
          <w:rPr>
            <w:webHidden/>
          </w:rPr>
          <w:t>8</w:t>
        </w:r>
        <w:r>
          <w:rPr>
            <w:webHidden/>
          </w:rPr>
          <w:fldChar w:fldCharType="end"/>
        </w:r>
      </w:hyperlink>
    </w:p>
    <w:p w14:paraId="3CEE094A" w14:textId="137C076E" w:rsidR="00D838F0" w:rsidRDefault="00D838F0">
      <w:pPr>
        <w:pStyle w:val="INNH2"/>
        <w:rPr>
          <w:rFonts w:asciiTheme="minorHAnsi" w:eastAsiaTheme="minorEastAsia" w:hAnsiTheme="minorHAnsi" w:cstheme="minorBidi"/>
          <w:kern w:val="2"/>
          <w:sz w:val="24"/>
          <w14:ligatures w14:val="standardContextual"/>
        </w:rPr>
      </w:pPr>
      <w:hyperlink w:anchor="_Toc222231859" w:history="1">
        <w:r w:rsidRPr="004563CF">
          <w:rPr>
            <w:rStyle w:val="Hyperkobling"/>
          </w:rPr>
          <w:t>2.4</w:t>
        </w:r>
        <w:r>
          <w:rPr>
            <w:rFonts w:asciiTheme="minorHAnsi" w:eastAsiaTheme="minorEastAsia" w:hAnsiTheme="minorHAnsi" w:cstheme="minorBidi"/>
            <w:kern w:val="2"/>
            <w:sz w:val="24"/>
            <w14:ligatures w14:val="standardContextual"/>
          </w:rPr>
          <w:tab/>
        </w:r>
        <w:r w:rsidRPr="004563CF">
          <w:rPr>
            <w:rStyle w:val="Hyperkobling"/>
          </w:rPr>
          <w:t>Midlertidig stansing</w:t>
        </w:r>
        <w:r>
          <w:rPr>
            <w:webHidden/>
          </w:rPr>
          <w:tab/>
        </w:r>
        <w:r>
          <w:rPr>
            <w:webHidden/>
          </w:rPr>
          <w:fldChar w:fldCharType="begin"/>
        </w:r>
        <w:r>
          <w:rPr>
            <w:webHidden/>
          </w:rPr>
          <w:instrText xml:space="preserve"> PAGEREF _Toc222231859 \h </w:instrText>
        </w:r>
        <w:r>
          <w:rPr>
            <w:webHidden/>
          </w:rPr>
        </w:r>
        <w:r>
          <w:rPr>
            <w:webHidden/>
          </w:rPr>
          <w:fldChar w:fldCharType="separate"/>
        </w:r>
        <w:r>
          <w:rPr>
            <w:webHidden/>
          </w:rPr>
          <w:t>8</w:t>
        </w:r>
        <w:r>
          <w:rPr>
            <w:webHidden/>
          </w:rPr>
          <w:fldChar w:fldCharType="end"/>
        </w:r>
      </w:hyperlink>
    </w:p>
    <w:p w14:paraId="12E73B6B" w14:textId="5F46F77B" w:rsidR="00D838F0" w:rsidRDefault="00D838F0">
      <w:pPr>
        <w:pStyle w:val="INNH2"/>
        <w:rPr>
          <w:rFonts w:asciiTheme="minorHAnsi" w:eastAsiaTheme="minorEastAsia" w:hAnsiTheme="minorHAnsi" w:cstheme="minorBidi"/>
          <w:kern w:val="2"/>
          <w:sz w:val="24"/>
          <w14:ligatures w14:val="standardContextual"/>
        </w:rPr>
      </w:pPr>
      <w:hyperlink w:anchor="_Toc222231860" w:history="1">
        <w:r w:rsidRPr="004563CF">
          <w:rPr>
            <w:rStyle w:val="Hyperkobling"/>
          </w:rPr>
          <w:t>2.5</w:t>
        </w:r>
        <w:r>
          <w:rPr>
            <w:rFonts w:asciiTheme="minorHAnsi" w:eastAsiaTheme="minorEastAsia" w:hAnsiTheme="minorHAnsi" w:cstheme="minorBidi"/>
            <w:kern w:val="2"/>
            <w:sz w:val="24"/>
            <w14:ligatures w14:val="standardContextual"/>
          </w:rPr>
          <w:tab/>
        </w:r>
        <w:r w:rsidRPr="004563CF">
          <w:rPr>
            <w:rStyle w:val="Hyperkobling"/>
          </w:rPr>
          <w:t>Avbestilling</w:t>
        </w:r>
        <w:r>
          <w:rPr>
            <w:webHidden/>
          </w:rPr>
          <w:tab/>
        </w:r>
        <w:r>
          <w:rPr>
            <w:webHidden/>
          </w:rPr>
          <w:fldChar w:fldCharType="begin"/>
        </w:r>
        <w:r>
          <w:rPr>
            <w:webHidden/>
          </w:rPr>
          <w:instrText xml:space="preserve"> PAGEREF _Toc222231860 \h </w:instrText>
        </w:r>
        <w:r>
          <w:rPr>
            <w:webHidden/>
          </w:rPr>
        </w:r>
        <w:r>
          <w:rPr>
            <w:webHidden/>
          </w:rPr>
          <w:fldChar w:fldCharType="separate"/>
        </w:r>
        <w:r>
          <w:rPr>
            <w:webHidden/>
          </w:rPr>
          <w:t>8</w:t>
        </w:r>
        <w:r>
          <w:rPr>
            <w:webHidden/>
          </w:rPr>
          <w:fldChar w:fldCharType="end"/>
        </w:r>
      </w:hyperlink>
    </w:p>
    <w:p w14:paraId="4BDF420D" w14:textId="178E6E5A" w:rsidR="00D838F0" w:rsidRDefault="00D838F0">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2231861" w:history="1">
        <w:r w:rsidRPr="004563CF">
          <w:rPr>
            <w:rStyle w:val="Hyperkobling"/>
            <w:noProof/>
          </w:rPr>
          <w:t>3</w:t>
        </w:r>
        <w:r>
          <w:rPr>
            <w:rFonts w:asciiTheme="minorHAnsi" w:eastAsiaTheme="minorEastAsia" w:hAnsiTheme="minorHAnsi" w:cstheme="minorBidi"/>
            <w:b w:val="0"/>
            <w:bCs w:val="0"/>
            <w:noProof/>
            <w:kern w:val="2"/>
            <w14:ligatures w14:val="standardContextual"/>
          </w:rPr>
          <w:tab/>
        </w:r>
        <w:r w:rsidRPr="004563CF">
          <w:rPr>
            <w:rStyle w:val="Hyperkobling"/>
            <w:noProof/>
          </w:rPr>
          <w:t>Endringer av avtalen og avrop</w:t>
        </w:r>
        <w:r>
          <w:rPr>
            <w:noProof/>
            <w:webHidden/>
          </w:rPr>
          <w:tab/>
        </w:r>
        <w:r>
          <w:rPr>
            <w:noProof/>
            <w:webHidden/>
          </w:rPr>
          <w:fldChar w:fldCharType="begin"/>
        </w:r>
        <w:r>
          <w:rPr>
            <w:noProof/>
            <w:webHidden/>
          </w:rPr>
          <w:instrText xml:space="preserve"> PAGEREF _Toc222231861 \h </w:instrText>
        </w:r>
        <w:r>
          <w:rPr>
            <w:noProof/>
            <w:webHidden/>
          </w:rPr>
        </w:r>
        <w:r>
          <w:rPr>
            <w:noProof/>
            <w:webHidden/>
          </w:rPr>
          <w:fldChar w:fldCharType="separate"/>
        </w:r>
        <w:r>
          <w:rPr>
            <w:noProof/>
            <w:webHidden/>
          </w:rPr>
          <w:t>9</w:t>
        </w:r>
        <w:r>
          <w:rPr>
            <w:noProof/>
            <w:webHidden/>
          </w:rPr>
          <w:fldChar w:fldCharType="end"/>
        </w:r>
      </w:hyperlink>
    </w:p>
    <w:p w14:paraId="4EF5BFD1" w14:textId="11C954BE" w:rsidR="00D838F0" w:rsidRDefault="00D838F0">
      <w:pPr>
        <w:pStyle w:val="INNH2"/>
        <w:rPr>
          <w:rFonts w:asciiTheme="minorHAnsi" w:eastAsiaTheme="minorEastAsia" w:hAnsiTheme="minorHAnsi" w:cstheme="minorBidi"/>
          <w:kern w:val="2"/>
          <w:sz w:val="24"/>
          <w14:ligatures w14:val="standardContextual"/>
        </w:rPr>
      </w:pPr>
      <w:hyperlink w:anchor="_Toc222231862" w:history="1">
        <w:r w:rsidRPr="004563CF">
          <w:rPr>
            <w:rStyle w:val="Hyperkobling"/>
          </w:rPr>
          <w:t>3.1</w:t>
        </w:r>
        <w:r>
          <w:rPr>
            <w:rFonts w:asciiTheme="minorHAnsi" w:eastAsiaTheme="minorEastAsia" w:hAnsiTheme="minorHAnsi" w:cstheme="minorBidi"/>
            <w:kern w:val="2"/>
            <w:sz w:val="24"/>
            <w14:ligatures w14:val="standardContextual"/>
          </w:rPr>
          <w:tab/>
        </w:r>
        <w:r w:rsidRPr="004563CF">
          <w:rPr>
            <w:rStyle w:val="Hyperkobling"/>
          </w:rPr>
          <w:t>Endring av Avtalen</w:t>
        </w:r>
        <w:r>
          <w:rPr>
            <w:webHidden/>
          </w:rPr>
          <w:tab/>
        </w:r>
        <w:r>
          <w:rPr>
            <w:webHidden/>
          </w:rPr>
          <w:fldChar w:fldCharType="begin"/>
        </w:r>
        <w:r>
          <w:rPr>
            <w:webHidden/>
          </w:rPr>
          <w:instrText xml:space="preserve"> PAGEREF _Toc222231862 \h </w:instrText>
        </w:r>
        <w:r>
          <w:rPr>
            <w:webHidden/>
          </w:rPr>
        </w:r>
        <w:r>
          <w:rPr>
            <w:webHidden/>
          </w:rPr>
          <w:fldChar w:fldCharType="separate"/>
        </w:r>
        <w:r>
          <w:rPr>
            <w:webHidden/>
          </w:rPr>
          <w:t>9</w:t>
        </w:r>
        <w:r>
          <w:rPr>
            <w:webHidden/>
          </w:rPr>
          <w:fldChar w:fldCharType="end"/>
        </w:r>
      </w:hyperlink>
    </w:p>
    <w:p w14:paraId="44CC9FA0" w14:textId="5B9CF135" w:rsidR="00D838F0" w:rsidRDefault="00D838F0">
      <w:pPr>
        <w:pStyle w:val="INNH2"/>
        <w:rPr>
          <w:rFonts w:asciiTheme="minorHAnsi" w:eastAsiaTheme="minorEastAsia" w:hAnsiTheme="minorHAnsi" w:cstheme="minorBidi"/>
          <w:kern w:val="2"/>
          <w:sz w:val="24"/>
          <w14:ligatures w14:val="standardContextual"/>
        </w:rPr>
      </w:pPr>
      <w:hyperlink w:anchor="_Toc222231863" w:history="1">
        <w:r w:rsidRPr="004563CF">
          <w:rPr>
            <w:rStyle w:val="Hyperkobling"/>
          </w:rPr>
          <w:t>3.2</w:t>
        </w:r>
        <w:r>
          <w:rPr>
            <w:rFonts w:asciiTheme="minorHAnsi" w:eastAsiaTheme="minorEastAsia" w:hAnsiTheme="minorHAnsi" w:cstheme="minorBidi"/>
            <w:kern w:val="2"/>
            <w:sz w:val="24"/>
            <w14:ligatures w14:val="standardContextual"/>
          </w:rPr>
          <w:tab/>
        </w:r>
        <w:r w:rsidRPr="004563CF">
          <w:rPr>
            <w:rStyle w:val="Hyperkobling"/>
          </w:rPr>
          <w:t>Endringer av avropsavtaler</w:t>
        </w:r>
        <w:r>
          <w:rPr>
            <w:webHidden/>
          </w:rPr>
          <w:tab/>
        </w:r>
        <w:r>
          <w:rPr>
            <w:webHidden/>
          </w:rPr>
          <w:fldChar w:fldCharType="begin"/>
        </w:r>
        <w:r>
          <w:rPr>
            <w:webHidden/>
          </w:rPr>
          <w:instrText xml:space="preserve"> PAGEREF _Toc222231863 \h </w:instrText>
        </w:r>
        <w:r>
          <w:rPr>
            <w:webHidden/>
          </w:rPr>
        </w:r>
        <w:r>
          <w:rPr>
            <w:webHidden/>
          </w:rPr>
          <w:fldChar w:fldCharType="separate"/>
        </w:r>
        <w:r>
          <w:rPr>
            <w:webHidden/>
          </w:rPr>
          <w:t>9</w:t>
        </w:r>
        <w:r>
          <w:rPr>
            <w:webHidden/>
          </w:rPr>
          <w:fldChar w:fldCharType="end"/>
        </w:r>
      </w:hyperlink>
    </w:p>
    <w:p w14:paraId="791489C6" w14:textId="220BEC39" w:rsidR="00D838F0" w:rsidRDefault="00D838F0">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2231864" w:history="1">
        <w:r w:rsidRPr="004563CF">
          <w:rPr>
            <w:rStyle w:val="Hyperkobling"/>
            <w:noProof/>
          </w:rPr>
          <w:t>4</w:t>
        </w:r>
        <w:r>
          <w:rPr>
            <w:rFonts w:asciiTheme="minorHAnsi" w:eastAsiaTheme="minorEastAsia" w:hAnsiTheme="minorHAnsi" w:cstheme="minorBidi"/>
            <w:b w:val="0"/>
            <w:bCs w:val="0"/>
            <w:noProof/>
            <w:kern w:val="2"/>
            <w14:ligatures w14:val="standardContextual"/>
          </w:rPr>
          <w:tab/>
        </w:r>
        <w:r w:rsidRPr="004563CF">
          <w:rPr>
            <w:rStyle w:val="Hyperkobling"/>
            <w:noProof/>
          </w:rPr>
          <w:t>Partenes plikter</w:t>
        </w:r>
        <w:r>
          <w:rPr>
            <w:noProof/>
            <w:webHidden/>
          </w:rPr>
          <w:tab/>
        </w:r>
        <w:r>
          <w:rPr>
            <w:noProof/>
            <w:webHidden/>
          </w:rPr>
          <w:fldChar w:fldCharType="begin"/>
        </w:r>
        <w:r>
          <w:rPr>
            <w:noProof/>
            <w:webHidden/>
          </w:rPr>
          <w:instrText xml:space="preserve"> PAGEREF _Toc222231864 \h </w:instrText>
        </w:r>
        <w:r>
          <w:rPr>
            <w:noProof/>
            <w:webHidden/>
          </w:rPr>
        </w:r>
        <w:r>
          <w:rPr>
            <w:noProof/>
            <w:webHidden/>
          </w:rPr>
          <w:fldChar w:fldCharType="separate"/>
        </w:r>
        <w:r>
          <w:rPr>
            <w:noProof/>
            <w:webHidden/>
          </w:rPr>
          <w:t>9</w:t>
        </w:r>
        <w:r>
          <w:rPr>
            <w:noProof/>
            <w:webHidden/>
          </w:rPr>
          <w:fldChar w:fldCharType="end"/>
        </w:r>
      </w:hyperlink>
    </w:p>
    <w:p w14:paraId="23F66A2A" w14:textId="3677E4A9" w:rsidR="00D838F0" w:rsidRDefault="00D838F0">
      <w:pPr>
        <w:pStyle w:val="INNH2"/>
        <w:rPr>
          <w:rFonts w:asciiTheme="minorHAnsi" w:eastAsiaTheme="minorEastAsia" w:hAnsiTheme="minorHAnsi" w:cstheme="minorBidi"/>
          <w:kern w:val="2"/>
          <w:sz w:val="24"/>
          <w14:ligatures w14:val="standardContextual"/>
        </w:rPr>
      </w:pPr>
      <w:hyperlink w:anchor="_Toc222231865" w:history="1">
        <w:r w:rsidRPr="004563CF">
          <w:rPr>
            <w:rStyle w:val="Hyperkobling"/>
          </w:rPr>
          <w:t>4.1</w:t>
        </w:r>
        <w:r>
          <w:rPr>
            <w:rFonts w:asciiTheme="minorHAnsi" w:eastAsiaTheme="minorEastAsia" w:hAnsiTheme="minorHAnsi" w:cstheme="minorBidi"/>
            <w:kern w:val="2"/>
            <w:sz w:val="24"/>
            <w14:ligatures w14:val="standardContextual"/>
          </w:rPr>
          <w:tab/>
        </w:r>
        <w:r w:rsidRPr="004563CF">
          <w:rPr>
            <w:rStyle w:val="Hyperkobling"/>
          </w:rPr>
          <w:t>Leverandørens plikter</w:t>
        </w:r>
        <w:r>
          <w:rPr>
            <w:webHidden/>
          </w:rPr>
          <w:tab/>
        </w:r>
        <w:r>
          <w:rPr>
            <w:webHidden/>
          </w:rPr>
          <w:fldChar w:fldCharType="begin"/>
        </w:r>
        <w:r>
          <w:rPr>
            <w:webHidden/>
          </w:rPr>
          <w:instrText xml:space="preserve"> PAGEREF _Toc222231865 \h </w:instrText>
        </w:r>
        <w:r>
          <w:rPr>
            <w:webHidden/>
          </w:rPr>
        </w:r>
        <w:r>
          <w:rPr>
            <w:webHidden/>
          </w:rPr>
          <w:fldChar w:fldCharType="separate"/>
        </w:r>
        <w:r>
          <w:rPr>
            <w:webHidden/>
          </w:rPr>
          <w:t>9</w:t>
        </w:r>
        <w:r>
          <w:rPr>
            <w:webHidden/>
          </w:rPr>
          <w:fldChar w:fldCharType="end"/>
        </w:r>
      </w:hyperlink>
    </w:p>
    <w:p w14:paraId="3F53A333" w14:textId="03D94656"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66" w:history="1">
        <w:r w:rsidRPr="004563CF">
          <w:rPr>
            <w:rStyle w:val="Hyperkobling"/>
            <w:noProof/>
          </w:rPr>
          <w:t>4.1.1</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Leverandørens ansvar og kompetanse</w:t>
        </w:r>
        <w:r>
          <w:rPr>
            <w:noProof/>
            <w:webHidden/>
          </w:rPr>
          <w:tab/>
        </w:r>
        <w:r>
          <w:rPr>
            <w:noProof/>
            <w:webHidden/>
          </w:rPr>
          <w:fldChar w:fldCharType="begin"/>
        </w:r>
        <w:r>
          <w:rPr>
            <w:noProof/>
            <w:webHidden/>
          </w:rPr>
          <w:instrText xml:space="preserve"> PAGEREF _Toc222231866 \h </w:instrText>
        </w:r>
        <w:r>
          <w:rPr>
            <w:noProof/>
            <w:webHidden/>
          </w:rPr>
        </w:r>
        <w:r>
          <w:rPr>
            <w:noProof/>
            <w:webHidden/>
          </w:rPr>
          <w:fldChar w:fldCharType="separate"/>
        </w:r>
        <w:r>
          <w:rPr>
            <w:noProof/>
            <w:webHidden/>
          </w:rPr>
          <w:t>9</w:t>
        </w:r>
        <w:r>
          <w:rPr>
            <w:noProof/>
            <w:webHidden/>
          </w:rPr>
          <w:fldChar w:fldCharType="end"/>
        </w:r>
      </w:hyperlink>
    </w:p>
    <w:p w14:paraId="06A8C27C" w14:textId="6AB57937"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67" w:history="1">
        <w:r w:rsidRPr="004563CF">
          <w:rPr>
            <w:rStyle w:val="Hyperkobling"/>
            <w:noProof/>
          </w:rPr>
          <w:t>4.1.2</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Ansvar for underleverandør</w:t>
        </w:r>
        <w:r>
          <w:rPr>
            <w:noProof/>
            <w:webHidden/>
          </w:rPr>
          <w:tab/>
        </w:r>
        <w:r>
          <w:rPr>
            <w:noProof/>
            <w:webHidden/>
          </w:rPr>
          <w:fldChar w:fldCharType="begin"/>
        </w:r>
        <w:r>
          <w:rPr>
            <w:noProof/>
            <w:webHidden/>
          </w:rPr>
          <w:instrText xml:space="preserve"> PAGEREF _Toc222231867 \h </w:instrText>
        </w:r>
        <w:r>
          <w:rPr>
            <w:noProof/>
            <w:webHidden/>
          </w:rPr>
        </w:r>
        <w:r>
          <w:rPr>
            <w:noProof/>
            <w:webHidden/>
          </w:rPr>
          <w:fldChar w:fldCharType="separate"/>
        </w:r>
        <w:r>
          <w:rPr>
            <w:noProof/>
            <w:webHidden/>
          </w:rPr>
          <w:t>10</w:t>
        </w:r>
        <w:r>
          <w:rPr>
            <w:noProof/>
            <w:webHidden/>
          </w:rPr>
          <w:fldChar w:fldCharType="end"/>
        </w:r>
      </w:hyperlink>
    </w:p>
    <w:p w14:paraId="1339B231" w14:textId="22C4E444"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68" w:history="1">
        <w:r w:rsidRPr="004563CF">
          <w:rPr>
            <w:rStyle w:val="Hyperkobling"/>
            <w:noProof/>
          </w:rPr>
          <w:t>4.1.3</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Samarbeid med tredjepart</w:t>
        </w:r>
        <w:r>
          <w:rPr>
            <w:noProof/>
            <w:webHidden/>
          </w:rPr>
          <w:tab/>
        </w:r>
        <w:r>
          <w:rPr>
            <w:noProof/>
            <w:webHidden/>
          </w:rPr>
          <w:fldChar w:fldCharType="begin"/>
        </w:r>
        <w:r>
          <w:rPr>
            <w:noProof/>
            <w:webHidden/>
          </w:rPr>
          <w:instrText xml:space="preserve"> PAGEREF _Toc222231868 \h </w:instrText>
        </w:r>
        <w:r>
          <w:rPr>
            <w:noProof/>
            <w:webHidden/>
          </w:rPr>
        </w:r>
        <w:r>
          <w:rPr>
            <w:noProof/>
            <w:webHidden/>
          </w:rPr>
          <w:fldChar w:fldCharType="separate"/>
        </w:r>
        <w:r>
          <w:rPr>
            <w:noProof/>
            <w:webHidden/>
          </w:rPr>
          <w:t>10</w:t>
        </w:r>
        <w:r>
          <w:rPr>
            <w:noProof/>
            <w:webHidden/>
          </w:rPr>
          <w:fldChar w:fldCharType="end"/>
        </w:r>
      </w:hyperlink>
    </w:p>
    <w:p w14:paraId="2775BC8C" w14:textId="1F8EB2B6"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69" w:history="1">
        <w:r w:rsidRPr="004563CF">
          <w:rPr>
            <w:rStyle w:val="Hyperkobling"/>
            <w:noProof/>
          </w:rPr>
          <w:t>4.1.4</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Spesielle bestemmelser knyttet til lønns- og arbeidsvilkår</w:t>
        </w:r>
        <w:r>
          <w:rPr>
            <w:noProof/>
            <w:webHidden/>
          </w:rPr>
          <w:tab/>
        </w:r>
        <w:r>
          <w:rPr>
            <w:noProof/>
            <w:webHidden/>
          </w:rPr>
          <w:fldChar w:fldCharType="begin"/>
        </w:r>
        <w:r>
          <w:rPr>
            <w:noProof/>
            <w:webHidden/>
          </w:rPr>
          <w:instrText xml:space="preserve"> PAGEREF _Toc222231869 \h </w:instrText>
        </w:r>
        <w:r>
          <w:rPr>
            <w:noProof/>
            <w:webHidden/>
          </w:rPr>
        </w:r>
        <w:r>
          <w:rPr>
            <w:noProof/>
            <w:webHidden/>
          </w:rPr>
          <w:fldChar w:fldCharType="separate"/>
        </w:r>
        <w:r>
          <w:rPr>
            <w:noProof/>
            <w:webHidden/>
          </w:rPr>
          <w:t>10</w:t>
        </w:r>
        <w:r>
          <w:rPr>
            <w:noProof/>
            <w:webHidden/>
          </w:rPr>
          <w:fldChar w:fldCharType="end"/>
        </w:r>
      </w:hyperlink>
    </w:p>
    <w:p w14:paraId="0E88A1CF" w14:textId="5442D570"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72" w:history="1">
        <w:r w:rsidRPr="004563CF">
          <w:rPr>
            <w:rStyle w:val="Hyperkobling"/>
            <w:noProof/>
          </w:rPr>
          <w:t>4.1.</w:t>
        </w:r>
        <w:r w:rsidR="002464B6">
          <w:rPr>
            <w:rStyle w:val="Hyperkobling"/>
            <w:noProof/>
          </w:rPr>
          <w:t>5</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Kundens etiske retningslinjer mv.</w:t>
        </w:r>
        <w:r>
          <w:rPr>
            <w:noProof/>
            <w:webHidden/>
          </w:rPr>
          <w:tab/>
        </w:r>
        <w:r>
          <w:rPr>
            <w:noProof/>
            <w:webHidden/>
          </w:rPr>
          <w:fldChar w:fldCharType="begin"/>
        </w:r>
        <w:r>
          <w:rPr>
            <w:noProof/>
            <w:webHidden/>
          </w:rPr>
          <w:instrText xml:space="preserve"> PAGEREF _Toc222231872 \h </w:instrText>
        </w:r>
        <w:r>
          <w:rPr>
            <w:noProof/>
            <w:webHidden/>
          </w:rPr>
        </w:r>
        <w:r>
          <w:rPr>
            <w:noProof/>
            <w:webHidden/>
          </w:rPr>
          <w:fldChar w:fldCharType="separate"/>
        </w:r>
        <w:r>
          <w:rPr>
            <w:noProof/>
            <w:webHidden/>
          </w:rPr>
          <w:t>12</w:t>
        </w:r>
        <w:r>
          <w:rPr>
            <w:noProof/>
            <w:webHidden/>
          </w:rPr>
          <w:fldChar w:fldCharType="end"/>
        </w:r>
      </w:hyperlink>
    </w:p>
    <w:p w14:paraId="5F031971" w14:textId="4443D3E1"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74" w:history="1">
        <w:r w:rsidRPr="004563CF">
          <w:rPr>
            <w:rStyle w:val="Hyperkobling"/>
            <w:noProof/>
          </w:rPr>
          <w:t>4.1.</w:t>
        </w:r>
        <w:r w:rsidR="002464B6">
          <w:rPr>
            <w:rStyle w:val="Hyperkobling"/>
            <w:noProof/>
          </w:rPr>
          <w:t>6</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Reklame</w:t>
        </w:r>
        <w:r>
          <w:rPr>
            <w:noProof/>
            <w:webHidden/>
          </w:rPr>
          <w:tab/>
        </w:r>
        <w:r>
          <w:rPr>
            <w:noProof/>
            <w:webHidden/>
          </w:rPr>
          <w:fldChar w:fldCharType="begin"/>
        </w:r>
        <w:r>
          <w:rPr>
            <w:noProof/>
            <w:webHidden/>
          </w:rPr>
          <w:instrText xml:space="preserve"> PAGEREF _Toc222231874 \h </w:instrText>
        </w:r>
        <w:r>
          <w:rPr>
            <w:noProof/>
            <w:webHidden/>
          </w:rPr>
        </w:r>
        <w:r>
          <w:rPr>
            <w:noProof/>
            <w:webHidden/>
          </w:rPr>
          <w:fldChar w:fldCharType="separate"/>
        </w:r>
        <w:r>
          <w:rPr>
            <w:noProof/>
            <w:webHidden/>
          </w:rPr>
          <w:t>13</w:t>
        </w:r>
        <w:r>
          <w:rPr>
            <w:noProof/>
            <w:webHidden/>
          </w:rPr>
          <w:fldChar w:fldCharType="end"/>
        </w:r>
      </w:hyperlink>
    </w:p>
    <w:p w14:paraId="14F3DB92" w14:textId="5E7F4051" w:rsidR="00D838F0" w:rsidRDefault="00D838F0">
      <w:pPr>
        <w:pStyle w:val="INNH2"/>
        <w:rPr>
          <w:rFonts w:asciiTheme="minorHAnsi" w:eastAsiaTheme="minorEastAsia" w:hAnsiTheme="minorHAnsi" w:cstheme="minorBidi"/>
          <w:kern w:val="2"/>
          <w:sz w:val="24"/>
          <w14:ligatures w14:val="standardContextual"/>
        </w:rPr>
      </w:pPr>
      <w:hyperlink w:anchor="_Toc222231875" w:history="1">
        <w:r w:rsidRPr="004563CF">
          <w:rPr>
            <w:rStyle w:val="Hyperkobling"/>
          </w:rPr>
          <w:t>4.2</w:t>
        </w:r>
        <w:r>
          <w:rPr>
            <w:rFonts w:asciiTheme="minorHAnsi" w:eastAsiaTheme="minorEastAsia" w:hAnsiTheme="minorHAnsi" w:cstheme="minorBidi"/>
            <w:kern w:val="2"/>
            <w:sz w:val="24"/>
            <w14:ligatures w14:val="standardContextual"/>
          </w:rPr>
          <w:tab/>
        </w:r>
        <w:r w:rsidRPr="004563CF">
          <w:rPr>
            <w:rStyle w:val="Hyperkobling"/>
          </w:rPr>
          <w:t>Kundens plikter</w:t>
        </w:r>
        <w:r>
          <w:rPr>
            <w:webHidden/>
          </w:rPr>
          <w:tab/>
        </w:r>
        <w:r>
          <w:rPr>
            <w:webHidden/>
          </w:rPr>
          <w:fldChar w:fldCharType="begin"/>
        </w:r>
        <w:r>
          <w:rPr>
            <w:webHidden/>
          </w:rPr>
          <w:instrText xml:space="preserve"> PAGEREF _Toc222231875 \h </w:instrText>
        </w:r>
        <w:r>
          <w:rPr>
            <w:webHidden/>
          </w:rPr>
        </w:r>
        <w:r>
          <w:rPr>
            <w:webHidden/>
          </w:rPr>
          <w:fldChar w:fldCharType="separate"/>
        </w:r>
        <w:r>
          <w:rPr>
            <w:webHidden/>
          </w:rPr>
          <w:t>13</w:t>
        </w:r>
        <w:r>
          <w:rPr>
            <w:webHidden/>
          </w:rPr>
          <w:fldChar w:fldCharType="end"/>
        </w:r>
      </w:hyperlink>
    </w:p>
    <w:p w14:paraId="6A3B2982" w14:textId="1154782A"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76" w:history="1">
        <w:r w:rsidRPr="004563CF">
          <w:rPr>
            <w:rStyle w:val="Hyperkobling"/>
            <w:noProof/>
          </w:rPr>
          <w:t>4.2.1</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Medvirkning</w:t>
        </w:r>
        <w:r>
          <w:rPr>
            <w:noProof/>
            <w:webHidden/>
          </w:rPr>
          <w:tab/>
        </w:r>
        <w:r>
          <w:rPr>
            <w:noProof/>
            <w:webHidden/>
          </w:rPr>
          <w:fldChar w:fldCharType="begin"/>
        </w:r>
        <w:r>
          <w:rPr>
            <w:noProof/>
            <w:webHidden/>
          </w:rPr>
          <w:instrText xml:space="preserve"> PAGEREF _Toc222231876 \h </w:instrText>
        </w:r>
        <w:r>
          <w:rPr>
            <w:noProof/>
            <w:webHidden/>
          </w:rPr>
        </w:r>
        <w:r>
          <w:rPr>
            <w:noProof/>
            <w:webHidden/>
          </w:rPr>
          <w:fldChar w:fldCharType="separate"/>
        </w:r>
        <w:r>
          <w:rPr>
            <w:noProof/>
            <w:webHidden/>
          </w:rPr>
          <w:t>13</w:t>
        </w:r>
        <w:r>
          <w:rPr>
            <w:noProof/>
            <w:webHidden/>
          </w:rPr>
          <w:fldChar w:fldCharType="end"/>
        </w:r>
      </w:hyperlink>
    </w:p>
    <w:p w14:paraId="7AB44647" w14:textId="45429E39"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77" w:history="1">
        <w:r w:rsidRPr="004563CF">
          <w:rPr>
            <w:rStyle w:val="Hyperkobling"/>
            <w:noProof/>
          </w:rPr>
          <w:t>4.2.2</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Sikkerhetsklarering</w:t>
        </w:r>
        <w:r>
          <w:rPr>
            <w:noProof/>
            <w:webHidden/>
          </w:rPr>
          <w:tab/>
        </w:r>
        <w:r>
          <w:rPr>
            <w:noProof/>
            <w:webHidden/>
          </w:rPr>
          <w:fldChar w:fldCharType="begin"/>
        </w:r>
        <w:r>
          <w:rPr>
            <w:noProof/>
            <w:webHidden/>
          </w:rPr>
          <w:instrText xml:space="preserve"> PAGEREF _Toc222231877 \h </w:instrText>
        </w:r>
        <w:r>
          <w:rPr>
            <w:noProof/>
            <w:webHidden/>
          </w:rPr>
        </w:r>
        <w:r>
          <w:rPr>
            <w:noProof/>
            <w:webHidden/>
          </w:rPr>
          <w:fldChar w:fldCharType="separate"/>
        </w:r>
        <w:r>
          <w:rPr>
            <w:noProof/>
            <w:webHidden/>
          </w:rPr>
          <w:t>13</w:t>
        </w:r>
        <w:r>
          <w:rPr>
            <w:noProof/>
            <w:webHidden/>
          </w:rPr>
          <w:fldChar w:fldCharType="end"/>
        </w:r>
      </w:hyperlink>
    </w:p>
    <w:p w14:paraId="70F8FAC4" w14:textId="12511BE9" w:rsidR="00D838F0" w:rsidRDefault="00D838F0">
      <w:pPr>
        <w:pStyle w:val="INNH2"/>
        <w:rPr>
          <w:rFonts w:asciiTheme="minorHAnsi" w:eastAsiaTheme="minorEastAsia" w:hAnsiTheme="minorHAnsi" w:cstheme="minorBidi"/>
          <w:kern w:val="2"/>
          <w:sz w:val="24"/>
          <w14:ligatures w14:val="standardContextual"/>
        </w:rPr>
      </w:pPr>
      <w:hyperlink w:anchor="_Toc222231878" w:history="1">
        <w:r w:rsidRPr="004563CF">
          <w:rPr>
            <w:rStyle w:val="Hyperkobling"/>
          </w:rPr>
          <w:t>4.3</w:t>
        </w:r>
        <w:r>
          <w:rPr>
            <w:rFonts w:asciiTheme="minorHAnsi" w:eastAsiaTheme="minorEastAsia" w:hAnsiTheme="minorHAnsi" w:cstheme="minorBidi"/>
            <w:kern w:val="2"/>
            <w:sz w:val="24"/>
            <w14:ligatures w14:val="standardContextual"/>
          </w:rPr>
          <w:tab/>
        </w:r>
        <w:r w:rsidRPr="004563CF">
          <w:rPr>
            <w:rStyle w:val="Hyperkobling"/>
          </w:rPr>
          <w:t>Møter</w:t>
        </w:r>
        <w:r>
          <w:rPr>
            <w:webHidden/>
          </w:rPr>
          <w:tab/>
        </w:r>
        <w:r>
          <w:rPr>
            <w:webHidden/>
          </w:rPr>
          <w:fldChar w:fldCharType="begin"/>
        </w:r>
        <w:r>
          <w:rPr>
            <w:webHidden/>
          </w:rPr>
          <w:instrText xml:space="preserve"> PAGEREF _Toc222231878 \h </w:instrText>
        </w:r>
        <w:r>
          <w:rPr>
            <w:webHidden/>
          </w:rPr>
        </w:r>
        <w:r>
          <w:rPr>
            <w:webHidden/>
          </w:rPr>
          <w:fldChar w:fldCharType="separate"/>
        </w:r>
        <w:r>
          <w:rPr>
            <w:webHidden/>
          </w:rPr>
          <w:t>13</w:t>
        </w:r>
        <w:r>
          <w:rPr>
            <w:webHidden/>
          </w:rPr>
          <w:fldChar w:fldCharType="end"/>
        </w:r>
      </w:hyperlink>
    </w:p>
    <w:p w14:paraId="1AB91D7A" w14:textId="776BAD88" w:rsidR="00D838F0" w:rsidRDefault="00D838F0">
      <w:pPr>
        <w:pStyle w:val="INNH2"/>
        <w:rPr>
          <w:rFonts w:asciiTheme="minorHAnsi" w:eastAsiaTheme="minorEastAsia" w:hAnsiTheme="minorHAnsi" w:cstheme="minorBidi"/>
          <w:kern w:val="2"/>
          <w:sz w:val="24"/>
          <w14:ligatures w14:val="standardContextual"/>
        </w:rPr>
      </w:pPr>
      <w:hyperlink w:anchor="_Toc222231879" w:history="1">
        <w:r w:rsidRPr="004563CF">
          <w:rPr>
            <w:rStyle w:val="Hyperkobling"/>
            <w:bCs/>
            <w:caps/>
          </w:rPr>
          <w:t>4.4</w:t>
        </w:r>
        <w:r>
          <w:rPr>
            <w:rFonts w:asciiTheme="minorHAnsi" w:eastAsiaTheme="minorEastAsia" w:hAnsiTheme="minorHAnsi" w:cstheme="minorBidi"/>
            <w:kern w:val="2"/>
            <w:sz w:val="24"/>
            <w14:ligatures w14:val="standardContextual"/>
          </w:rPr>
          <w:tab/>
        </w:r>
        <w:r w:rsidRPr="004563CF">
          <w:rPr>
            <w:rStyle w:val="Hyperkobling"/>
          </w:rPr>
          <w:t>Risiko og ansvar for kommunikasjon og dokumentasjon</w:t>
        </w:r>
        <w:r>
          <w:rPr>
            <w:webHidden/>
          </w:rPr>
          <w:tab/>
        </w:r>
        <w:r>
          <w:rPr>
            <w:webHidden/>
          </w:rPr>
          <w:fldChar w:fldCharType="begin"/>
        </w:r>
        <w:r>
          <w:rPr>
            <w:webHidden/>
          </w:rPr>
          <w:instrText xml:space="preserve"> PAGEREF _Toc222231879 \h </w:instrText>
        </w:r>
        <w:r>
          <w:rPr>
            <w:webHidden/>
          </w:rPr>
        </w:r>
        <w:r>
          <w:rPr>
            <w:webHidden/>
          </w:rPr>
          <w:fldChar w:fldCharType="separate"/>
        </w:r>
        <w:r>
          <w:rPr>
            <w:webHidden/>
          </w:rPr>
          <w:t>14</w:t>
        </w:r>
        <w:r>
          <w:rPr>
            <w:webHidden/>
          </w:rPr>
          <w:fldChar w:fldCharType="end"/>
        </w:r>
      </w:hyperlink>
    </w:p>
    <w:p w14:paraId="4AAC96EE" w14:textId="3C8FEB38" w:rsidR="00D838F0" w:rsidRDefault="00D838F0">
      <w:pPr>
        <w:pStyle w:val="INNH2"/>
        <w:rPr>
          <w:rFonts w:asciiTheme="minorHAnsi" w:eastAsiaTheme="minorEastAsia" w:hAnsiTheme="minorHAnsi" w:cstheme="minorBidi"/>
          <w:kern w:val="2"/>
          <w:sz w:val="24"/>
          <w14:ligatures w14:val="standardContextual"/>
        </w:rPr>
      </w:pPr>
      <w:hyperlink w:anchor="_Toc222231880" w:history="1">
        <w:r w:rsidRPr="004563CF">
          <w:rPr>
            <w:rStyle w:val="Hyperkobling"/>
          </w:rPr>
          <w:t>4.5</w:t>
        </w:r>
        <w:r>
          <w:rPr>
            <w:rFonts w:asciiTheme="minorHAnsi" w:eastAsiaTheme="minorEastAsia" w:hAnsiTheme="minorHAnsi" w:cstheme="minorBidi"/>
            <w:kern w:val="2"/>
            <w:sz w:val="24"/>
            <w14:ligatures w14:val="standardContextual"/>
          </w:rPr>
          <w:tab/>
        </w:r>
        <w:r w:rsidRPr="004563CF">
          <w:rPr>
            <w:rStyle w:val="Hyperkobling"/>
          </w:rPr>
          <w:t>Taushetsplikt og personvern</w:t>
        </w:r>
        <w:r>
          <w:rPr>
            <w:webHidden/>
          </w:rPr>
          <w:tab/>
        </w:r>
        <w:r>
          <w:rPr>
            <w:webHidden/>
          </w:rPr>
          <w:fldChar w:fldCharType="begin"/>
        </w:r>
        <w:r>
          <w:rPr>
            <w:webHidden/>
          </w:rPr>
          <w:instrText xml:space="preserve"> PAGEREF _Toc222231880 \h </w:instrText>
        </w:r>
        <w:r>
          <w:rPr>
            <w:webHidden/>
          </w:rPr>
        </w:r>
        <w:r>
          <w:rPr>
            <w:webHidden/>
          </w:rPr>
          <w:fldChar w:fldCharType="separate"/>
        </w:r>
        <w:r>
          <w:rPr>
            <w:webHidden/>
          </w:rPr>
          <w:t>14</w:t>
        </w:r>
        <w:r>
          <w:rPr>
            <w:webHidden/>
          </w:rPr>
          <w:fldChar w:fldCharType="end"/>
        </w:r>
      </w:hyperlink>
    </w:p>
    <w:p w14:paraId="5A26F87C" w14:textId="38088D94" w:rsidR="00D838F0" w:rsidRDefault="00D838F0">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2231881" w:history="1">
        <w:r w:rsidRPr="004563CF">
          <w:rPr>
            <w:rStyle w:val="Hyperkobling"/>
            <w:noProof/>
          </w:rPr>
          <w:t>5</w:t>
        </w:r>
        <w:r>
          <w:rPr>
            <w:rFonts w:asciiTheme="minorHAnsi" w:eastAsiaTheme="minorEastAsia" w:hAnsiTheme="minorHAnsi" w:cstheme="minorBidi"/>
            <w:b w:val="0"/>
            <w:bCs w:val="0"/>
            <w:noProof/>
            <w:kern w:val="2"/>
            <w14:ligatures w14:val="standardContextual"/>
          </w:rPr>
          <w:tab/>
        </w:r>
        <w:r w:rsidRPr="004563CF">
          <w:rPr>
            <w:rStyle w:val="Hyperkobling"/>
            <w:noProof/>
          </w:rPr>
          <w:t>Vederlag og betalingsbetingelser</w:t>
        </w:r>
        <w:r>
          <w:rPr>
            <w:noProof/>
            <w:webHidden/>
          </w:rPr>
          <w:tab/>
        </w:r>
        <w:r>
          <w:rPr>
            <w:noProof/>
            <w:webHidden/>
          </w:rPr>
          <w:fldChar w:fldCharType="begin"/>
        </w:r>
        <w:r>
          <w:rPr>
            <w:noProof/>
            <w:webHidden/>
          </w:rPr>
          <w:instrText xml:space="preserve"> PAGEREF _Toc222231881 \h </w:instrText>
        </w:r>
        <w:r>
          <w:rPr>
            <w:noProof/>
            <w:webHidden/>
          </w:rPr>
        </w:r>
        <w:r>
          <w:rPr>
            <w:noProof/>
            <w:webHidden/>
          </w:rPr>
          <w:fldChar w:fldCharType="separate"/>
        </w:r>
        <w:r>
          <w:rPr>
            <w:noProof/>
            <w:webHidden/>
          </w:rPr>
          <w:t>14</w:t>
        </w:r>
        <w:r>
          <w:rPr>
            <w:noProof/>
            <w:webHidden/>
          </w:rPr>
          <w:fldChar w:fldCharType="end"/>
        </w:r>
      </w:hyperlink>
    </w:p>
    <w:p w14:paraId="24178697" w14:textId="2C2A46CF" w:rsidR="00D838F0" w:rsidRDefault="00D838F0">
      <w:pPr>
        <w:pStyle w:val="INNH2"/>
        <w:rPr>
          <w:rFonts w:asciiTheme="minorHAnsi" w:eastAsiaTheme="minorEastAsia" w:hAnsiTheme="minorHAnsi" w:cstheme="minorBidi"/>
          <w:kern w:val="2"/>
          <w:sz w:val="24"/>
          <w14:ligatures w14:val="standardContextual"/>
        </w:rPr>
      </w:pPr>
      <w:hyperlink w:anchor="_Toc222231882" w:history="1">
        <w:r w:rsidRPr="004563CF">
          <w:rPr>
            <w:rStyle w:val="Hyperkobling"/>
          </w:rPr>
          <w:t>5.1</w:t>
        </w:r>
        <w:r>
          <w:rPr>
            <w:rFonts w:asciiTheme="minorHAnsi" w:eastAsiaTheme="minorEastAsia" w:hAnsiTheme="minorHAnsi" w:cstheme="minorBidi"/>
            <w:kern w:val="2"/>
            <w:sz w:val="24"/>
            <w14:ligatures w14:val="standardContextual"/>
          </w:rPr>
          <w:tab/>
        </w:r>
        <w:r w:rsidRPr="004563CF">
          <w:rPr>
            <w:rStyle w:val="Hyperkobling"/>
          </w:rPr>
          <w:t>Priser</w:t>
        </w:r>
        <w:r>
          <w:rPr>
            <w:webHidden/>
          </w:rPr>
          <w:tab/>
        </w:r>
        <w:r>
          <w:rPr>
            <w:webHidden/>
          </w:rPr>
          <w:fldChar w:fldCharType="begin"/>
        </w:r>
        <w:r>
          <w:rPr>
            <w:webHidden/>
          </w:rPr>
          <w:instrText xml:space="preserve"> PAGEREF _Toc222231882 \h </w:instrText>
        </w:r>
        <w:r>
          <w:rPr>
            <w:webHidden/>
          </w:rPr>
        </w:r>
        <w:r>
          <w:rPr>
            <w:webHidden/>
          </w:rPr>
          <w:fldChar w:fldCharType="separate"/>
        </w:r>
        <w:r>
          <w:rPr>
            <w:webHidden/>
          </w:rPr>
          <w:t>14</w:t>
        </w:r>
        <w:r>
          <w:rPr>
            <w:webHidden/>
          </w:rPr>
          <w:fldChar w:fldCharType="end"/>
        </w:r>
      </w:hyperlink>
    </w:p>
    <w:p w14:paraId="359304A8" w14:textId="18311EBE" w:rsidR="00D838F0" w:rsidRDefault="00D838F0">
      <w:pPr>
        <w:pStyle w:val="INNH2"/>
        <w:rPr>
          <w:rFonts w:asciiTheme="minorHAnsi" w:eastAsiaTheme="minorEastAsia" w:hAnsiTheme="minorHAnsi" w:cstheme="minorBidi"/>
          <w:kern w:val="2"/>
          <w:sz w:val="24"/>
          <w14:ligatures w14:val="standardContextual"/>
        </w:rPr>
      </w:pPr>
      <w:hyperlink w:anchor="_Toc222231883" w:history="1">
        <w:r w:rsidRPr="004563CF">
          <w:rPr>
            <w:rStyle w:val="Hyperkobling"/>
          </w:rPr>
          <w:t>5.2</w:t>
        </w:r>
        <w:r>
          <w:rPr>
            <w:rFonts w:asciiTheme="minorHAnsi" w:eastAsiaTheme="minorEastAsia" w:hAnsiTheme="minorHAnsi" w:cstheme="minorBidi"/>
            <w:kern w:val="2"/>
            <w:sz w:val="24"/>
            <w14:ligatures w14:val="standardContextual"/>
          </w:rPr>
          <w:tab/>
        </w:r>
        <w:r w:rsidRPr="004563CF">
          <w:rPr>
            <w:rStyle w:val="Hyperkobling"/>
          </w:rPr>
          <w:t>Fakturering og betaling</w:t>
        </w:r>
        <w:r>
          <w:rPr>
            <w:webHidden/>
          </w:rPr>
          <w:tab/>
        </w:r>
        <w:r>
          <w:rPr>
            <w:webHidden/>
          </w:rPr>
          <w:fldChar w:fldCharType="begin"/>
        </w:r>
        <w:r>
          <w:rPr>
            <w:webHidden/>
          </w:rPr>
          <w:instrText xml:space="preserve"> PAGEREF _Toc222231883 \h </w:instrText>
        </w:r>
        <w:r>
          <w:rPr>
            <w:webHidden/>
          </w:rPr>
        </w:r>
        <w:r>
          <w:rPr>
            <w:webHidden/>
          </w:rPr>
          <w:fldChar w:fldCharType="separate"/>
        </w:r>
        <w:r>
          <w:rPr>
            <w:webHidden/>
          </w:rPr>
          <w:t>14</w:t>
        </w:r>
        <w:r>
          <w:rPr>
            <w:webHidden/>
          </w:rPr>
          <w:fldChar w:fldCharType="end"/>
        </w:r>
      </w:hyperlink>
    </w:p>
    <w:p w14:paraId="6426648A" w14:textId="391A0CC2" w:rsidR="00D838F0" w:rsidRDefault="00D838F0">
      <w:pPr>
        <w:pStyle w:val="INNH2"/>
        <w:rPr>
          <w:rFonts w:asciiTheme="minorHAnsi" w:eastAsiaTheme="minorEastAsia" w:hAnsiTheme="minorHAnsi" w:cstheme="minorBidi"/>
          <w:kern w:val="2"/>
          <w:sz w:val="24"/>
          <w14:ligatures w14:val="standardContextual"/>
        </w:rPr>
      </w:pPr>
      <w:hyperlink w:anchor="_Toc222231884" w:history="1">
        <w:r w:rsidRPr="004563CF">
          <w:rPr>
            <w:rStyle w:val="Hyperkobling"/>
          </w:rPr>
          <w:t>5.3</w:t>
        </w:r>
        <w:r>
          <w:rPr>
            <w:rFonts w:asciiTheme="minorHAnsi" w:eastAsiaTheme="minorEastAsia" w:hAnsiTheme="minorHAnsi" w:cstheme="minorBidi"/>
            <w:kern w:val="2"/>
            <w:sz w:val="24"/>
            <w14:ligatures w14:val="standardContextual"/>
          </w:rPr>
          <w:tab/>
        </w:r>
        <w:r w:rsidRPr="004563CF">
          <w:rPr>
            <w:rStyle w:val="Hyperkobling"/>
          </w:rPr>
          <w:t>Prisendring</w:t>
        </w:r>
        <w:r>
          <w:rPr>
            <w:webHidden/>
          </w:rPr>
          <w:tab/>
        </w:r>
        <w:r>
          <w:rPr>
            <w:webHidden/>
          </w:rPr>
          <w:fldChar w:fldCharType="begin"/>
        </w:r>
        <w:r>
          <w:rPr>
            <w:webHidden/>
          </w:rPr>
          <w:instrText xml:space="preserve"> PAGEREF _Toc222231884 \h </w:instrText>
        </w:r>
        <w:r>
          <w:rPr>
            <w:webHidden/>
          </w:rPr>
        </w:r>
        <w:r>
          <w:rPr>
            <w:webHidden/>
          </w:rPr>
          <w:fldChar w:fldCharType="separate"/>
        </w:r>
        <w:r>
          <w:rPr>
            <w:webHidden/>
          </w:rPr>
          <w:t>15</w:t>
        </w:r>
        <w:r>
          <w:rPr>
            <w:webHidden/>
          </w:rPr>
          <w:fldChar w:fldCharType="end"/>
        </w:r>
      </w:hyperlink>
    </w:p>
    <w:p w14:paraId="2FEBF539" w14:textId="3774540C" w:rsidR="00D838F0" w:rsidRDefault="00D838F0">
      <w:pPr>
        <w:pStyle w:val="INNH2"/>
        <w:rPr>
          <w:rFonts w:asciiTheme="minorHAnsi" w:eastAsiaTheme="minorEastAsia" w:hAnsiTheme="minorHAnsi" w:cstheme="minorBidi"/>
          <w:kern w:val="2"/>
          <w:sz w:val="24"/>
          <w14:ligatures w14:val="standardContextual"/>
        </w:rPr>
      </w:pPr>
      <w:hyperlink w:anchor="_Toc222231885" w:history="1">
        <w:r w:rsidRPr="004563CF">
          <w:rPr>
            <w:rStyle w:val="Hyperkobling"/>
          </w:rPr>
          <w:t>5.4</w:t>
        </w:r>
        <w:r>
          <w:rPr>
            <w:rFonts w:asciiTheme="minorHAnsi" w:eastAsiaTheme="minorEastAsia" w:hAnsiTheme="minorHAnsi" w:cstheme="minorBidi"/>
            <w:kern w:val="2"/>
            <w:sz w:val="24"/>
            <w14:ligatures w14:val="standardContextual"/>
          </w:rPr>
          <w:tab/>
        </w:r>
        <w:r w:rsidRPr="004563CF">
          <w:rPr>
            <w:rStyle w:val="Hyperkobling"/>
          </w:rPr>
          <w:t>Forsinkelsesrente</w:t>
        </w:r>
        <w:r>
          <w:rPr>
            <w:webHidden/>
          </w:rPr>
          <w:tab/>
        </w:r>
        <w:r>
          <w:rPr>
            <w:webHidden/>
          </w:rPr>
          <w:fldChar w:fldCharType="begin"/>
        </w:r>
        <w:r>
          <w:rPr>
            <w:webHidden/>
          </w:rPr>
          <w:instrText xml:space="preserve"> PAGEREF _Toc222231885 \h </w:instrText>
        </w:r>
        <w:r>
          <w:rPr>
            <w:webHidden/>
          </w:rPr>
        </w:r>
        <w:r>
          <w:rPr>
            <w:webHidden/>
          </w:rPr>
          <w:fldChar w:fldCharType="separate"/>
        </w:r>
        <w:r>
          <w:rPr>
            <w:webHidden/>
          </w:rPr>
          <w:t>15</w:t>
        </w:r>
        <w:r>
          <w:rPr>
            <w:webHidden/>
          </w:rPr>
          <w:fldChar w:fldCharType="end"/>
        </w:r>
      </w:hyperlink>
    </w:p>
    <w:p w14:paraId="0A2B658D" w14:textId="3156DB61" w:rsidR="00D838F0" w:rsidRDefault="00D838F0">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2231886" w:history="1">
        <w:r w:rsidRPr="004563CF">
          <w:rPr>
            <w:rStyle w:val="Hyperkobling"/>
            <w:noProof/>
          </w:rPr>
          <w:t>6</w:t>
        </w:r>
        <w:r>
          <w:rPr>
            <w:rFonts w:asciiTheme="minorHAnsi" w:eastAsiaTheme="minorEastAsia" w:hAnsiTheme="minorHAnsi" w:cstheme="minorBidi"/>
            <w:b w:val="0"/>
            <w:bCs w:val="0"/>
            <w:noProof/>
            <w:kern w:val="2"/>
            <w14:ligatures w14:val="standardContextual"/>
          </w:rPr>
          <w:tab/>
        </w:r>
        <w:r w:rsidRPr="004563CF">
          <w:rPr>
            <w:rStyle w:val="Hyperkobling"/>
            <w:noProof/>
          </w:rPr>
          <w:t>Mislighold</w:t>
        </w:r>
        <w:r>
          <w:rPr>
            <w:noProof/>
            <w:webHidden/>
          </w:rPr>
          <w:tab/>
        </w:r>
        <w:r>
          <w:rPr>
            <w:noProof/>
            <w:webHidden/>
          </w:rPr>
          <w:fldChar w:fldCharType="begin"/>
        </w:r>
        <w:r>
          <w:rPr>
            <w:noProof/>
            <w:webHidden/>
          </w:rPr>
          <w:instrText xml:space="preserve"> PAGEREF _Toc222231886 \h </w:instrText>
        </w:r>
        <w:r>
          <w:rPr>
            <w:noProof/>
            <w:webHidden/>
          </w:rPr>
        </w:r>
        <w:r>
          <w:rPr>
            <w:noProof/>
            <w:webHidden/>
          </w:rPr>
          <w:fldChar w:fldCharType="separate"/>
        </w:r>
        <w:r>
          <w:rPr>
            <w:noProof/>
            <w:webHidden/>
          </w:rPr>
          <w:t>15</w:t>
        </w:r>
        <w:r>
          <w:rPr>
            <w:noProof/>
            <w:webHidden/>
          </w:rPr>
          <w:fldChar w:fldCharType="end"/>
        </w:r>
      </w:hyperlink>
    </w:p>
    <w:p w14:paraId="3DE37D88" w14:textId="4206AF72" w:rsidR="00D838F0" w:rsidRDefault="00D838F0">
      <w:pPr>
        <w:pStyle w:val="INNH2"/>
        <w:rPr>
          <w:rFonts w:asciiTheme="minorHAnsi" w:eastAsiaTheme="minorEastAsia" w:hAnsiTheme="minorHAnsi" w:cstheme="minorBidi"/>
          <w:kern w:val="2"/>
          <w:sz w:val="24"/>
          <w14:ligatures w14:val="standardContextual"/>
        </w:rPr>
      </w:pPr>
      <w:hyperlink w:anchor="_Toc222231887" w:history="1">
        <w:r w:rsidRPr="004563CF">
          <w:rPr>
            <w:rStyle w:val="Hyperkobling"/>
          </w:rPr>
          <w:t>6.1</w:t>
        </w:r>
        <w:r>
          <w:rPr>
            <w:rFonts w:asciiTheme="minorHAnsi" w:eastAsiaTheme="minorEastAsia" w:hAnsiTheme="minorHAnsi" w:cstheme="minorBidi"/>
            <w:kern w:val="2"/>
            <w:sz w:val="24"/>
            <w14:ligatures w14:val="standardContextual"/>
          </w:rPr>
          <w:tab/>
        </w:r>
        <w:r w:rsidRPr="004563CF">
          <w:rPr>
            <w:rStyle w:val="Hyperkobling"/>
          </w:rPr>
          <w:t>Leverandørens mislighold – forsinkelse og mangel</w:t>
        </w:r>
        <w:r>
          <w:rPr>
            <w:webHidden/>
          </w:rPr>
          <w:tab/>
        </w:r>
        <w:r>
          <w:rPr>
            <w:webHidden/>
          </w:rPr>
          <w:fldChar w:fldCharType="begin"/>
        </w:r>
        <w:r>
          <w:rPr>
            <w:webHidden/>
          </w:rPr>
          <w:instrText xml:space="preserve"> PAGEREF _Toc222231887 \h </w:instrText>
        </w:r>
        <w:r>
          <w:rPr>
            <w:webHidden/>
          </w:rPr>
        </w:r>
        <w:r>
          <w:rPr>
            <w:webHidden/>
          </w:rPr>
          <w:fldChar w:fldCharType="separate"/>
        </w:r>
        <w:r>
          <w:rPr>
            <w:webHidden/>
          </w:rPr>
          <w:t>15</w:t>
        </w:r>
        <w:r>
          <w:rPr>
            <w:webHidden/>
          </w:rPr>
          <w:fldChar w:fldCharType="end"/>
        </w:r>
      </w:hyperlink>
    </w:p>
    <w:p w14:paraId="5B53A3CB" w14:textId="3B9863AB"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88" w:history="1">
        <w:r w:rsidRPr="004563CF">
          <w:rPr>
            <w:rStyle w:val="Hyperkobling"/>
            <w:noProof/>
          </w:rPr>
          <w:t>6.1.1</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Forsinkelse</w:t>
        </w:r>
        <w:r>
          <w:rPr>
            <w:noProof/>
            <w:webHidden/>
          </w:rPr>
          <w:tab/>
        </w:r>
        <w:r>
          <w:rPr>
            <w:noProof/>
            <w:webHidden/>
          </w:rPr>
          <w:fldChar w:fldCharType="begin"/>
        </w:r>
        <w:r>
          <w:rPr>
            <w:noProof/>
            <w:webHidden/>
          </w:rPr>
          <w:instrText xml:space="preserve"> PAGEREF _Toc222231888 \h </w:instrText>
        </w:r>
        <w:r>
          <w:rPr>
            <w:noProof/>
            <w:webHidden/>
          </w:rPr>
        </w:r>
        <w:r>
          <w:rPr>
            <w:noProof/>
            <w:webHidden/>
          </w:rPr>
          <w:fldChar w:fldCharType="separate"/>
        </w:r>
        <w:r>
          <w:rPr>
            <w:noProof/>
            <w:webHidden/>
          </w:rPr>
          <w:t>15</w:t>
        </w:r>
        <w:r>
          <w:rPr>
            <w:noProof/>
            <w:webHidden/>
          </w:rPr>
          <w:fldChar w:fldCharType="end"/>
        </w:r>
      </w:hyperlink>
    </w:p>
    <w:p w14:paraId="32BF9756" w14:textId="564EA581"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89" w:history="1">
        <w:r w:rsidRPr="004563CF">
          <w:rPr>
            <w:rStyle w:val="Hyperkobling"/>
            <w:noProof/>
          </w:rPr>
          <w:t>6.1.2</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Dagbot</w:t>
        </w:r>
        <w:r>
          <w:rPr>
            <w:noProof/>
            <w:webHidden/>
          </w:rPr>
          <w:tab/>
        </w:r>
        <w:r>
          <w:rPr>
            <w:noProof/>
            <w:webHidden/>
          </w:rPr>
          <w:fldChar w:fldCharType="begin"/>
        </w:r>
        <w:r>
          <w:rPr>
            <w:noProof/>
            <w:webHidden/>
          </w:rPr>
          <w:instrText xml:space="preserve"> PAGEREF _Toc222231889 \h </w:instrText>
        </w:r>
        <w:r>
          <w:rPr>
            <w:noProof/>
            <w:webHidden/>
          </w:rPr>
        </w:r>
        <w:r>
          <w:rPr>
            <w:noProof/>
            <w:webHidden/>
          </w:rPr>
          <w:fldChar w:fldCharType="separate"/>
        </w:r>
        <w:r>
          <w:rPr>
            <w:noProof/>
            <w:webHidden/>
          </w:rPr>
          <w:t>15</w:t>
        </w:r>
        <w:r>
          <w:rPr>
            <w:noProof/>
            <w:webHidden/>
          </w:rPr>
          <w:fldChar w:fldCharType="end"/>
        </w:r>
      </w:hyperlink>
    </w:p>
    <w:p w14:paraId="7B1D89FE" w14:textId="2D4DF645"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90" w:history="1">
        <w:r w:rsidRPr="004563CF">
          <w:rPr>
            <w:rStyle w:val="Hyperkobling"/>
            <w:noProof/>
          </w:rPr>
          <w:t>6.1.3</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Mangel</w:t>
        </w:r>
        <w:r>
          <w:rPr>
            <w:noProof/>
            <w:webHidden/>
          </w:rPr>
          <w:tab/>
        </w:r>
        <w:r>
          <w:rPr>
            <w:noProof/>
            <w:webHidden/>
          </w:rPr>
          <w:fldChar w:fldCharType="begin"/>
        </w:r>
        <w:r>
          <w:rPr>
            <w:noProof/>
            <w:webHidden/>
          </w:rPr>
          <w:instrText xml:space="preserve"> PAGEREF _Toc222231890 \h </w:instrText>
        </w:r>
        <w:r>
          <w:rPr>
            <w:noProof/>
            <w:webHidden/>
          </w:rPr>
        </w:r>
        <w:r>
          <w:rPr>
            <w:noProof/>
            <w:webHidden/>
          </w:rPr>
          <w:fldChar w:fldCharType="separate"/>
        </w:r>
        <w:r>
          <w:rPr>
            <w:noProof/>
            <w:webHidden/>
          </w:rPr>
          <w:t>15</w:t>
        </w:r>
        <w:r>
          <w:rPr>
            <w:noProof/>
            <w:webHidden/>
          </w:rPr>
          <w:fldChar w:fldCharType="end"/>
        </w:r>
      </w:hyperlink>
    </w:p>
    <w:p w14:paraId="3743C79D" w14:textId="0A181F6E"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91" w:history="1">
        <w:r w:rsidRPr="004563CF">
          <w:rPr>
            <w:rStyle w:val="Hyperkobling"/>
            <w:noProof/>
          </w:rPr>
          <w:t>6.1.4</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Avhjelp og prisavslag</w:t>
        </w:r>
        <w:r>
          <w:rPr>
            <w:noProof/>
            <w:webHidden/>
          </w:rPr>
          <w:tab/>
        </w:r>
        <w:r>
          <w:rPr>
            <w:noProof/>
            <w:webHidden/>
          </w:rPr>
          <w:fldChar w:fldCharType="begin"/>
        </w:r>
        <w:r>
          <w:rPr>
            <w:noProof/>
            <w:webHidden/>
          </w:rPr>
          <w:instrText xml:space="preserve"> PAGEREF _Toc222231891 \h </w:instrText>
        </w:r>
        <w:r>
          <w:rPr>
            <w:noProof/>
            <w:webHidden/>
          </w:rPr>
        </w:r>
        <w:r>
          <w:rPr>
            <w:noProof/>
            <w:webHidden/>
          </w:rPr>
          <w:fldChar w:fldCharType="separate"/>
        </w:r>
        <w:r>
          <w:rPr>
            <w:noProof/>
            <w:webHidden/>
          </w:rPr>
          <w:t>15</w:t>
        </w:r>
        <w:r>
          <w:rPr>
            <w:noProof/>
            <w:webHidden/>
          </w:rPr>
          <w:fldChar w:fldCharType="end"/>
        </w:r>
      </w:hyperlink>
    </w:p>
    <w:p w14:paraId="3E4DB311" w14:textId="2509956F"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92" w:history="1">
        <w:r w:rsidRPr="004563CF">
          <w:rPr>
            <w:rStyle w:val="Hyperkobling"/>
            <w:noProof/>
          </w:rPr>
          <w:t>6.1.5</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Heving</w:t>
        </w:r>
        <w:r>
          <w:rPr>
            <w:noProof/>
            <w:webHidden/>
          </w:rPr>
          <w:tab/>
        </w:r>
        <w:r>
          <w:rPr>
            <w:noProof/>
            <w:webHidden/>
          </w:rPr>
          <w:fldChar w:fldCharType="begin"/>
        </w:r>
        <w:r>
          <w:rPr>
            <w:noProof/>
            <w:webHidden/>
          </w:rPr>
          <w:instrText xml:space="preserve"> PAGEREF _Toc222231892 \h </w:instrText>
        </w:r>
        <w:r>
          <w:rPr>
            <w:noProof/>
            <w:webHidden/>
          </w:rPr>
        </w:r>
        <w:r>
          <w:rPr>
            <w:noProof/>
            <w:webHidden/>
          </w:rPr>
          <w:fldChar w:fldCharType="separate"/>
        </w:r>
        <w:r>
          <w:rPr>
            <w:noProof/>
            <w:webHidden/>
          </w:rPr>
          <w:t>16</w:t>
        </w:r>
        <w:r>
          <w:rPr>
            <w:noProof/>
            <w:webHidden/>
          </w:rPr>
          <w:fldChar w:fldCharType="end"/>
        </w:r>
      </w:hyperlink>
    </w:p>
    <w:p w14:paraId="45DB75A2" w14:textId="22EF9D06"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93" w:history="1">
        <w:r w:rsidRPr="004563CF">
          <w:rPr>
            <w:rStyle w:val="Hyperkobling"/>
            <w:noProof/>
          </w:rPr>
          <w:t>6.1.6</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Erstatning</w:t>
        </w:r>
        <w:r>
          <w:rPr>
            <w:noProof/>
            <w:webHidden/>
          </w:rPr>
          <w:tab/>
        </w:r>
        <w:r>
          <w:rPr>
            <w:noProof/>
            <w:webHidden/>
          </w:rPr>
          <w:fldChar w:fldCharType="begin"/>
        </w:r>
        <w:r>
          <w:rPr>
            <w:noProof/>
            <w:webHidden/>
          </w:rPr>
          <w:instrText xml:space="preserve"> PAGEREF _Toc222231893 \h </w:instrText>
        </w:r>
        <w:r>
          <w:rPr>
            <w:noProof/>
            <w:webHidden/>
          </w:rPr>
        </w:r>
        <w:r>
          <w:rPr>
            <w:noProof/>
            <w:webHidden/>
          </w:rPr>
          <w:fldChar w:fldCharType="separate"/>
        </w:r>
        <w:r>
          <w:rPr>
            <w:noProof/>
            <w:webHidden/>
          </w:rPr>
          <w:t>16</w:t>
        </w:r>
        <w:r>
          <w:rPr>
            <w:noProof/>
            <w:webHidden/>
          </w:rPr>
          <w:fldChar w:fldCharType="end"/>
        </w:r>
      </w:hyperlink>
    </w:p>
    <w:p w14:paraId="0F3C9541" w14:textId="7027A70A"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94" w:history="1">
        <w:r w:rsidRPr="004563CF">
          <w:rPr>
            <w:rStyle w:val="Hyperkobling"/>
            <w:noProof/>
          </w:rPr>
          <w:t>6.1.7</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Erstatningsbegrensning</w:t>
        </w:r>
        <w:r>
          <w:rPr>
            <w:noProof/>
            <w:webHidden/>
          </w:rPr>
          <w:tab/>
        </w:r>
        <w:r>
          <w:rPr>
            <w:noProof/>
            <w:webHidden/>
          </w:rPr>
          <w:fldChar w:fldCharType="begin"/>
        </w:r>
        <w:r>
          <w:rPr>
            <w:noProof/>
            <w:webHidden/>
          </w:rPr>
          <w:instrText xml:space="preserve"> PAGEREF _Toc222231894 \h </w:instrText>
        </w:r>
        <w:r>
          <w:rPr>
            <w:noProof/>
            <w:webHidden/>
          </w:rPr>
        </w:r>
        <w:r>
          <w:rPr>
            <w:noProof/>
            <w:webHidden/>
          </w:rPr>
          <w:fldChar w:fldCharType="separate"/>
        </w:r>
        <w:r>
          <w:rPr>
            <w:noProof/>
            <w:webHidden/>
          </w:rPr>
          <w:t>16</w:t>
        </w:r>
        <w:r>
          <w:rPr>
            <w:noProof/>
            <w:webHidden/>
          </w:rPr>
          <w:fldChar w:fldCharType="end"/>
        </w:r>
      </w:hyperlink>
    </w:p>
    <w:p w14:paraId="2236AA71" w14:textId="0336F6D3" w:rsidR="00D838F0" w:rsidRDefault="00D838F0">
      <w:pPr>
        <w:pStyle w:val="INNH2"/>
        <w:rPr>
          <w:rFonts w:asciiTheme="minorHAnsi" w:eastAsiaTheme="minorEastAsia" w:hAnsiTheme="minorHAnsi" w:cstheme="minorBidi"/>
          <w:kern w:val="2"/>
          <w:sz w:val="24"/>
          <w14:ligatures w14:val="standardContextual"/>
        </w:rPr>
      </w:pPr>
      <w:hyperlink w:anchor="_Toc222231895" w:history="1">
        <w:r w:rsidRPr="004563CF">
          <w:rPr>
            <w:rStyle w:val="Hyperkobling"/>
          </w:rPr>
          <w:t>6.2</w:t>
        </w:r>
        <w:r>
          <w:rPr>
            <w:rFonts w:asciiTheme="minorHAnsi" w:eastAsiaTheme="minorEastAsia" w:hAnsiTheme="minorHAnsi" w:cstheme="minorBidi"/>
            <w:kern w:val="2"/>
            <w:sz w:val="24"/>
            <w14:ligatures w14:val="standardContextual"/>
          </w:rPr>
          <w:tab/>
        </w:r>
        <w:r w:rsidRPr="004563CF">
          <w:rPr>
            <w:rStyle w:val="Hyperkobling"/>
          </w:rPr>
          <w:t>Leverandørens mislighold – rettslig mangel</w:t>
        </w:r>
        <w:r>
          <w:rPr>
            <w:webHidden/>
          </w:rPr>
          <w:tab/>
        </w:r>
        <w:r>
          <w:rPr>
            <w:webHidden/>
          </w:rPr>
          <w:fldChar w:fldCharType="begin"/>
        </w:r>
        <w:r>
          <w:rPr>
            <w:webHidden/>
          </w:rPr>
          <w:instrText xml:space="preserve"> PAGEREF _Toc222231895 \h </w:instrText>
        </w:r>
        <w:r>
          <w:rPr>
            <w:webHidden/>
          </w:rPr>
        </w:r>
        <w:r>
          <w:rPr>
            <w:webHidden/>
          </w:rPr>
          <w:fldChar w:fldCharType="separate"/>
        </w:r>
        <w:r>
          <w:rPr>
            <w:webHidden/>
          </w:rPr>
          <w:t>16</w:t>
        </w:r>
        <w:r>
          <w:rPr>
            <w:webHidden/>
          </w:rPr>
          <w:fldChar w:fldCharType="end"/>
        </w:r>
      </w:hyperlink>
    </w:p>
    <w:p w14:paraId="26358400" w14:textId="2F9BB081"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96" w:history="1">
        <w:r w:rsidRPr="004563CF">
          <w:rPr>
            <w:rStyle w:val="Hyperkobling"/>
            <w:noProof/>
          </w:rPr>
          <w:t>6.2.1</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Krav mot Kunden fra tredjepart</w:t>
        </w:r>
        <w:r>
          <w:rPr>
            <w:noProof/>
            <w:webHidden/>
          </w:rPr>
          <w:tab/>
        </w:r>
        <w:r>
          <w:rPr>
            <w:noProof/>
            <w:webHidden/>
          </w:rPr>
          <w:fldChar w:fldCharType="begin"/>
        </w:r>
        <w:r>
          <w:rPr>
            <w:noProof/>
            <w:webHidden/>
          </w:rPr>
          <w:instrText xml:space="preserve"> PAGEREF _Toc222231896 \h </w:instrText>
        </w:r>
        <w:r>
          <w:rPr>
            <w:noProof/>
            <w:webHidden/>
          </w:rPr>
        </w:r>
        <w:r>
          <w:rPr>
            <w:noProof/>
            <w:webHidden/>
          </w:rPr>
          <w:fldChar w:fldCharType="separate"/>
        </w:r>
        <w:r>
          <w:rPr>
            <w:noProof/>
            <w:webHidden/>
          </w:rPr>
          <w:t>16</w:t>
        </w:r>
        <w:r>
          <w:rPr>
            <w:noProof/>
            <w:webHidden/>
          </w:rPr>
          <w:fldChar w:fldCharType="end"/>
        </w:r>
      </w:hyperlink>
    </w:p>
    <w:p w14:paraId="6E15AA65" w14:textId="5C390F53"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97" w:history="1">
        <w:r w:rsidRPr="004563CF">
          <w:rPr>
            <w:rStyle w:val="Hyperkobling"/>
            <w:noProof/>
          </w:rPr>
          <w:t>6.2.2</w:t>
        </w:r>
        <w:r>
          <w:rPr>
            <w:rFonts w:asciiTheme="minorHAnsi" w:eastAsiaTheme="minorEastAsia" w:hAnsiTheme="minorHAnsi" w:cstheme="minorBidi"/>
            <w:i w:val="0"/>
            <w:iCs w:val="0"/>
            <w:noProof/>
            <w:kern w:val="2"/>
            <w:sz w:val="24"/>
            <w14:ligatures w14:val="standardContextual"/>
          </w:rPr>
          <w:tab/>
        </w:r>
        <w:r w:rsidRPr="004563CF">
          <w:rPr>
            <w:rStyle w:val="Hyperkobling"/>
            <w:bCs/>
            <w:noProof/>
          </w:rPr>
          <w:t>Plikt til å føre sak for egen regning</w:t>
        </w:r>
        <w:r>
          <w:rPr>
            <w:noProof/>
            <w:webHidden/>
          </w:rPr>
          <w:tab/>
        </w:r>
        <w:r>
          <w:rPr>
            <w:noProof/>
            <w:webHidden/>
          </w:rPr>
          <w:fldChar w:fldCharType="begin"/>
        </w:r>
        <w:r>
          <w:rPr>
            <w:noProof/>
            <w:webHidden/>
          </w:rPr>
          <w:instrText xml:space="preserve"> PAGEREF _Toc222231897 \h </w:instrText>
        </w:r>
        <w:r>
          <w:rPr>
            <w:noProof/>
            <w:webHidden/>
          </w:rPr>
        </w:r>
        <w:r>
          <w:rPr>
            <w:noProof/>
            <w:webHidden/>
          </w:rPr>
          <w:fldChar w:fldCharType="separate"/>
        </w:r>
        <w:r>
          <w:rPr>
            <w:noProof/>
            <w:webHidden/>
          </w:rPr>
          <w:t>16</w:t>
        </w:r>
        <w:r>
          <w:rPr>
            <w:noProof/>
            <w:webHidden/>
          </w:rPr>
          <w:fldChar w:fldCharType="end"/>
        </w:r>
      </w:hyperlink>
    </w:p>
    <w:p w14:paraId="5036DFF3" w14:textId="6ED03CAB"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98" w:history="1">
        <w:r w:rsidRPr="004563CF">
          <w:rPr>
            <w:rStyle w:val="Hyperkobling"/>
            <w:noProof/>
          </w:rPr>
          <w:t>6.2.3</w:t>
        </w:r>
        <w:r>
          <w:rPr>
            <w:rFonts w:asciiTheme="minorHAnsi" w:eastAsiaTheme="minorEastAsia" w:hAnsiTheme="minorHAnsi" w:cstheme="minorBidi"/>
            <w:i w:val="0"/>
            <w:iCs w:val="0"/>
            <w:noProof/>
            <w:kern w:val="2"/>
            <w:sz w:val="24"/>
            <w14:ligatures w14:val="standardContextual"/>
          </w:rPr>
          <w:tab/>
        </w:r>
        <w:r w:rsidRPr="004563CF">
          <w:rPr>
            <w:rStyle w:val="Hyperkobling"/>
            <w:bCs/>
            <w:noProof/>
          </w:rPr>
          <w:t>Plikt til å avhjelpe rettslige mangler</w:t>
        </w:r>
        <w:r>
          <w:rPr>
            <w:noProof/>
            <w:webHidden/>
          </w:rPr>
          <w:tab/>
        </w:r>
        <w:r>
          <w:rPr>
            <w:noProof/>
            <w:webHidden/>
          </w:rPr>
          <w:fldChar w:fldCharType="begin"/>
        </w:r>
        <w:r>
          <w:rPr>
            <w:noProof/>
            <w:webHidden/>
          </w:rPr>
          <w:instrText xml:space="preserve"> PAGEREF _Toc222231898 \h </w:instrText>
        </w:r>
        <w:r>
          <w:rPr>
            <w:noProof/>
            <w:webHidden/>
          </w:rPr>
        </w:r>
        <w:r>
          <w:rPr>
            <w:noProof/>
            <w:webHidden/>
          </w:rPr>
          <w:fldChar w:fldCharType="separate"/>
        </w:r>
        <w:r>
          <w:rPr>
            <w:noProof/>
            <w:webHidden/>
          </w:rPr>
          <w:t>17</w:t>
        </w:r>
        <w:r>
          <w:rPr>
            <w:noProof/>
            <w:webHidden/>
          </w:rPr>
          <w:fldChar w:fldCharType="end"/>
        </w:r>
      </w:hyperlink>
    </w:p>
    <w:p w14:paraId="643A3F79" w14:textId="34F765F9"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899" w:history="1">
        <w:r w:rsidRPr="004563CF">
          <w:rPr>
            <w:rStyle w:val="Hyperkobling"/>
            <w:noProof/>
          </w:rPr>
          <w:t>6.2.4</w:t>
        </w:r>
        <w:r>
          <w:rPr>
            <w:rFonts w:asciiTheme="minorHAnsi" w:eastAsiaTheme="minorEastAsia" w:hAnsiTheme="minorHAnsi" w:cstheme="minorBidi"/>
            <w:i w:val="0"/>
            <w:iCs w:val="0"/>
            <w:noProof/>
            <w:kern w:val="2"/>
            <w:sz w:val="24"/>
            <w14:ligatures w14:val="standardContextual"/>
          </w:rPr>
          <w:tab/>
        </w:r>
        <w:r w:rsidRPr="004563CF">
          <w:rPr>
            <w:rStyle w:val="Hyperkobling"/>
            <w:bCs/>
            <w:noProof/>
          </w:rPr>
          <w:t>Heving</w:t>
        </w:r>
        <w:r>
          <w:rPr>
            <w:noProof/>
            <w:webHidden/>
          </w:rPr>
          <w:tab/>
        </w:r>
        <w:r>
          <w:rPr>
            <w:noProof/>
            <w:webHidden/>
          </w:rPr>
          <w:fldChar w:fldCharType="begin"/>
        </w:r>
        <w:r>
          <w:rPr>
            <w:noProof/>
            <w:webHidden/>
          </w:rPr>
          <w:instrText xml:space="preserve"> PAGEREF _Toc222231899 \h </w:instrText>
        </w:r>
        <w:r>
          <w:rPr>
            <w:noProof/>
            <w:webHidden/>
          </w:rPr>
        </w:r>
        <w:r>
          <w:rPr>
            <w:noProof/>
            <w:webHidden/>
          </w:rPr>
          <w:fldChar w:fldCharType="separate"/>
        </w:r>
        <w:r>
          <w:rPr>
            <w:noProof/>
            <w:webHidden/>
          </w:rPr>
          <w:t>17</w:t>
        </w:r>
        <w:r>
          <w:rPr>
            <w:noProof/>
            <w:webHidden/>
          </w:rPr>
          <w:fldChar w:fldCharType="end"/>
        </w:r>
      </w:hyperlink>
    </w:p>
    <w:p w14:paraId="29A1E8C3" w14:textId="03F57473"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900" w:history="1">
        <w:r w:rsidRPr="004563CF">
          <w:rPr>
            <w:rStyle w:val="Hyperkobling"/>
            <w:noProof/>
          </w:rPr>
          <w:t>6.2.5</w:t>
        </w:r>
        <w:r>
          <w:rPr>
            <w:rFonts w:asciiTheme="minorHAnsi" w:eastAsiaTheme="minorEastAsia" w:hAnsiTheme="minorHAnsi" w:cstheme="minorBidi"/>
            <w:i w:val="0"/>
            <w:iCs w:val="0"/>
            <w:noProof/>
            <w:kern w:val="2"/>
            <w:sz w:val="24"/>
            <w14:ligatures w14:val="standardContextual"/>
          </w:rPr>
          <w:tab/>
        </w:r>
        <w:r w:rsidRPr="004563CF">
          <w:rPr>
            <w:rStyle w:val="Hyperkobling"/>
            <w:bCs/>
            <w:noProof/>
          </w:rPr>
          <w:t>Erstatning</w:t>
        </w:r>
        <w:r>
          <w:rPr>
            <w:noProof/>
            <w:webHidden/>
          </w:rPr>
          <w:tab/>
        </w:r>
        <w:r>
          <w:rPr>
            <w:noProof/>
            <w:webHidden/>
          </w:rPr>
          <w:fldChar w:fldCharType="begin"/>
        </w:r>
        <w:r>
          <w:rPr>
            <w:noProof/>
            <w:webHidden/>
          </w:rPr>
          <w:instrText xml:space="preserve"> PAGEREF _Toc222231900 \h </w:instrText>
        </w:r>
        <w:r>
          <w:rPr>
            <w:noProof/>
            <w:webHidden/>
          </w:rPr>
        </w:r>
        <w:r>
          <w:rPr>
            <w:noProof/>
            <w:webHidden/>
          </w:rPr>
          <w:fldChar w:fldCharType="separate"/>
        </w:r>
        <w:r>
          <w:rPr>
            <w:noProof/>
            <w:webHidden/>
          </w:rPr>
          <w:t>17</w:t>
        </w:r>
        <w:r>
          <w:rPr>
            <w:noProof/>
            <w:webHidden/>
          </w:rPr>
          <w:fldChar w:fldCharType="end"/>
        </w:r>
      </w:hyperlink>
    </w:p>
    <w:p w14:paraId="436B5895" w14:textId="4730BABD"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901" w:history="1">
        <w:r w:rsidRPr="004563CF">
          <w:rPr>
            <w:rStyle w:val="Hyperkobling"/>
            <w:noProof/>
          </w:rPr>
          <w:t>6.2.6</w:t>
        </w:r>
        <w:r>
          <w:rPr>
            <w:rFonts w:asciiTheme="minorHAnsi" w:eastAsiaTheme="minorEastAsia" w:hAnsiTheme="minorHAnsi" w:cstheme="minorBidi"/>
            <w:i w:val="0"/>
            <w:iCs w:val="0"/>
            <w:noProof/>
            <w:kern w:val="2"/>
            <w:sz w:val="24"/>
            <w14:ligatures w14:val="standardContextual"/>
          </w:rPr>
          <w:tab/>
        </w:r>
        <w:r w:rsidRPr="004563CF">
          <w:rPr>
            <w:rStyle w:val="Hyperkobling"/>
            <w:bCs/>
            <w:noProof/>
          </w:rPr>
          <w:t>Erstatning til tredjepart</w:t>
        </w:r>
        <w:r>
          <w:rPr>
            <w:noProof/>
            <w:webHidden/>
          </w:rPr>
          <w:tab/>
        </w:r>
        <w:r>
          <w:rPr>
            <w:noProof/>
            <w:webHidden/>
          </w:rPr>
          <w:fldChar w:fldCharType="begin"/>
        </w:r>
        <w:r>
          <w:rPr>
            <w:noProof/>
            <w:webHidden/>
          </w:rPr>
          <w:instrText xml:space="preserve"> PAGEREF _Toc222231901 \h </w:instrText>
        </w:r>
        <w:r>
          <w:rPr>
            <w:noProof/>
            <w:webHidden/>
          </w:rPr>
        </w:r>
        <w:r>
          <w:rPr>
            <w:noProof/>
            <w:webHidden/>
          </w:rPr>
          <w:fldChar w:fldCharType="separate"/>
        </w:r>
        <w:r>
          <w:rPr>
            <w:noProof/>
            <w:webHidden/>
          </w:rPr>
          <w:t>17</w:t>
        </w:r>
        <w:r>
          <w:rPr>
            <w:noProof/>
            <w:webHidden/>
          </w:rPr>
          <w:fldChar w:fldCharType="end"/>
        </w:r>
      </w:hyperlink>
    </w:p>
    <w:p w14:paraId="08321A82" w14:textId="3AD1FEEE" w:rsidR="00D838F0" w:rsidRDefault="00D838F0">
      <w:pPr>
        <w:pStyle w:val="INNH2"/>
        <w:rPr>
          <w:rFonts w:asciiTheme="minorHAnsi" w:eastAsiaTheme="minorEastAsia" w:hAnsiTheme="minorHAnsi" w:cstheme="minorBidi"/>
          <w:kern w:val="2"/>
          <w:sz w:val="24"/>
          <w14:ligatures w14:val="standardContextual"/>
        </w:rPr>
      </w:pPr>
      <w:hyperlink w:anchor="_Toc222231902" w:history="1">
        <w:r w:rsidRPr="004563CF">
          <w:rPr>
            <w:rStyle w:val="Hyperkobling"/>
          </w:rPr>
          <w:t>6.3</w:t>
        </w:r>
        <w:r>
          <w:rPr>
            <w:rFonts w:asciiTheme="minorHAnsi" w:eastAsiaTheme="minorEastAsia" w:hAnsiTheme="minorHAnsi" w:cstheme="minorBidi"/>
            <w:kern w:val="2"/>
            <w:sz w:val="24"/>
            <w14:ligatures w14:val="standardContextual"/>
          </w:rPr>
          <w:tab/>
        </w:r>
        <w:r w:rsidRPr="004563CF">
          <w:rPr>
            <w:rStyle w:val="Hyperkobling"/>
          </w:rPr>
          <w:t>Kundens mislighold</w:t>
        </w:r>
        <w:r>
          <w:rPr>
            <w:webHidden/>
          </w:rPr>
          <w:tab/>
        </w:r>
        <w:r>
          <w:rPr>
            <w:webHidden/>
          </w:rPr>
          <w:fldChar w:fldCharType="begin"/>
        </w:r>
        <w:r>
          <w:rPr>
            <w:webHidden/>
          </w:rPr>
          <w:instrText xml:space="preserve"> PAGEREF _Toc222231902 \h </w:instrText>
        </w:r>
        <w:r>
          <w:rPr>
            <w:webHidden/>
          </w:rPr>
        </w:r>
        <w:r>
          <w:rPr>
            <w:webHidden/>
          </w:rPr>
          <w:fldChar w:fldCharType="separate"/>
        </w:r>
        <w:r>
          <w:rPr>
            <w:webHidden/>
          </w:rPr>
          <w:t>17</w:t>
        </w:r>
        <w:r>
          <w:rPr>
            <w:webHidden/>
          </w:rPr>
          <w:fldChar w:fldCharType="end"/>
        </w:r>
      </w:hyperlink>
    </w:p>
    <w:p w14:paraId="052FA08E" w14:textId="688E7F74"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903" w:history="1">
        <w:r w:rsidRPr="004563CF">
          <w:rPr>
            <w:rStyle w:val="Hyperkobling"/>
            <w:noProof/>
          </w:rPr>
          <w:t>6.3.1</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Hva som anses som mislighold</w:t>
        </w:r>
        <w:r>
          <w:rPr>
            <w:noProof/>
            <w:webHidden/>
          </w:rPr>
          <w:tab/>
        </w:r>
        <w:r>
          <w:rPr>
            <w:noProof/>
            <w:webHidden/>
          </w:rPr>
          <w:fldChar w:fldCharType="begin"/>
        </w:r>
        <w:r>
          <w:rPr>
            <w:noProof/>
            <w:webHidden/>
          </w:rPr>
          <w:instrText xml:space="preserve"> PAGEREF _Toc222231903 \h </w:instrText>
        </w:r>
        <w:r>
          <w:rPr>
            <w:noProof/>
            <w:webHidden/>
          </w:rPr>
        </w:r>
        <w:r>
          <w:rPr>
            <w:noProof/>
            <w:webHidden/>
          </w:rPr>
          <w:fldChar w:fldCharType="separate"/>
        </w:r>
        <w:r>
          <w:rPr>
            <w:noProof/>
            <w:webHidden/>
          </w:rPr>
          <w:t>17</w:t>
        </w:r>
        <w:r>
          <w:rPr>
            <w:noProof/>
            <w:webHidden/>
          </w:rPr>
          <w:fldChar w:fldCharType="end"/>
        </w:r>
      </w:hyperlink>
    </w:p>
    <w:p w14:paraId="0F2F2B53" w14:textId="0168F445"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904" w:history="1">
        <w:r w:rsidRPr="004563CF">
          <w:rPr>
            <w:rStyle w:val="Hyperkobling"/>
            <w:noProof/>
          </w:rPr>
          <w:t>6.3.2</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Begrensning i Leverandørens tilbakeholdsrett</w:t>
        </w:r>
        <w:r>
          <w:rPr>
            <w:noProof/>
            <w:webHidden/>
          </w:rPr>
          <w:tab/>
        </w:r>
        <w:r>
          <w:rPr>
            <w:noProof/>
            <w:webHidden/>
          </w:rPr>
          <w:fldChar w:fldCharType="begin"/>
        </w:r>
        <w:r>
          <w:rPr>
            <w:noProof/>
            <w:webHidden/>
          </w:rPr>
          <w:instrText xml:space="preserve"> PAGEREF _Toc222231904 \h </w:instrText>
        </w:r>
        <w:r>
          <w:rPr>
            <w:noProof/>
            <w:webHidden/>
          </w:rPr>
        </w:r>
        <w:r>
          <w:rPr>
            <w:noProof/>
            <w:webHidden/>
          </w:rPr>
          <w:fldChar w:fldCharType="separate"/>
        </w:r>
        <w:r>
          <w:rPr>
            <w:noProof/>
            <w:webHidden/>
          </w:rPr>
          <w:t>17</w:t>
        </w:r>
        <w:r>
          <w:rPr>
            <w:noProof/>
            <w:webHidden/>
          </w:rPr>
          <w:fldChar w:fldCharType="end"/>
        </w:r>
      </w:hyperlink>
    </w:p>
    <w:p w14:paraId="1F9DCA6C" w14:textId="010F219B"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905" w:history="1">
        <w:r w:rsidRPr="004563CF">
          <w:rPr>
            <w:rStyle w:val="Hyperkobling"/>
            <w:noProof/>
          </w:rPr>
          <w:t>6.3.3</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Betalingsmislighold</w:t>
        </w:r>
        <w:r>
          <w:rPr>
            <w:noProof/>
            <w:webHidden/>
          </w:rPr>
          <w:tab/>
        </w:r>
        <w:r>
          <w:rPr>
            <w:noProof/>
            <w:webHidden/>
          </w:rPr>
          <w:fldChar w:fldCharType="begin"/>
        </w:r>
        <w:r>
          <w:rPr>
            <w:noProof/>
            <w:webHidden/>
          </w:rPr>
          <w:instrText xml:space="preserve"> PAGEREF _Toc222231905 \h </w:instrText>
        </w:r>
        <w:r>
          <w:rPr>
            <w:noProof/>
            <w:webHidden/>
          </w:rPr>
        </w:r>
        <w:r>
          <w:rPr>
            <w:noProof/>
            <w:webHidden/>
          </w:rPr>
          <w:fldChar w:fldCharType="separate"/>
        </w:r>
        <w:r>
          <w:rPr>
            <w:noProof/>
            <w:webHidden/>
          </w:rPr>
          <w:t>17</w:t>
        </w:r>
        <w:r>
          <w:rPr>
            <w:noProof/>
            <w:webHidden/>
          </w:rPr>
          <w:fldChar w:fldCharType="end"/>
        </w:r>
      </w:hyperlink>
    </w:p>
    <w:p w14:paraId="036B5EB7" w14:textId="6A7D4FF2"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906" w:history="1">
        <w:r w:rsidRPr="004563CF">
          <w:rPr>
            <w:rStyle w:val="Hyperkobling"/>
            <w:noProof/>
          </w:rPr>
          <w:t>6.3.4</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Heving</w:t>
        </w:r>
        <w:r>
          <w:rPr>
            <w:noProof/>
            <w:webHidden/>
          </w:rPr>
          <w:tab/>
        </w:r>
        <w:r>
          <w:rPr>
            <w:noProof/>
            <w:webHidden/>
          </w:rPr>
          <w:fldChar w:fldCharType="begin"/>
        </w:r>
        <w:r>
          <w:rPr>
            <w:noProof/>
            <w:webHidden/>
          </w:rPr>
          <w:instrText xml:space="preserve"> PAGEREF _Toc222231906 \h </w:instrText>
        </w:r>
        <w:r>
          <w:rPr>
            <w:noProof/>
            <w:webHidden/>
          </w:rPr>
        </w:r>
        <w:r>
          <w:rPr>
            <w:noProof/>
            <w:webHidden/>
          </w:rPr>
          <w:fldChar w:fldCharType="separate"/>
        </w:r>
        <w:r>
          <w:rPr>
            <w:noProof/>
            <w:webHidden/>
          </w:rPr>
          <w:t>18</w:t>
        </w:r>
        <w:r>
          <w:rPr>
            <w:noProof/>
            <w:webHidden/>
          </w:rPr>
          <w:fldChar w:fldCharType="end"/>
        </w:r>
      </w:hyperlink>
    </w:p>
    <w:p w14:paraId="491D3EEA" w14:textId="5B9CF8E4" w:rsidR="00D838F0" w:rsidRDefault="00D838F0">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22231907" w:history="1">
        <w:r w:rsidRPr="004563CF">
          <w:rPr>
            <w:rStyle w:val="Hyperkobling"/>
            <w:noProof/>
          </w:rPr>
          <w:t>6.3.5</w:t>
        </w:r>
        <w:r>
          <w:rPr>
            <w:rFonts w:asciiTheme="minorHAnsi" w:eastAsiaTheme="minorEastAsia" w:hAnsiTheme="minorHAnsi" w:cstheme="minorBidi"/>
            <w:i w:val="0"/>
            <w:iCs w:val="0"/>
            <w:noProof/>
            <w:kern w:val="2"/>
            <w:sz w:val="24"/>
            <w14:ligatures w14:val="standardContextual"/>
          </w:rPr>
          <w:tab/>
        </w:r>
        <w:r w:rsidRPr="004563CF">
          <w:rPr>
            <w:rStyle w:val="Hyperkobling"/>
            <w:noProof/>
          </w:rPr>
          <w:t>Erstatning</w:t>
        </w:r>
        <w:r>
          <w:rPr>
            <w:noProof/>
            <w:webHidden/>
          </w:rPr>
          <w:tab/>
        </w:r>
        <w:r>
          <w:rPr>
            <w:noProof/>
            <w:webHidden/>
          </w:rPr>
          <w:fldChar w:fldCharType="begin"/>
        </w:r>
        <w:r>
          <w:rPr>
            <w:noProof/>
            <w:webHidden/>
          </w:rPr>
          <w:instrText xml:space="preserve"> PAGEREF _Toc222231907 \h </w:instrText>
        </w:r>
        <w:r>
          <w:rPr>
            <w:noProof/>
            <w:webHidden/>
          </w:rPr>
        </w:r>
        <w:r>
          <w:rPr>
            <w:noProof/>
            <w:webHidden/>
          </w:rPr>
          <w:fldChar w:fldCharType="separate"/>
        </w:r>
        <w:r>
          <w:rPr>
            <w:noProof/>
            <w:webHidden/>
          </w:rPr>
          <w:t>18</w:t>
        </w:r>
        <w:r>
          <w:rPr>
            <w:noProof/>
            <w:webHidden/>
          </w:rPr>
          <w:fldChar w:fldCharType="end"/>
        </w:r>
      </w:hyperlink>
    </w:p>
    <w:p w14:paraId="020365D6" w14:textId="4F773A4D" w:rsidR="00D838F0" w:rsidRDefault="00D838F0">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2231908" w:history="1">
        <w:r w:rsidRPr="004563CF">
          <w:rPr>
            <w:rStyle w:val="Hyperkobling"/>
            <w:noProof/>
          </w:rPr>
          <w:t>7</w:t>
        </w:r>
        <w:r>
          <w:rPr>
            <w:rFonts w:asciiTheme="minorHAnsi" w:eastAsiaTheme="minorEastAsia" w:hAnsiTheme="minorHAnsi" w:cstheme="minorBidi"/>
            <w:b w:val="0"/>
            <w:bCs w:val="0"/>
            <w:noProof/>
            <w:kern w:val="2"/>
            <w14:ligatures w14:val="standardContextual"/>
          </w:rPr>
          <w:tab/>
        </w:r>
        <w:r w:rsidRPr="004563CF">
          <w:rPr>
            <w:rStyle w:val="Hyperkobling"/>
            <w:noProof/>
          </w:rPr>
          <w:t>Øvrige bestemmelser</w:t>
        </w:r>
        <w:r>
          <w:rPr>
            <w:noProof/>
            <w:webHidden/>
          </w:rPr>
          <w:tab/>
        </w:r>
        <w:r>
          <w:rPr>
            <w:noProof/>
            <w:webHidden/>
          </w:rPr>
          <w:fldChar w:fldCharType="begin"/>
        </w:r>
        <w:r>
          <w:rPr>
            <w:noProof/>
            <w:webHidden/>
          </w:rPr>
          <w:instrText xml:space="preserve"> PAGEREF _Toc222231908 \h </w:instrText>
        </w:r>
        <w:r>
          <w:rPr>
            <w:noProof/>
            <w:webHidden/>
          </w:rPr>
        </w:r>
        <w:r>
          <w:rPr>
            <w:noProof/>
            <w:webHidden/>
          </w:rPr>
          <w:fldChar w:fldCharType="separate"/>
        </w:r>
        <w:r>
          <w:rPr>
            <w:noProof/>
            <w:webHidden/>
          </w:rPr>
          <w:t>18</w:t>
        </w:r>
        <w:r>
          <w:rPr>
            <w:noProof/>
            <w:webHidden/>
          </w:rPr>
          <w:fldChar w:fldCharType="end"/>
        </w:r>
      </w:hyperlink>
    </w:p>
    <w:p w14:paraId="57667983" w14:textId="42A9D86A" w:rsidR="00D838F0" w:rsidRDefault="00D838F0">
      <w:pPr>
        <w:pStyle w:val="INNH2"/>
        <w:rPr>
          <w:rFonts w:asciiTheme="minorHAnsi" w:eastAsiaTheme="minorEastAsia" w:hAnsiTheme="minorHAnsi" w:cstheme="minorBidi"/>
          <w:kern w:val="2"/>
          <w:sz w:val="24"/>
          <w14:ligatures w14:val="standardContextual"/>
        </w:rPr>
      </w:pPr>
      <w:hyperlink w:anchor="_Toc222231909" w:history="1">
        <w:r w:rsidRPr="004563CF">
          <w:rPr>
            <w:rStyle w:val="Hyperkobling"/>
          </w:rPr>
          <w:t>7.1</w:t>
        </w:r>
        <w:r>
          <w:rPr>
            <w:rFonts w:asciiTheme="minorHAnsi" w:eastAsiaTheme="minorEastAsia" w:hAnsiTheme="minorHAnsi" w:cstheme="minorBidi"/>
            <w:kern w:val="2"/>
            <w:sz w:val="24"/>
            <w14:ligatures w14:val="standardContextual"/>
          </w:rPr>
          <w:tab/>
        </w:r>
        <w:r w:rsidRPr="004563CF">
          <w:rPr>
            <w:rStyle w:val="Hyperkobling"/>
          </w:rPr>
          <w:t>Forsikringer</w:t>
        </w:r>
        <w:r>
          <w:rPr>
            <w:webHidden/>
          </w:rPr>
          <w:tab/>
        </w:r>
        <w:r>
          <w:rPr>
            <w:webHidden/>
          </w:rPr>
          <w:fldChar w:fldCharType="begin"/>
        </w:r>
        <w:r>
          <w:rPr>
            <w:webHidden/>
          </w:rPr>
          <w:instrText xml:space="preserve"> PAGEREF _Toc222231909 \h </w:instrText>
        </w:r>
        <w:r>
          <w:rPr>
            <w:webHidden/>
          </w:rPr>
        </w:r>
        <w:r>
          <w:rPr>
            <w:webHidden/>
          </w:rPr>
          <w:fldChar w:fldCharType="separate"/>
        </w:r>
        <w:r>
          <w:rPr>
            <w:webHidden/>
          </w:rPr>
          <w:t>18</w:t>
        </w:r>
        <w:r>
          <w:rPr>
            <w:webHidden/>
          </w:rPr>
          <w:fldChar w:fldCharType="end"/>
        </w:r>
      </w:hyperlink>
    </w:p>
    <w:p w14:paraId="11508E55" w14:textId="1D2821CA" w:rsidR="00D838F0" w:rsidRDefault="00D838F0">
      <w:pPr>
        <w:pStyle w:val="INNH2"/>
        <w:rPr>
          <w:rFonts w:asciiTheme="minorHAnsi" w:eastAsiaTheme="minorEastAsia" w:hAnsiTheme="minorHAnsi" w:cstheme="minorBidi"/>
          <w:kern w:val="2"/>
          <w:sz w:val="24"/>
          <w14:ligatures w14:val="standardContextual"/>
        </w:rPr>
      </w:pPr>
      <w:hyperlink w:anchor="_Toc222231910" w:history="1">
        <w:r w:rsidRPr="004563CF">
          <w:rPr>
            <w:rStyle w:val="Hyperkobling"/>
          </w:rPr>
          <w:t>7.2</w:t>
        </w:r>
        <w:r>
          <w:rPr>
            <w:rFonts w:asciiTheme="minorHAnsi" w:eastAsiaTheme="minorEastAsia" w:hAnsiTheme="minorHAnsi" w:cstheme="minorBidi"/>
            <w:kern w:val="2"/>
            <w:sz w:val="24"/>
            <w14:ligatures w14:val="standardContextual"/>
          </w:rPr>
          <w:tab/>
        </w:r>
        <w:r w:rsidRPr="004563CF">
          <w:rPr>
            <w:rStyle w:val="Hyperkobling"/>
          </w:rPr>
          <w:t>Overdragelse av rettigheter og plikter</w:t>
        </w:r>
        <w:r>
          <w:rPr>
            <w:webHidden/>
          </w:rPr>
          <w:tab/>
        </w:r>
        <w:r>
          <w:rPr>
            <w:webHidden/>
          </w:rPr>
          <w:fldChar w:fldCharType="begin"/>
        </w:r>
        <w:r>
          <w:rPr>
            <w:webHidden/>
          </w:rPr>
          <w:instrText xml:space="preserve"> PAGEREF _Toc222231910 \h </w:instrText>
        </w:r>
        <w:r>
          <w:rPr>
            <w:webHidden/>
          </w:rPr>
        </w:r>
        <w:r>
          <w:rPr>
            <w:webHidden/>
          </w:rPr>
          <w:fldChar w:fldCharType="separate"/>
        </w:r>
        <w:r>
          <w:rPr>
            <w:webHidden/>
          </w:rPr>
          <w:t>18</w:t>
        </w:r>
        <w:r>
          <w:rPr>
            <w:webHidden/>
          </w:rPr>
          <w:fldChar w:fldCharType="end"/>
        </w:r>
      </w:hyperlink>
    </w:p>
    <w:p w14:paraId="5A710109" w14:textId="015B895C" w:rsidR="00D838F0" w:rsidRDefault="00D838F0">
      <w:pPr>
        <w:pStyle w:val="INNH2"/>
        <w:rPr>
          <w:rFonts w:asciiTheme="minorHAnsi" w:eastAsiaTheme="minorEastAsia" w:hAnsiTheme="minorHAnsi" w:cstheme="minorBidi"/>
          <w:kern w:val="2"/>
          <w:sz w:val="24"/>
          <w14:ligatures w14:val="standardContextual"/>
        </w:rPr>
      </w:pPr>
      <w:hyperlink w:anchor="_Toc222231911" w:history="1">
        <w:r w:rsidRPr="004563CF">
          <w:rPr>
            <w:rStyle w:val="Hyperkobling"/>
          </w:rPr>
          <w:t>7.3</w:t>
        </w:r>
        <w:r>
          <w:rPr>
            <w:rFonts w:asciiTheme="minorHAnsi" w:eastAsiaTheme="minorEastAsia" w:hAnsiTheme="minorHAnsi" w:cstheme="minorBidi"/>
            <w:kern w:val="2"/>
            <w:sz w:val="24"/>
            <w14:ligatures w14:val="standardContextual"/>
          </w:rPr>
          <w:tab/>
        </w:r>
        <w:r w:rsidRPr="004563CF">
          <w:rPr>
            <w:rStyle w:val="Hyperkobling"/>
          </w:rPr>
          <w:t>Konkurs, akkord e. l.</w:t>
        </w:r>
        <w:r>
          <w:rPr>
            <w:webHidden/>
          </w:rPr>
          <w:tab/>
        </w:r>
        <w:r>
          <w:rPr>
            <w:webHidden/>
          </w:rPr>
          <w:fldChar w:fldCharType="begin"/>
        </w:r>
        <w:r>
          <w:rPr>
            <w:webHidden/>
          </w:rPr>
          <w:instrText xml:space="preserve"> PAGEREF _Toc222231911 \h </w:instrText>
        </w:r>
        <w:r>
          <w:rPr>
            <w:webHidden/>
          </w:rPr>
        </w:r>
        <w:r>
          <w:rPr>
            <w:webHidden/>
          </w:rPr>
          <w:fldChar w:fldCharType="separate"/>
        </w:r>
        <w:r>
          <w:rPr>
            <w:webHidden/>
          </w:rPr>
          <w:t>18</w:t>
        </w:r>
        <w:r>
          <w:rPr>
            <w:webHidden/>
          </w:rPr>
          <w:fldChar w:fldCharType="end"/>
        </w:r>
      </w:hyperlink>
    </w:p>
    <w:p w14:paraId="3C418BEA" w14:textId="406A6D02" w:rsidR="00D838F0" w:rsidRDefault="00D838F0">
      <w:pPr>
        <w:pStyle w:val="INNH2"/>
        <w:rPr>
          <w:rFonts w:asciiTheme="minorHAnsi" w:eastAsiaTheme="minorEastAsia" w:hAnsiTheme="minorHAnsi" w:cstheme="minorBidi"/>
          <w:kern w:val="2"/>
          <w:sz w:val="24"/>
          <w14:ligatures w14:val="standardContextual"/>
        </w:rPr>
      </w:pPr>
      <w:hyperlink w:anchor="_Toc222231912" w:history="1">
        <w:r w:rsidRPr="004563CF">
          <w:rPr>
            <w:rStyle w:val="Hyperkobling"/>
          </w:rPr>
          <w:t>7.4</w:t>
        </w:r>
        <w:r>
          <w:rPr>
            <w:rFonts w:asciiTheme="minorHAnsi" w:eastAsiaTheme="minorEastAsia" w:hAnsiTheme="minorHAnsi" w:cstheme="minorBidi"/>
            <w:kern w:val="2"/>
            <w:sz w:val="24"/>
            <w14:ligatures w14:val="standardContextual"/>
          </w:rPr>
          <w:tab/>
        </w:r>
        <w:r w:rsidRPr="004563CF">
          <w:rPr>
            <w:rStyle w:val="Hyperkobling"/>
          </w:rPr>
          <w:t>Force majeure</w:t>
        </w:r>
        <w:r>
          <w:rPr>
            <w:webHidden/>
          </w:rPr>
          <w:tab/>
        </w:r>
        <w:r>
          <w:rPr>
            <w:webHidden/>
          </w:rPr>
          <w:fldChar w:fldCharType="begin"/>
        </w:r>
        <w:r>
          <w:rPr>
            <w:webHidden/>
          </w:rPr>
          <w:instrText xml:space="preserve"> PAGEREF _Toc222231912 \h </w:instrText>
        </w:r>
        <w:r>
          <w:rPr>
            <w:webHidden/>
          </w:rPr>
        </w:r>
        <w:r>
          <w:rPr>
            <w:webHidden/>
          </w:rPr>
          <w:fldChar w:fldCharType="separate"/>
        </w:r>
        <w:r>
          <w:rPr>
            <w:webHidden/>
          </w:rPr>
          <w:t>18</w:t>
        </w:r>
        <w:r>
          <w:rPr>
            <w:webHidden/>
          </w:rPr>
          <w:fldChar w:fldCharType="end"/>
        </w:r>
      </w:hyperlink>
    </w:p>
    <w:p w14:paraId="39A15B16" w14:textId="5D8B88BE" w:rsidR="00D838F0" w:rsidRDefault="00D838F0">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22231913" w:history="1">
        <w:r w:rsidRPr="004563CF">
          <w:rPr>
            <w:rStyle w:val="Hyperkobling"/>
            <w:noProof/>
          </w:rPr>
          <w:t>8</w:t>
        </w:r>
        <w:r>
          <w:rPr>
            <w:rFonts w:asciiTheme="minorHAnsi" w:eastAsiaTheme="minorEastAsia" w:hAnsiTheme="minorHAnsi" w:cstheme="minorBidi"/>
            <w:b w:val="0"/>
            <w:bCs w:val="0"/>
            <w:noProof/>
            <w:kern w:val="2"/>
            <w14:ligatures w14:val="standardContextual"/>
          </w:rPr>
          <w:tab/>
        </w:r>
        <w:r w:rsidRPr="004563CF">
          <w:rPr>
            <w:rStyle w:val="Hyperkobling"/>
            <w:noProof/>
          </w:rPr>
          <w:t>Tvister</w:t>
        </w:r>
        <w:r>
          <w:rPr>
            <w:noProof/>
            <w:webHidden/>
          </w:rPr>
          <w:tab/>
        </w:r>
        <w:r>
          <w:rPr>
            <w:noProof/>
            <w:webHidden/>
          </w:rPr>
          <w:fldChar w:fldCharType="begin"/>
        </w:r>
        <w:r>
          <w:rPr>
            <w:noProof/>
            <w:webHidden/>
          </w:rPr>
          <w:instrText xml:space="preserve"> PAGEREF _Toc222231913 \h </w:instrText>
        </w:r>
        <w:r>
          <w:rPr>
            <w:noProof/>
            <w:webHidden/>
          </w:rPr>
        </w:r>
        <w:r>
          <w:rPr>
            <w:noProof/>
            <w:webHidden/>
          </w:rPr>
          <w:fldChar w:fldCharType="separate"/>
        </w:r>
        <w:r>
          <w:rPr>
            <w:noProof/>
            <w:webHidden/>
          </w:rPr>
          <w:t>19</w:t>
        </w:r>
        <w:r>
          <w:rPr>
            <w:noProof/>
            <w:webHidden/>
          </w:rPr>
          <w:fldChar w:fldCharType="end"/>
        </w:r>
      </w:hyperlink>
    </w:p>
    <w:p w14:paraId="7E3034FA" w14:textId="0A32B7E0" w:rsidR="00D838F0" w:rsidRDefault="00D838F0">
      <w:pPr>
        <w:pStyle w:val="INNH2"/>
        <w:rPr>
          <w:rFonts w:asciiTheme="minorHAnsi" w:eastAsiaTheme="minorEastAsia" w:hAnsiTheme="minorHAnsi" w:cstheme="minorBidi"/>
          <w:kern w:val="2"/>
          <w:sz w:val="24"/>
          <w14:ligatures w14:val="standardContextual"/>
        </w:rPr>
      </w:pPr>
      <w:hyperlink w:anchor="_Toc222231914" w:history="1">
        <w:r w:rsidRPr="004563CF">
          <w:rPr>
            <w:rStyle w:val="Hyperkobling"/>
          </w:rPr>
          <w:t>8.1</w:t>
        </w:r>
        <w:r>
          <w:rPr>
            <w:rFonts w:asciiTheme="minorHAnsi" w:eastAsiaTheme="minorEastAsia" w:hAnsiTheme="minorHAnsi" w:cstheme="minorBidi"/>
            <w:kern w:val="2"/>
            <w:sz w:val="24"/>
            <w14:ligatures w14:val="standardContextual"/>
          </w:rPr>
          <w:tab/>
        </w:r>
        <w:r w:rsidRPr="004563CF">
          <w:rPr>
            <w:rStyle w:val="Hyperkobling"/>
          </w:rPr>
          <w:t>Rettsvalg</w:t>
        </w:r>
        <w:r>
          <w:rPr>
            <w:webHidden/>
          </w:rPr>
          <w:tab/>
        </w:r>
        <w:r>
          <w:rPr>
            <w:webHidden/>
          </w:rPr>
          <w:fldChar w:fldCharType="begin"/>
        </w:r>
        <w:r>
          <w:rPr>
            <w:webHidden/>
          </w:rPr>
          <w:instrText xml:space="preserve"> PAGEREF _Toc222231914 \h </w:instrText>
        </w:r>
        <w:r>
          <w:rPr>
            <w:webHidden/>
          </w:rPr>
        </w:r>
        <w:r>
          <w:rPr>
            <w:webHidden/>
          </w:rPr>
          <w:fldChar w:fldCharType="separate"/>
        </w:r>
        <w:r>
          <w:rPr>
            <w:webHidden/>
          </w:rPr>
          <w:t>19</w:t>
        </w:r>
        <w:r>
          <w:rPr>
            <w:webHidden/>
          </w:rPr>
          <w:fldChar w:fldCharType="end"/>
        </w:r>
      </w:hyperlink>
    </w:p>
    <w:p w14:paraId="1A6D60CB" w14:textId="52C1F9BB" w:rsidR="00D838F0" w:rsidRDefault="00D838F0">
      <w:pPr>
        <w:pStyle w:val="INNH2"/>
        <w:rPr>
          <w:rFonts w:asciiTheme="minorHAnsi" w:eastAsiaTheme="minorEastAsia" w:hAnsiTheme="minorHAnsi" w:cstheme="minorBidi"/>
          <w:kern w:val="2"/>
          <w:sz w:val="24"/>
          <w14:ligatures w14:val="standardContextual"/>
        </w:rPr>
      </w:pPr>
      <w:hyperlink w:anchor="_Toc222231915" w:history="1">
        <w:r w:rsidRPr="004563CF">
          <w:rPr>
            <w:rStyle w:val="Hyperkobling"/>
          </w:rPr>
          <w:t>8.2</w:t>
        </w:r>
        <w:r>
          <w:rPr>
            <w:rFonts w:asciiTheme="minorHAnsi" w:eastAsiaTheme="minorEastAsia" w:hAnsiTheme="minorHAnsi" w:cstheme="minorBidi"/>
            <w:kern w:val="2"/>
            <w:sz w:val="24"/>
            <w14:ligatures w14:val="standardContextual"/>
          </w:rPr>
          <w:tab/>
        </w:r>
        <w:r w:rsidRPr="004563CF">
          <w:rPr>
            <w:rStyle w:val="Hyperkobling"/>
          </w:rPr>
          <w:t>Forhandlinger</w:t>
        </w:r>
        <w:r>
          <w:rPr>
            <w:webHidden/>
          </w:rPr>
          <w:tab/>
        </w:r>
        <w:r>
          <w:rPr>
            <w:webHidden/>
          </w:rPr>
          <w:fldChar w:fldCharType="begin"/>
        </w:r>
        <w:r>
          <w:rPr>
            <w:webHidden/>
          </w:rPr>
          <w:instrText xml:space="preserve"> PAGEREF _Toc222231915 \h </w:instrText>
        </w:r>
        <w:r>
          <w:rPr>
            <w:webHidden/>
          </w:rPr>
        </w:r>
        <w:r>
          <w:rPr>
            <w:webHidden/>
          </w:rPr>
          <w:fldChar w:fldCharType="separate"/>
        </w:r>
        <w:r>
          <w:rPr>
            <w:webHidden/>
          </w:rPr>
          <w:t>19</w:t>
        </w:r>
        <w:r>
          <w:rPr>
            <w:webHidden/>
          </w:rPr>
          <w:fldChar w:fldCharType="end"/>
        </w:r>
      </w:hyperlink>
    </w:p>
    <w:p w14:paraId="71271CE4" w14:textId="02F6A24F" w:rsidR="00D838F0" w:rsidRDefault="00D838F0">
      <w:pPr>
        <w:pStyle w:val="INNH2"/>
        <w:rPr>
          <w:rFonts w:asciiTheme="minorHAnsi" w:eastAsiaTheme="minorEastAsia" w:hAnsiTheme="minorHAnsi" w:cstheme="minorBidi"/>
          <w:kern w:val="2"/>
          <w:sz w:val="24"/>
          <w14:ligatures w14:val="standardContextual"/>
        </w:rPr>
      </w:pPr>
      <w:hyperlink w:anchor="_Toc222231916" w:history="1">
        <w:r w:rsidRPr="004563CF">
          <w:rPr>
            <w:rStyle w:val="Hyperkobling"/>
          </w:rPr>
          <w:t>8.3</w:t>
        </w:r>
        <w:r>
          <w:rPr>
            <w:rFonts w:asciiTheme="minorHAnsi" w:eastAsiaTheme="minorEastAsia" w:hAnsiTheme="minorHAnsi" w:cstheme="minorBidi"/>
            <w:kern w:val="2"/>
            <w:sz w:val="24"/>
            <w14:ligatures w14:val="standardContextual"/>
          </w:rPr>
          <w:tab/>
        </w:r>
        <w:r w:rsidRPr="004563CF">
          <w:rPr>
            <w:rStyle w:val="Hyperkobling"/>
          </w:rPr>
          <w:t>Mekling</w:t>
        </w:r>
        <w:r>
          <w:rPr>
            <w:webHidden/>
          </w:rPr>
          <w:tab/>
        </w:r>
        <w:r>
          <w:rPr>
            <w:webHidden/>
          </w:rPr>
          <w:fldChar w:fldCharType="begin"/>
        </w:r>
        <w:r>
          <w:rPr>
            <w:webHidden/>
          </w:rPr>
          <w:instrText xml:space="preserve"> PAGEREF _Toc222231916 \h </w:instrText>
        </w:r>
        <w:r>
          <w:rPr>
            <w:webHidden/>
          </w:rPr>
        </w:r>
        <w:r>
          <w:rPr>
            <w:webHidden/>
          </w:rPr>
          <w:fldChar w:fldCharType="separate"/>
        </w:r>
        <w:r>
          <w:rPr>
            <w:webHidden/>
          </w:rPr>
          <w:t>19</w:t>
        </w:r>
        <w:r>
          <w:rPr>
            <w:webHidden/>
          </w:rPr>
          <w:fldChar w:fldCharType="end"/>
        </w:r>
      </w:hyperlink>
    </w:p>
    <w:p w14:paraId="048C4C2B" w14:textId="5EAD648A" w:rsidR="00D838F0" w:rsidRDefault="00D838F0">
      <w:pPr>
        <w:pStyle w:val="INNH2"/>
        <w:rPr>
          <w:rFonts w:asciiTheme="minorHAnsi" w:eastAsiaTheme="minorEastAsia" w:hAnsiTheme="minorHAnsi" w:cstheme="minorBidi"/>
          <w:kern w:val="2"/>
          <w:sz w:val="24"/>
          <w14:ligatures w14:val="standardContextual"/>
        </w:rPr>
      </w:pPr>
      <w:hyperlink w:anchor="_Toc222231917" w:history="1">
        <w:r w:rsidRPr="004563CF">
          <w:rPr>
            <w:rStyle w:val="Hyperkobling"/>
          </w:rPr>
          <w:t>8.4</w:t>
        </w:r>
        <w:r>
          <w:rPr>
            <w:rFonts w:asciiTheme="minorHAnsi" w:eastAsiaTheme="minorEastAsia" w:hAnsiTheme="minorHAnsi" w:cstheme="minorBidi"/>
            <w:kern w:val="2"/>
            <w:sz w:val="24"/>
            <w14:ligatures w14:val="standardContextual"/>
          </w:rPr>
          <w:tab/>
        </w:r>
        <w:r w:rsidRPr="004563CF">
          <w:rPr>
            <w:rStyle w:val="Hyperkobling"/>
          </w:rPr>
          <w:t>Domstolsbehandling</w:t>
        </w:r>
        <w:r>
          <w:rPr>
            <w:webHidden/>
          </w:rPr>
          <w:tab/>
        </w:r>
        <w:r>
          <w:rPr>
            <w:webHidden/>
          </w:rPr>
          <w:fldChar w:fldCharType="begin"/>
        </w:r>
        <w:r>
          <w:rPr>
            <w:webHidden/>
          </w:rPr>
          <w:instrText xml:space="preserve"> PAGEREF _Toc222231917 \h </w:instrText>
        </w:r>
        <w:r>
          <w:rPr>
            <w:webHidden/>
          </w:rPr>
        </w:r>
        <w:r>
          <w:rPr>
            <w:webHidden/>
          </w:rPr>
          <w:fldChar w:fldCharType="separate"/>
        </w:r>
        <w:r>
          <w:rPr>
            <w:webHidden/>
          </w:rPr>
          <w:t>19</w:t>
        </w:r>
        <w:r>
          <w:rPr>
            <w:webHidden/>
          </w:rPr>
          <w:fldChar w:fldCharType="end"/>
        </w:r>
      </w:hyperlink>
    </w:p>
    <w:p w14:paraId="7CB6EC2D" w14:textId="1552D27C" w:rsidR="005D0535" w:rsidRDefault="005D0535">
      <w:r>
        <w:rPr>
          <w:szCs w:val="24"/>
        </w:rPr>
        <w:fldChar w:fldCharType="end"/>
      </w:r>
    </w:p>
    <w:p w14:paraId="7CB6EC2E" w14:textId="501A8BE4" w:rsidR="00A0181A" w:rsidRPr="00722935" w:rsidRDefault="005D0535" w:rsidP="00A0181A">
      <w:pPr>
        <w:jc w:val="center"/>
        <w:rPr>
          <w:b/>
          <w:sz w:val="28"/>
          <w:szCs w:val="28"/>
        </w:rPr>
      </w:pPr>
      <w:r>
        <w:br w:type="page"/>
      </w:r>
      <w:r w:rsidR="00A0181A" w:rsidRPr="00722935">
        <w:rPr>
          <w:b/>
          <w:sz w:val="28"/>
          <w:szCs w:val="28"/>
        </w:rPr>
        <w:lastRenderedPageBreak/>
        <w:t xml:space="preserve">RAMMEAVTALE OM </w:t>
      </w:r>
      <w:r w:rsidR="00A0181A">
        <w:rPr>
          <w:b/>
          <w:sz w:val="28"/>
          <w:szCs w:val="28"/>
        </w:rPr>
        <w:t xml:space="preserve">KJØP AV </w:t>
      </w:r>
      <w:r w:rsidR="00E23274">
        <w:rPr>
          <w:b/>
          <w:sz w:val="28"/>
          <w:szCs w:val="28"/>
        </w:rPr>
        <w:t>ARBEIDSMARKEDSTILTAK OPPLÆRING</w:t>
      </w:r>
    </w:p>
    <w:p w14:paraId="7CB6EC2F" w14:textId="77777777" w:rsidR="00A0181A" w:rsidRPr="003C385A" w:rsidRDefault="00A0181A" w:rsidP="00A0181A"/>
    <w:p w14:paraId="7CB6EC30" w14:textId="77777777" w:rsidR="00A0181A" w:rsidRPr="003C385A" w:rsidRDefault="00A0181A" w:rsidP="00A0181A"/>
    <w:p w14:paraId="7CB6EC31" w14:textId="77777777" w:rsidR="00A0181A" w:rsidRDefault="00A0181A" w:rsidP="00A0181A">
      <w:pPr>
        <w:jc w:val="center"/>
        <w:rPr>
          <w:b/>
          <w:bCs/>
        </w:rPr>
      </w:pPr>
      <w:r>
        <w:rPr>
          <w:b/>
          <w:bCs/>
        </w:rPr>
        <w:t>Rammeavtalen er inngått mellom:</w:t>
      </w:r>
    </w:p>
    <w:p w14:paraId="7CB6EC32" w14:textId="77777777" w:rsidR="00A0181A" w:rsidRDefault="00A0181A" w:rsidP="00A0181A"/>
    <w:p w14:paraId="7CB6EC33" w14:textId="77777777" w:rsidR="00A0181A" w:rsidRDefault="00A0181A" w:rsidP="00A0181A">
      <w:pPr>
        <w:jc w:val="center"/>
      </w:pP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0"/>
      </w:tblGrid>
      <w:tr w:rsidR="00A0181A" w14:paraId="7CB6EC35" w14:textId="77777777" w:rsidTr="00BE6C5D">
        <w:trPr>
          <w:jc w:val="center"/>
        </w:trPr>
        <w:tc>
          <w:tcPr>
            <w:tcW w:w="8360" w:type="dxa"/>
          </w:tcPr>
          <w:p w14:paraId="7CB6EC34" w14:textId="77777777" w:rsidR="00A0181A" w:rsidRDefault="00A0181A" w:rsidP="00BE6C5D">
            <w:pPr>
              <w:jc w:val="center"/>
            </w:pPr>
            <w:r>
              <w:t>[Leverandørens navn]</w:t>
            </w:r>
          </w:p>
        </w:tc>
      </w:tr>
    </w:tbl>
    <w:p w14:paraId="7CB6EC36" w14:textId="77777777" w:rsidR="00A0181A" w:rsidRDefault="00A0181A" w:rsidP="00A0181A"/>
    <w:p w14:paraId="7CB6EC37" w14:textId="77777777" w:rsidR="00A0181A" w:rsidRDefault="00A0181A" w:rsidP="00A0181A">
      <w:pPr>
        <w:jc w:val="center"/>
      </w:pPr>
      <w:r>
        <w:t>(heretter kalt Leverandøren)</w:t>
      </w:r>
    </w:p>
    <w:p w14:paraId="7CB6EC38" w14:textId="77777777" w:rsidR="00A0181A" w:rsidRDefault="00A0181A" w:rsidP="00A0181A"/>
    <w:p w14:paraId="7CB6EC39" w14:textId="77777777" w:rsidR="00A0181A" w:rsidRDefault="00A0181A" w:rsidP="00A0181A">
      <w:pPr>
        <w:jc w:val="center"/>
        <w:rPr>
          <w:b/>
          <w:bCs/>
        </w:rPr>
      </w:pPr>
      <w:r>
        <w:rPr>
          <w:b/>
          <w:bCs/>
        </w:rPr>
        <w:t>og</w:t>
      </w:r>
    </w:p>
    <w:p w14:paraId="7CB6EC3A" w14:textId="77777777" w:rsidR="00A0181A" w:rsidRDefault="00A0181A" w:rsidP="00A0181A"/>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0"/>
      </w:tblGrid>
      <w:tr w:rsidR="00A0181A" w14:paraId="7CB6EC3C" w14:textId="77777777" w:rsidTr="00BE6C5D">
        <w:trPr>
          <w:jc w:val="center"/>
        </w:trPr>
        <w:tc>
          <w:tcPr>
            <w:tcW w:w="8360" w:type="dxa"/>
          </w:tcPr>
          <w:p w14:paraId="7CB6EC3B" w14:textId="77777777" w:rsidR="00A0181A" w:rsidRDefault="00A0181A" w:rsidP="00BE6C5D">
            <w:pPr>
              <w:jc w:val="center"/>
            </w:pPr>
            <w:r>
              <w:t>[Enhetens navn]</w:t>
            </w:r>
          </w:p>
        </w:tc>
      </w:tr>
    </w:tbl>
    <w:p w14:paraId="7CB6EC3D" w14:textId="77777777" w:rsidR="00A0181A" w:rsidRDefault="00A0181A" w:rsidP="00A0181A">
      <w:pPr>
        <w:jc w:val="center"/>
      </w:pPr>
      <w:r>
        <w:t>(heretter kalt Kunden)</w:t>
      </w:r>
    </w:p>
    <w:p w14:paraId="7CB6EC3E" w14:textId="77777777" w:rsidR="00A0181A" w:rsidRDefault="00A0181A" w:rsidP="00A0181A"/>
    <w:p w14:paraId="7CB6EC3F" w14:textId="77777777" w:rsidR="00A0181A" w:rsidRDefault="00A0181A" w:rsidP="00A0181A"/>
    <w:p w14:paraId="7CB6EC40" w14:textId="108FF18F" w:rsidR="004326EB" w:rsidRDefault="004326EB" w:rsidP="004326EB">
      <w:pPr>
        <w:jc w:val="center"/>
      </w:pPr>
      <w:r w:rsidRPr="006D649E">
        <w:t>Elektronisk signering benyttes for denne Avtalen</w:t>
      </w:r>
      <w:r w:rsidRPr="00415244">
        <w:t xml:space="preserve"> </w:t>
      </w:r>
    </w:p>
    <w:p w14:paraId="7CB6EC41" w14:textId="77777777" w:rsidR="00A0181A" w:rsidRDefault="00A0181A" w:rsidP="00A0181A"/>
    <w:p w14:paraId="7CB6EC42" w14:textId="77777777" w:rsidR="00A0181A" w:rsidRDefault="00A0181A" w:rsidP="00A0181A"/>
    <w:p w14:paraId="7CB6EC43" w14:textId="77777777" w:rsidR="00A0181A" w:rsidRDefault="00A0181A" w:rsidP="00A0181A">
      <w:pPr>
        <w:jc w:val="center"/>
        <w:rPr>
          <w:b/>
          <w:bCs/>
        </w:rPr>
      </w:pPr>
      <w:r>
        <w:rPr>
          <w:b/>
          <w:bCs/>
        </w:rPr>
        <w:t>Henvendelser</w:t>
      </w:r>
    </w:p>
    <w:p w14:paraId="10C3FE48" w14:textId="77777777" w:rsidR="00706AA6" w:rsidRDefault="00706AA6" w:rsidP="00A0181A">
      <w:pPr>
        <w:jc w:val="center"/>
        <w:rPr>
          <w:b/>
          <w:bCs/>
        </w:rPr>
      </w:pPr>
    </w:p>
    <w:p w14:paraId="20BF6769" w14:textId="498E8F98" w:rsidR="00706AA6" w:rsidRDefault="00706AA6" w:rsidP="00706AA6">
      <w:pPr>
        <w:jc w:val="center"/>
      </w:pPr>
      <w:r w:rsidRPr="005B3686">
        <w:t xml:space="preserve">Alle henvendelser </w:t>
      </w:r>
      <w:proofErr w:type="gramStart"/>
      <w:r w:rsidRPr="005B3686">
        <w:t>vedrørende</w:t>
      </w:r>
      <w:proofErr w:type="gramEnd"/>
      <w:r w:rsidRPr="005B3686">
        <w:t xml:space="preserve"> denne rammeavtalen skal sendes i </w:t>
      </w:r>
      <w:proofErr w:type="spellStart"/>
      <w:r w:rsidRPr="005B3686">
        <w:t>Ivalua</w:t>
      </w:r>
      <w:proofErr w:type="spellEnd"/>
      <w:r w:rsidR="00E27610" w:rsidRPr="005B3686">
        <w:t>.</w:t>
      </w:r>
      <w:r>
        <w:t xml:space="preserve"> </w:t>
      </w:r>
    </w:p>
    <w:p w14:paraId="507B2ECE" w14:textId="77777777" w:rsidR="00706AA6" w:rsidRDefault="00706AA6" w:rsidP="00A0181A">
      <w:pPr>
        <w:jc w:val="center"/>
        <w:rPr>
          <w:b/>
          <w:bCs/>
        </w:rPr>
      </w:pPr>
    </w:p>
    <w:p w14:paraId="7CB6EC44" w14:textId="77777777" w:rsidR="00A0181A" w:rsidRDefault="00A0181A" w:rsidP="00A0181A"/>
    <w:p w14:paraId="7CB6EC5A" w14:textId="77777777" w:rsidR="005D0535" w:rsidRDefault="00A0181A" w:rsidP="00A0181A">
      <w:pPr>
        <w:pStyle w:val="Overskrift1"/>
      </w:pPr>
      <w:r>
        <w:br w:type="page"/>
      </w:r>
      <w:bookmarkStart w:id="0" w:name="_Toc222231846"/>
      <w:r w:rsidR="005D0535">
        <w:lastRenderedPageBreak/>
        <w:t>Alminnelige bestemmelser</w:t>
      </w:r>
      <w:bookmarkEnd w:id="0"/>
    </w:p>
    <w:p w14:paraId="7CB6EC5B" w14:textId="77777777" w:rsidR="00202F1D" w:rsidRDefault="00202F1D" w:rsidP="00202F1D">
      <w:pPr>
        <w:pStyle w:val="Overskrift2"/>
      </w:pPr>
      <w:bookmarkStart w:id="1" w:name="_Toc153878837"/>
      <w:bookmarkStart w:id="2" w:name="_Toc222231847"/>
      <w:r>
        <w:t xml:space="preserve">Avtalens </w:t>
      </w:r>
      <w:r w:rsidRPr="00202F1D">
        <w:t>innhold</w:t>
      </w:r>
      <w:bookmarkEnd w:id="1"/>
      <w:bookmarkEnd w:id="2"/>
    </w:p>
    <w:p w14:paraId="7CB6EC5D" w14:textId="5091AF84" w:rsidR="00202F1D" w:rsidRDefault="00202F1D" w:rsidP="008F4D26">
      <w:r w:rsidRPr="00AD38BB">
        <w:t xml:space="preserve">Denne </w:t>
      </w:r>
      <w:r w:rsidR="0093575C">
        <w:t xml:space="preserve">avtalen </w:t>
      </w:r>
      <w:r w:rsidR="001D3F39">
        <w:t xml:space="preserve">(heretter Avtale) er en </w:t>
      </w:r>
      <w:r w:rsidR="0093575C">
        <w:t xml:space="preserve">rammeavtale </w:t>
      </w:r>
      <w:r w:rsidR="00E161BA" w:rsidRPr="00D62D35">
        <w:t xml:space="preserve">mellom Kunden og Leverandøren </w:t>
      </w:r>
      <w:r w:rsidR="001D3F39">
        <w:t xml:space="preserve">om kjøp av </w:t>
      </w:r>
      <w:r w:rsidR="002A057E">
        <w:t xml:space="preserve">arbeidsmarkedstiltak, opplæring – Sveiseopplæring Rogaland. </w:t>
      </w:r>
    </w:p>
    <w:p w14:paraId="2EEBA825" w14:textId="77777777" w:rsidR="002A057E" w:rsidRPr="008F4D26" w:rsidRDefault="002A057E" w:rsidP="008F4D26"/>
    <w:p w14:paraId="7CB6EC5E" w14:textId="77777777" w:rsidR="00202F1D" w:rsidRPr="00AD38BB" w:rsidRDefault="00202F1D" w:rsidP="00202F1D">
      <w:pPr>
        <w:autoSpaceDE w:val="0"/>
        <w:autoSpaceDN w:val="0"/>
        <w:adjustRightInd w:val="0"/>
      </w:pPr>
      <w:r w:rsidRPr="00AD38BB">
        <w:t xml:space="preserve">Avtalen består av den generelle avtaleteksten og bilag. </w:t>
      </w:r>
      <w:r>
        <w:t>Innholdet i de t</w:t>
      </w:r>
      <w:r w:rsidRPr="00AD38BB">
        <w:t xml:space="preserve">jenester som kan </w:t>
      </w:r>
      <w:proofErr w:type="spellStart"/>
      <w:r w:rsidRPr="00AD38BB">
        <w:t>avropes</w:t>
      </w:r>
      <w:proofErr w:type="spellEnd"/>
      <w:r w:rsidRPr="00AD38BB">
        <w:t xml:space="preserve"> på denne Avtalen</w:t>
      </w:r>
      <w:r>
        <w:t>,</w:t>
      </w:r>
      <w:r w:rsidRPr="00AD38BB">
        <w:t xml:space="preserve"> er nærmere spesifisert i Bilag 1 og Bilag 2. </w:t>
      </w:r>
    </w:p>
    <w:p w14:paraId="7CB6EC5F" w14:textId="77777777" w:rsidR="00202F1D" w:rsidRDefault="00202F1D" w:rsidP="00202F1D">
      <w:pPr>
        <w:autoSpaceDE w:val="0"/>
        <w:autoSpaceDN w:val="0"/>
        <w:adjustRightInd w:val="0"/>
      </w:pPr>
    </w:p>
    <w:p w14:paraId="37D60328" w14:textId="632B2A1E" w:rsidR="00F645B2" w:rsidRDefault="00F645B2" w:rsidP="00F645B2">
      <w:r w:rsidRPr="007B14A0">
        <w:rPr>
          <w:highlight w:val="yellow"/>
        </w:rPr>
        <w:t xml:space="preserve">Avtalen omfatter tjenesteområde(ne) </w:t>
      </w:r>
      <w:proofErr w:type="spellStart"/>
      <w:r w:rsidRPr="007B14A0">
        <w:rPr>
          <w:highlight w:val="yellow"/>
        </w:rPr>
        <w:t>X</w:t>
      </w:r>
      <w:proofErr w:type="spellEnd"/>
      <w:r w:rsidRPr="007B14A0">
        <w:rPr>
          <w:highlight w:val="yellow"/>
        </w:rPr>
        <w:t>/XX</w:t>
      </w:r>
    </w:p>
    <w:p w14:paraId="4ECD5D81" w14:textId="77777777" w:rsidR="00F645B2" w:rsidRPr="00AD38BB" w:rsidRDefault="00F645B2" w:rsidP="00202F1D">
      <w:pPr>
        <w:autoSpaceDE w:val="0"/>
        <w:autoSpaceDN w:val="0"/>
        <w:adjustRightInd w:val="0"/>
      </w:pPr>
    </w:p>
    <w:p w14:paraId="7CB6EC60" w14:textId="77777777" w:rsidR="00202F1D" w:rsidRDefault="00202F1D" w:rsidP="00202F1D">
      <w:pPr>
        <w:autoSpaceDE w:val="0"/>
        <w:autoSpaceDN w:val="0"/>
        <w:adjustRightInd w:val="0"/>
      </w:pPr>
      <w:r>
        <w:t xml:space="preserve">Følgende bilag er en del av </w:t>
      </w:r>
      <w:r w:rsidRPr="00AD38BB">
        <w:t>Avtalen:</w:t>
      </w:r>
    </w:p>
    <w:p w14:paraId="097CB464" w14:textId="77777777" w:rsidR="00072B12" w:rsidRDefault="00072B12" w:rsidP="00202F1D">
      <w:pPr>
        <w:autoSpaceDE w:val="0"/>
        <w:autoSpaceDN w:val="0"/>
        <w:adjustRightInd w:val="0"/>
      </w:pPr>
    </w:p>
    <w:p w14:paraId="733DD859" w14:textId="77777777" w:rsidR="00072B12" w:rsidRPr="00F56C21" w:rsidRDefault="00072B12" w:rsidP="00072B12">
      <w:r w:rsidRPr="00F56C21">
        <w:t>Avtalen består av den generelle avtaleteksten og følgende bilag:</w:t>
      </w:r>
    </w:p>
    <w:p w14:paraId="26A1B98E" w14:textId="77777777" w:rsidR="00072B12" w:rsidRPr="00F56C21" w:rsidRDefault="00072B12" w:rsidP="00072B12">
      <w:pPr>
        <w:tabs>
          <w:tab w:val="left" w:pos="1100"/>
          <w:tab w:val="left" w:pos="2300"/>
        </w:tabs>
      </w:pPr>
      <w:r w:rsidRPr="00F56C21">
        <w:tab/>
        <w:t>Bilag 1</w:t>
      </w:r>
      <w:r w:rsidRPr="00F56C21">
        <w:tab/>
        <w:t>Kundens kravspesifikasjon</w:t>
      </w:r>
    </w:p>
    <w:p w14:paraId="255853BB" w14:textId="77777777" w:rsidR="00072B12" w:rsidRPr="00F56C21" w:rsidRDefault="00072B12" w:rsidP="00072B12">
      <w:pPr>
        <w:tabs>
          <w:tab w:val="left" w:pos="1100"/>
          <w:tab w:val="left" w:pos="2300"/>
        </w:tabs>
      </w:pPr>
      <w:r w:rsidRPr="00F56C21">
        <w:tab/>
        <w:t>Bilag 2</w:t>
      </w:r>
      <w:r w:rsidRPr="00F56C21">
        <w:tab/>
        <w:t>Leverandørens løsningsbeskrivelse</w:t>
      </w:r>
    </w:p>
    <w:p w14:paraId="4890E9ED" w14:textId="77777777" w:rsidR="00072B12" w:rsidRPr="00F56C21" w:rsidRDefault="00072B12" w:rsidP="00072B12">
      <w:pPr>
        <w:tabs>
          <w:tab w:val="left" w:pos="1100"/>
          <w:tab w:val="left" w:pos="2300"/>
        </w:tabs>
      </w:pPr>
      <w:r w:rsidRPr="00F56C21">
        <w:tab/>
        <w:t>Bilag 3</w:t>
      </w:r>
      <w:r w:rsidRPr="00F56C21">
        <w:tab/>
        <w:t>Priser og betalingsvilkår</w:t>
      </w:r>
    </w:p>
    <w:p w14:paraId="7A6AFD64" w14:textId="28BB3E67" w:rsidR="00072B12" w:rsidRPr="00F56C21" w:rsidRDefault="00072B12" w:rsidP="00072B12">
      <w:pPr>
        <w:tabs>
          <w:tab w:val="left" w:pos="1100"/>
          <w:tab w:val="left" w:pos="2300"/>
        </w:tabs>
      </w:pPr>
      <w:r w:rsidRPr="00F56C21">
        <w:tab/>
        <w:t>Bilag 4</w:t>
      </w:r>
      <w:r w:rsidRPr="00F56C21">
        <w:tab/>
      </w:r>
      <w:r w:rsidR="003F7F5A">
        <w:t>Administrative bestemmelser</w:t>
      </w:r>
    </w:p>
    <w:p w14:paraId="7587CC6D" w14:textId="77777777" w:rsidR="00072B12" w:rsidRPr="00F56C21" w:rsidRDefault="00072B12" w:rsidP="00072B12">
      <w:pPr>
        <w:tabs>
          <w:tab w:val="left" w:pos="1100"/>
          <w:tab w:val="left" w:pos="2300"/>
        </w:tabs>
      </w:pPr>
      <w:r w:rsidRPr="00F56C21">
        <w:tab/>
        <w:t xml:space="preserve">Bilag 5 </w:t>
      </w:r>
      <w:r w:rsidRPr="00F56C21">
        <w:tab/>
        <w:t>Databehandleravtale</w:t>
      </w:r>
    </w:p>
    <w:p w14:paraId="75BA6F66" w14:textId="77777777" w:rsidR="00072B12" w:rsidRPr="00F56C21" w:rsidRDefault="00072B12" w:rsidP="00072B12">
      <w:pPr>
        <w:tabs>
          <w:tab w:val="left" w:pos="1100"/>
          <w:tab w:val="left" w:pos="2300"/>
        </w:tabs>
      </w:pPr>
      <w:r w:rsidRPr="00F56C21">
        <w:tab/>
        <w:t>Bilag 6</w:t>
      </w:r>
      <w:r w:rsidRPr="00F56C21">
        <w:tab/>
        <w:t>Endringer etter avtaleinngåelse</w:t>
      </w:r>
    </w:p>
    <w:p w14:paraId="5FB9BABD" w14:textId="77777777" w:rsidR="00072B12" w:rsidRPr="00AD38BB" w:rsidRDefault="00072B12" w:rsidP="00202F1D">
      <w:pPr>
        <w:autoSpaceDE w:val="0"/>
        <w:autoSpaceDN w:val="0"/>
        <w:adjustRightInd w:val="0"/>
      </w:pPr>
    </w:p>
    <w:p w14:paraId="7CB6EC87" w14:textId="26975425" w:rsidR="00E161BA" w:rsidRDefault="00E161BA" w:rsidP="00202F1D">
      <w:r w:rsidRPr="00D62D35">
        <w:t xml:space="preserve">Denne </w:t>
      </w:r>
      <w:r>
        <w:t>Avtale</w:t>
      </w:r>
      <w:r w:rsidRPr="00D62D35">
        <w:t xml:space="preserve">n forplikter Kunden overfor Leverandøren til </w:t>
      </w:r>
      <w:r>
        <w:t xml:space="preserve">ved behov </w:t>
      </w:r>
      <w:r w:rsidRPr="00D62D35">
        <w:t xml:space="preserve">å bestille </w:t>
      </w:r>
      <w:r w:rsidR="007E2968">
        <w:t>Sveiseopplæring</w:t>
      </w:r>
      <w:r>
        <w:t>]</w:t>
      </w:r>
      <w:r w:rsidRPr="00D62D35">
        <w:t xml:space="preserve"> i henhold til Bilag 1 og 2 i avtaleperioden, med avrop under denne </w:t>
      </w:r>
      <w:r>
        <w:t>Avtale</w:t>
      </w:r>
      <w:r w:rsidRPr="00D62D35">
        <w:t xml:space="preserve">n. </w:t>
      </w:r>
      <w:r w:rsidR="000F24F1">
        <w:t>Tjenester</w:t>
      </w:r>
      <w:r>
        <w:t xml:space="preserve"> som omfattes av </w:t>
      </w:r>
      <w:r w:rsidRPr="00D62D35">
        <w:t xml:space="preserve">denne </w:t>
      </w:r>
      <w:r>
        <w:t>Avtale</w:t>
      </w:r>
      <w:r w:rsidRPr="00D62D35">
        <w:t xml:space="preserve">n vil </w:t>
      </w:r>
      <w:proofErr w:type="spellStart"/>
      <w:r w:rsidRPr="00D62D35">
        <w:t>avropes</w:t>
      </w:r>
      <w:proofErr w:type="spellEnd"/>
      <w:r w:rsidRPr="00D62D35">
        <w:t xml:space="preserve"> særskilt etter reglene i </w:t>
      </w:r>
      <w:r>
        <w:t>Avtale</w:t>
      </w:r>
      <w:r w:rsidRPr="00D62D35">
        <w:t>ns p</w:t>
      </w:r>
      <w:r>
        <w:t xml:space="preserve">unkt </w:t>
      </w:r>
      <w:r>
        <w:fldChar w:fldCharType="begin"/>
      </w:r>
      <w:r>
        <w:instrText xml:space="preserve"> REF _Ref187032871 \r \h </w:instrText>
      </w:r>
      <w:r>
        <w:fldChar w:fldCharType="separate"/>
      </w:r>
      <w:r>
        <w:t>2</w:t>
      </w:r>
      <w:r>
        <w:fldChar w:fldCharType="end"/>
      </w:r>
      <w:r w:rsidRPr="00D62D35">
        <w:t xml:space="preserve"> og Bilag 4. De enkelte avrop er basert på denne </w:t>
      </w:r>
      <w:r>
        <w:t>Avtale</w:t>
      </w:r>
      <w:r w:rsidRPr="00D62D35">
        <w:t>.</w:t>
      </w:r>
      <w:r w:rsidRPr="00D62D35">
        <w:cr/>
      </w:r>
    </w:p>
    <w:p w14:paraId="7CB6EC88" w14:textId="7D1FF5A6" w:rsidR="00202F1D" w:rsidRPr="00D96635" w:rsidRDefault="00202F1D" w:rsidP="00202F1D">
      <w:r w:rsidRPr="00D96635">
        <w:t>Dersom det i forbindelse med behov for</w:t>
      </w:r>
      <w:r w:rsidR="00626AF6">
        <w:t xml:space="preserve"> </w:t>
      </w:r>
      <w:proofErr w:type="spellStart"/>
      <w:r w:rsidR="00626AF6">
        <w:t>Sveiseopplærin</w:t>
      </w:r>
      <w:proofErr w:type="spellEnd"/>
      <w:r w:rsidRPr="00D96635">
        <w:t xml:space="preserve">, skulle oppstå en interessekonflikt i forhold til andre tjenester Leverandøren har utført eller utfører for Kunden, har Kunden </w:t>
      </w:r>
      <w:r w:rsidR="00171BAD">
        <w:t>anledning til å bestille tjenesten</w:t>
      </w:r>
      <w:r w:rsidRPr="00D96635">
        <w:t xml:space="preserve"> fra andre</w:t>
      </w:r>
      <w:r w:rsidR="00171BAD">
        <w:t xml:space="preserve"> leverandører, selv om tjenesten</w:t>
      </w:r>
      <w:r w:rsidRPr="00D96635">
        <w:t xml:space="preserve"> i utgangspunktet er omfattet av Avtalen.</w:t>
      </w:r>
    </w:p>
    <w:p w14:paraId="7CB6EC89" w14:textId="77777777" w:rsidR="00202F1D" w:rsidRPr="002F284C" w:rsidRDefault="00202F1D" w:rsidP="00202F1D">
      <w:pPr>
        <w:rPr>
          <w:highlight w:val="yellow"/>
        </w:rPr>
      </w:pPr>
    </w:p>
    <w:p w14:paraId="7CB6EC8A" w14:textId="77777777" w:rsidR="00202F1D" w:rsidRDefault="00202F1D" w:rsidP="00202F1D">
      <w:pPr>
        <w:pStyle w:val="Overskrift2"/>
      </w:pPr>
      <w:bookmarkStart w:id="3" w:name="_Toc89226954"/>
      <w:bookmarkStart w:id="4" w:name="_Toc222231848"/>
      <w:r>
        <w:t xml:space="preserve">Forbehold om </w:t>
      </w:r>
      <w:r w:rsidRPr="00202F1D">
        <w:t>bevilgninger</w:t>
      </w:r>
      <w:bookmarkEnd w:id="3"/>
      <w:bookmarkEnd w:id="4"/>
    </w:p>
    <w:p w14:paraId="7CB6EC8B" w14:textId="77777777" w:rsidR="00202F1D" w:rsidRDefault="00202F1D" w:rsidP="00202F1D">
      <w:r>
        <w:t>Avtalen er inngått med forbeh</w:t>
      </w:r>
      <w:r w:rsidR="002F284C">
        <w:t>old om at Stortinget, så lenge A</w:t>
      </w:r>
      <w:r>
        <w:t>vtalen løper, bevilger de nødvendi</w:t>
      </w:r>
      <w:r w:rsidR="00B34D77">
        <w:t>ge midler til gjennomføring av A</w:t>
      </w:r>
      <w:r>
        <w:t>vtalen og de enkelte avropene. Manglende bevilgning gir ikke Leverandøren rett til å kreve erstatning for det tap han måtte lide som følge av at Kunden ikke kan opp</w:t>
      </w:r>
      <w:r w:rsidR="002F284C">
        <w:t>fylle sine forpliktelser etter A</w:t>
      </w:r>
      <w:r>
        <w:t>vtalen på dette grunnlag, med mindre Kunden har opptrådt forsettlig eller grovt uaktsomt.</w:t>
      </w:r>
    </w:p>
    <w:p w14:paraId="7CB6EC8C" w14:textId="77777777" w:rsidR="007B7086" w:rsidRDefault="007B7086" w:rsidP="00202F1D"/>
    <w:p w14:paraId="7CB6EC8D" w14:textId="77777777" w:rsidR="007B7086" w:rsidRDefault="007B7086" w:rsidP="00202F1D">
      <w:r>
        <w:t>Dersom Kunden ønsker en styrt avvikling, kan partene avtale dette. Leverandøren skal i så fall få dekket sine omkostninger med slik avvikling.</w:t>
      </w:r>
    </w:p>
    <w:p w14:paraId="7CB6EC8E" w14:textId="77777777" w:rsidR="00202F1D" w:rsidRDefault="00202F1D" w:rsidP="00202F1D"/>
    <w:p w14:paraId="7CB6EC8F" w14:textId="77777777" w:rsidR="00FC2DA0" w:rsidRDefault="00FC2DA0" w:rsidP="00FC2DA0">
      <w:pPr>
        <w:pStyle w:val="Overskrift2"/>
      </w:pPr>
      <w:bookmarkStart w:id="5" w:name="_Toc153951990"/>
      <w:bookmarkStart w:id="6" w:name="_Toc222231849"/>
      <w:bookmarkStart w:id="7" w:name="_Toc153878839"/>
      <w:r>
        <w:t xml:space="preserve">Varighet og </w:t>
      </w:r>
      <w:r w:rsidRPr="00D62D35">
        <w:t>oppsigelse</w:t>
      </w:r>
      <w:bookmarkEnd w:id="5"/>
      <w:bookmarkEnd w:id="6"/>
    </w:p>
    <w:p w14:paraId="7CB6EC90" w14:textId="52ACCD08" w:rsidR="00FC2DA0" w:rsidRPr="004B515C" w:rsidRDefault="00FC2DA0" w:rsidP="00FC2DA0">
      <w:r w:rsidRPr="004B515C">
        <w:t>Avtalen gjelder fra det tidspunkte</w:t>
      </w:r>
      <w:r w:rsidR="00B34D77" w:rsidRPr="004B515C">
        <w:t>t begge parter har undertegnet A</w:t>
      </w:r>
      <w:r w:rsidRPr="004B515C">
        <w:t xml:space="preserve">vtalen og løper i to år. Avtalen forlenges i ytterligere 2 ganger 1 år, med mindre Kunden gir Leverandøren skriftlig varsel om opphør senest </w:t>
      </w:r>
      <w:r w:rsidR="00FD634C" w:rsidRPr="004B515C">
        <w:t xml:space="preserve">seks </w:t>
      </w:r>
      <w:r w:rsidRPr="004B515C">
        <w:t>måned</w:t>
      </w:r>
      <w:r w:rsidR="00FD634C" w:rsidRPr="004B515C">
        <w:t>er</w:t>
      </w:r>
      <w:r w:rsidRPr="004B515C">
        <w:t xml:space="preserve"> før gjeldende avtaleperiode løper ut.</w:t>
      </w:r>
    </w:p>
    <w:p w14:paraId="7CB6EC91" w14:textId="77777777" w:rsidR="00FC2DA0" w:rsidRPr="004B515C" w:rsidRDefault="00FC2DA0" w:rsidP="00FC2DA0"/>
    <w:p w14:paraId="7CB6EC92" w14:textId="0B4EBF55" w:rsidR="00FC2DA0" w:rsidRDefault="00FC2DA0" w:rsidP="00FC2DA0">
      <w:r w:rsidRPr="004B515C">
        <w:t xml:space="preserve">Kunden kan til enhver tid si opp </w:t>
      </w:r>
      <w:r w:rsidR="00025E55" w:rsidRPr="004B515C">
        <w:t>Avtale</w:t>
      </w:r>
      <w:r w:rsidRPr="004B515C">
        <w:t xml:space="preserve">n med </w:t>
      </w:r>
      <w:r w:rsidR="00530837" w:rsidRPr="004B515C">
        <w:t>seks</w:t>
      </w:r>
      <w:r w:rsidRPr="004B515C">
        <w:t xml:space="preserve"> måneders skriftlig varsel. Oppsigelse av </w:t>
      </w:r>
      <w:r w:rsidR="00025E55" w:rsidRPr="004B515C">
        <w:t>Avtale</w:t>
      </w:r>
      <w:r w:rsidRPr="004B515C">
        <w:t xml:space="preserve">n får ingen innvirkning på avrop som er foretatt før </w:t>
      </w:r>
      <w:r w:rsidR="00025E55" w:rsidRPr="004B515C">
        <w:t>Avtale</w:t>
      </w:r>
      <w:r w:rsidRPr="004B515C">
        <w:t>n opphører. Leverandøren</w:t>
      </w:r>
      <w:r>
        <w:t xml:space="preserve"> </w:t>
      </w:r>
      <w:r>
        <w:lastRenderedPageBreak/>
        <w:t xml:space="preserve">har rett til å si opp </w:t>
      </w:r>
      <w:r w:rsidR="00025E55">
        <w:t>Avtale</w:t>
      </w:r>
      <w:r>
        <w:t xml:space="preserve">n </w:t>
      </w:r>
      <w:r w:rsidRPr="00266602">
        <w:t>med</w:t>
      </w:r>
      <w:r w:rsidR="00266602" w:rsidRPr="00266602">
        <w:t xml:space="preserve"> se</w:t>
      </w:r>
      <w:r w:rsidRPr="00266602">
        <w:t>ks måneders</w:t>
      </w:r>
      <w:r>
        <w:t xml:space="preserve"> skriftlig varsel hvis det foreligger saklig grunn.</w:t>
      </w:r>
    </w:p>
    <w:p w14:paraId="7CB6EC93" w14:textId="77777777" w:rsidR="00FC2DA0" w:rsidRDefault="00FC2DA0" w:rsidP="00FC2DA0"/>
    <w:p w14:paraId="7CB6EC94" w14:textId="77777777" w:rsidR="00FE3A26" w:rsidRDefault="00FE3A26" w:rsidP="00FE3A26">
      <w:pPr>
        <w:pStyle w:val="Overskrift2"/>
      </w:pPr>
      <w:bookmarkStart w:id="8" w:name="_Toc222231850"/>
      <w:r>
        <w:t xml:space="preserve">Tolking og </w:t>
      </w:r>
      <w:r w:rsidRPr="00FE3A26">
        <w:t>rangordning</w:t>
      </w:r>
      <w:bookmarkEnd w:id="7"/>
      <w:bookmarkEnd w:id="8"/>
    </w:p>
    <w:p w14:paraId="7CB6EC95" w14:textId="77777777" w:rsidR="00FE3A26" w:rsidRDefault="00FE3A26" w:rsidP="00FE3A26">
      <w:r>
        <w:t xml:space="preserve">Ved motstrid skal følgende </w:t>
      </w:r>
      <w:proofErr w:type="spellStart"/>
      <w:r>
        <w:t>tolkingsprinsipper</w:t>
      </w:r>
      <w:proofErr w:type="spellEnd"/>
      <w:r>
        <w:t xml:space="preserve"> legges til grunn:</w:t>
      </w:r>
    </w:p>
    <w:p w14:paraId="7CB6EC96" w14:textId="77777777" w:rsidR="00FE3A26" w:rsidRDefault="00FE3A26" w:rsidP="00FE3A26"/>
    <w:p w14:paraId="7CB6EC97" w14:textId="77777777" w:rsidR="00FE3A26" w:rsidRDefault="002F284C" w:rsidP="00E77A5A">
      <w:r>
        <w:t>Endringer til A</w:t>
      </w:r>
      <w:r w:rsidR="00FE3A26" w:rsidRPr="0037601D">
        <w:t xml:space="preserve">vtalen går foran den generelle avtaleteksten, men bare i den utstrekning det </w:t>
      </w:r>
      <w:proofErr w:type="gramStart"/>
      <w:r w:rsidR="00FE3A26" w:rsidRPr="0037601D">
        <w:t>fremgår</w:t>
      </w:r>
      <w:proofErr w:type="gramEnd"/>
      <w:r w:rsidR="00FE3A26" w:rsidRPr="0037601D">
        <w:t xml:space="preserve"> klart og utvetydig hvilket punkt eller hvilke punkter som er endret, erstattet eller gjort tillegg til. Ved motstrid der endringen ikke er klart spesifisert som angitt, går den generelle avtaleteksten foran endringene.</w:t>
      </w:r>
    </w:p>
    <w:p w14:paraId="7CB6EC98" w14:textId="77777777" w:rsidR="00E77A5A" w:rsidRDefault="00E77A5A" w:rsidP="00E77A5A"/>
    <w:p w14:paraId="7CB6EC99" w14:textId="77777777" w:rsidR="00FE3A26" w:rsidRDefault="00FE3A26" w:rsidP="00E77A5A">
      <w:r w:rsidRPr="00EB7D6C">
        <w:t xml:space="preserve">Bilag 2 går foran </w:t>
      </w:r>
      <w:r w:rsidR="00014D8D">
        <w:t>Bilag</w:t>
      </w:r>
      <w:r w:rsidRPr="00EB7D6C">
        <w:t xml:space="preserve"> 1, men bare i den utstrekning det </w:t>
      </w:r>
      <w:proofErr w:type="gramStart"/>
      <w:r w:rsidRPr="00EB7D6C">
        <w:t>fremgår</w:t>
      </w:r>
      <w:proofErr w:type="gramEnd"/>
      <w:r w:rsidRPr="00EB7D6C">
        <w:t xml:space="preserve"> klart og utvetydig hvilket punkt eller hvilke punkter som er endret, erstattet eller gjort tillegg til. Ved motstrid der endringen ikke er klart spesifisert som angitt, går kravspesifikasjonen foran løsningsspesifikasjonen.</w:t>
      </w:r>
    </w:p>
    <w:p w14:paraId="7CB6EC9A" w14:textId="77777777" w:rsidR="00E77A5A" w:rsidRDefault="00E77A5A" w:rsidP="00E77A5A"/>
    <w:p w14:paraId="7CB6EC9B" w14:textId="77777777" w:rsidR="00FE3A26" w:rsidRDefault="00FE3A26" w:rsidP="00E77A5A">
      <w:r w:rsidRPr="00EB7D6C">
        <w:t xml:space="preserve">I tilfelle motstrid mellom bilagene der endringene ikke er klart spesifisert som angitt i </w:t>
      </w:r>
      <w:r w:rsidR="00171BAD">
        <w:t>avsnitt</w:t>
      </w:r>
      <w:r w:rsidR="00FF3C07">
        <w:t>ene</w:t>
      </w:r>
      <w:r w:rsidRPr="00EB7D6C">
        <w:t xml:space="preserve"> 1 og 2 over, går </w:t>
      </w:r>
      <w:r w:rsidR="00014D8D">
        <w:t>Bilag</w:t>
      </w:r>
      <w:r w:rsidRPr="00EB7D6C">
        <w:t xml:space="preserve"> 1 foran de øvrige bilagene. </w:t>
      </w:r>
    </w:p>
    <w:p w14:paraId="7CB6EC9C" w14:textId="77777777" w:rsidR="00E77A5A" w:rsidRDefault="00E77A5A" w:rsidP="00E77A5A"/>
    <w:p w14:paraId="7CB6EC9D" w14:textId="77777777" w:rsidR="009E7825" w:rsidRPr="00D62D35" w:rsidRDefault="009E7825" w:rsidP="009E7825">
      <w:r w:rsidRPr="00D62D35">
        <w:t xml:space="preserve">Hvis det er motstrid mellom et </w:t>
      </w:r>
      <w:r>
        <w:t>Bilag</w:t>
      </w:r>
      <w:r w:rsidRPr="00D62D35">
        <w:t xml:space="preserve"> og den generelle avtaleteksten går </w:t>
      </w:r>
      <w:r>
        <w:t>den generelle avtaleteksten foran.</w:t>
      </w:r>
    </w:p>
    <w:p w14:paraId="7CB6EC9E" w14:textId="77777777" w:rsidR="009E7825" w:rsidRDefault="009E7825" w:rsidP="009E7825"/>
    <w:p w14:paraId="7CB6EC9F" w14:textId="77777777" w:rsidR="009E7825" w:rsidRPr="00D62D35" w:rsidRDefault="009E7825" w:rsidP="009E7825">
      <w:r w:rsidRPr="00D62D35">
        <w:t>Avtalen går foran møtereferater, notater og liknende dokumenter som utferdiges av partene.</w:t>
      </w:r>
    </w:p>
    <w:p w14:paraId="7CB6ECA0" w14:textId="77777777" w:rsidR="005D0535" w:rsidRDefault="005D0535"/>
    <w:p w14:paraId="7CB6ECA1" w14:textId="77777777" w:rsidR="005D0535" w:rsidRDefault="005D0535">
      <w:pPr>
        <w:pStyle w:val="Overskrift2"/>
      </w:pPr>
      <w:bookmarkStart w:id="9" w:name="_Toc150332139"/>
      <w:bookmarkStart w:id="10" w:name="_Toc222231851"/>
      <w:r>
        <w:t>Partenes representanter</w:t>
      </w:r>
      <w:bookmarkEnd w:id="9"/>
      <w:bookmarkEnd w:id="10"/>
    </w:p>
    <w:p w14:paraId="7CB6ECA2" w14:textId="77777777" w:rsidR="005D0535" w:rsidRDefault="005D0535">
      <w:r>
        <w:t xml:space="preserve">Hver av partene skal ved inngåelsen av </w:t>
      </w:r>
      <w:r w:rsidR="00025E55">
        <w:t>Avtale</w:t>
      </w:r>
      <w:r>
        <w:t xml:space="preserve">n oppnevne en representant som er bemyndiget til å opptre på vegne av partene i saker som angår </w:t>
      </w:r>
      <w:r w:rsidR="00025E55">
        <w:t>Avtale</w:t>
      </w:r>
      <w:r>
        <w:t xml:space="preserve">n. </w:t>
      </w:r>
    </w:p>
    <w:p w14:paraId="7CB6ECA3" w14:textId="77777777" w:rsidR="005D0535" w:rsidRDefault="005D0535"/>
    <w:p w14:paraId="7CB6ECA4" w14:textId="77777777" w:rsidR="00FE3A26" w:rsidRDefault="00FE3A26" w:rsidP="00FE3A26">
      <w:pPr>
        <w:pStyle w:val="Overskrift2"/>
      </w:pPr>
      <w:bookmarkStart w:id="11" w:name="_Toc153878841"/>
      <w:bookmarkStart w:id="12" w:name="_Toc222231852"/>
      <w:r>
        <w:t>Leverandørens personell</w:t>
      </w:r>
      <w:bookmarkEnd w:id="11"/>
      <w:bookmarkEnd w:id="12"/>
    </w:p>
    <w:p w14:paraId="7CB6ECA5" w14:textId="77777777" w:rsidR="00FE3A26" w:rsidRDefault="00FE3A26" w:rsidP="00FE3A26">
      <w:r>
        <w:t>Leverandørens pe</w:t>
      </w:r>
      <w:r w:rsidR="00B34D77">
        <w:t>rsonell for utførelse av tjenester</w:t>
      </w:r>
      <w:r>
        <w:t xml:space="preserve"> under denne </w:t>
      </w:r>
      <w:r w:rsidR="00B34D77">
        <w:t>A</w:t>
      </w:r>
      <w:r>
        <w:t xml:space="preserve">vtalen </w:t>
      </w:r>
      <w:proofErr w:type="gramStart"/>
      <w:r>
        <w:t>fremgår</w:t>
      </w:r>
      <w:proofErr w:type="gramEnd"/>
      <w:r>
        <w:t xml:space="preserve"> av Bilag 2. Skifte av personell hos Leverandøren skal godkjennes av Kunden. Godkjennelse kan ikke nektes uten saklig grunn.</w:t>
      </w:r>
    </w:p>
    <w:p w14:paraId="7CB6ECA6" w14:textId="77777777" w:rsidR="00FE3A26" w:rsidRDefault="00FE3A26" w:rsidP="00FE3A26"/>
    <w:p w14:paraId="7CB6ECA7" w14:textId="77777777" w:rsidR="00FE3A26" w:rsidRDefault="00FE3A26" w:rsidP="00FE3A26">
      <w:r w:rsidRPr="00AD38BB">
        <w:t xml:space="preserve">Ved skifte av </w:t>
      </w:r>
      <w:r>
        <w:t>personell</w:t>
      </w:r>
      <w:r w:rsidRPr="00AD38BB">
        <w:t xml:space="preserve"> plikter Leverandør</w:t>
      </w:r>
      <w:r w:rsidR="002F284C">
        <w:t>en å erstatte vedkommende med</w:t>
      </w:r>
      <w:r w:rsidRPr="00AD38BB">
        <w:t xml:space="preserve"> alternativ</w:t>
      </w:r>
      <w:r w:rsidR="002F284C">
        <w:t>t</w:t>
      </w:r>
      <w:r w:rsidRPr="00AD38BB">
        <w:t xml:space="preserve"> </w:t>
      </w:r>
      <w:r w:rsidR="002F284C">
        <w:t>personell</w:t>
      </w:r>
      <w:r w:rsidRPr="00AD38BB">
        <w:t xml:space="preserve"> med tilsvarende faglig kompetansebakgrunn. Eventu</w:t>
      </w:r>
      <w:r w:rsidR="002F284C">
        <w:t>elle kostnader ved å tilføre</w:t>
      </w:r>
      <w:r w:rsidRPr="00AD38BB">
        <w:t xml:space="preserve"> ny</w:t>
      </w:r>
      <w:r w:rsidR="008843BC">
        <w:t>t</w:t>
      </w:r>
      <w:r w:rsidR="002F284C">
        <w:t xml:space="preserve">t personell </w:t>
      </w:r>
      <w:r w:rsidRPr="00AD38BB">
        <w:t xml:space="preserve">kunnskap for å gjøre </w:t>
      </w:r>
      <w:r>
        <w:t>vedkommende</w:t>
      </w:r>
      <w:r w:rsidRPr="00AD38BB">
        <w:t xml:space="preserve"> oper</w:t>
      </w:r>
      <w:r w:rsidR="002F284C">
        <w:t>ativ på tilsvarende nivå som det</w:t>
      </w:r>
      <w:r w:rsidRPr="00AD38BB">
        <w:t xml:space="preserve"> </w:t>
      </w:r>
      <w:r w:rsidR="002F284C">
        <w:t>personell</w:t>
      </w:r>
      <w:r w:rsidRPr="00AD38BB">
        <w:t xml:space="preserve"> som erstattes, skal dekkes av Leverandøren.</w:t>
      </w:r>
    </w:p>
    <w:p w14:paraId="7CB6ECA9" w14:textId="77777777" w:rsidR="00FE3A26" w:rsidRDefault="00FE3A26" w:rsidP="00FE3A26"/>
    <w:p w14:paraId="7CB6ECAA" w14:textId="77777777" w:rsidR="00FE3A26" w:rsidRPr="00AD38BB" w:rsidRDefault="00FE3A26" w:rsidP="00FE3A26">
      <w:pPr>
        <w:pStyle w:val="Overskrift1"/>
      </w:pPr>
      <w:bookmarkStart w:id="13" w:name="_Toc153878842"/>
      <w:bookmarkStart w:id="14" w:name="_Ref187032871"/>
      <w:bookmarkStart w:id="15" w:name="_Toc222231853"/>
      <w:r w:rsidRPr="00FE3A26">
        <w:t>Gjennomføring</w:t>
      </w:r>
      <w:r>
        <w:t xml:space="preserve"> av avrop</w:t>
      </w:r>
      <w:bookmarkEnd w:id="13"/>
      <w:bookmarkEnd w:id="14"/>
      <w:bookmarkEnd w:id="15"/>
    </w:p>
    <w:p w14:paraId="7CB6ECAB" w14:textId="77777777" w:rsidR="00FE3A26" w:rsidRPr="00AD38BB" w:rsidRDefault="000B4AA4" w:rsidP="00FE3A26">
      <w:pPr>
        <w:pStyle w:val="Overskrift2"/>
      </w:pPr>
      <w:bookmarkStart w:id="16" w:name="_Hlt26694799"/>
      <w:bookmarkStart w:id="17" w:name="_Toc151791964"/>
      <w:bookmarkStart w:id="18" w:name="_Toc151792250"/>
      <w:bookmarkStart w:id="19" w:name="_Toc151792709"/>
      <w:bookmarkStart w:id="20" w:name="_Toc153878844"/>
      <w:bookmarkStart w:id="21" w:name="_Toc222231854"/>
      <w:bookmarkEnd w:id="16"/>
      <w:r>
        <w:t>A</w:t>
      </w:r>
      <w:r w:rsidR="00FE3A26" w:rsidRPr="00AD38BB">
        <w:t>vrop</w:t>
      </w:r>
      <w:bookmarkEnd w:id="17"/>
      <w:bookmarkEnd w:id="18"/>
      <w:bookmarkEnd w:id="19"/>
      <w:bookmarkEnd w:id="20"/>
      <w:bookmarkEnd w:id="21"/>
    </w:p>
    <w:p w14:paraId="7CB6ECB0" w14:textId="53CFB2D8" w:rsidR="00FE3A26" w:rsidRPr="00AD38BB" w:rsidRDefault="00FE3A26" w:rsidP="00E93B7B">
      <w:pPr>
        <w:pStyle w:val="Overskrift3"/>
        <w:numPr>
          <w:ilvl w:val="0"/>
          <w:numId w:val="0"/>
        </w:numPr>
        <w:ind w:left="-851" w:firstLine="851"/>
      </w:pPr>
      <w:bookmarkStart w:id="22" w:name="_Toc151791965"/>
      <w:bookmarkStart w:id="23" w:name="_Toc151792251"/>
      <w:bookmarkStart w:id="24" w:name="_Toc151792710"/>
      <w:bookmarkStart w:id="25" w:name="_Toc153878845"/>
      <w:bookmarkStart w:id="26" w:name="_Toc222231855"/>
      <w:r w:rsidRPr="002302BF">
        <w:t>Rammeavtale</w:t>
      </w:r>
      <w:r w:rsidRPr="00AD38BB">
        <w:t xml:space="preserve"> </w:t>
      </w:r>
      <w:r w:rsidRPr="00FE3A26">
        <w:t>med</w:t>
      </w:r>
      <w:r w:rsidRPr="00AD38BB">
        <w:t xml:space="preserve"> en leverandø</w:t>
      </w:r>
      <w:bookmarkEnd w:id="22"/>
      <w:bookmarkEnd w:id="23"/>
      <w:bookmarkEnd w:id="24"/>
      <w:bookmarkEnd w:id="25"/>
      <w:bookmarkEnd w:id="26"/>
      <w:r w:rsidR="00010FCE">
        <w:t>r</w:t>
      </w:r>
    </w:p>
    <w:p w14:paraId="5192A601" w14:textId="11ABE06E" w:rsidR="0073531D" w:rsidRPr="008F60B2" w:rsidRDefault="0073531D" w:rsidP="0073531D">
      <w:r w:rsidRPr="00E93B7B">
        <w:t>Når Kunden avdekker behov for tjenester som faller inn under denne Avtalen skal han bestille skriftlig per epost eller på annen hensiktsmessig måte etter nærmere avtale til Leverandør.</w:t>
      </w:r>
    </w:p>
    <w:p w14:paraId="7CB6ECBD" w14:textId="77777777" w:rsidR="00FE3A26" w:rsidRPr="00AD38BB" w:rsidRDefault="00FE3A26" w:rsidP="00FE3A26"/>
    <w:p w14:paraId="7CB6ECBE" w14:textId="77777777" w:rsidR="00FE3A26" w:rsidRPr="00AD38BB" w:rsidRDefault="00FE3A26" w:rsidP="00A83E40">
      <w:pPr>
        <w:pStyle w:val="Overskrift2"/>
      </w:pPr>
      <w:bookmarkStart w:id="27" w:name="_Toc153878852"/>
      <w:bookmarkStart w:id="28" w:name="_Toc222231857"/>
      <w:r w:rsidRPr="00A83E40">
        <w:lastRenderedPageBreak/>
        <w:t>Eiendomsrett</w:t>
      </w:r>
      <w:r>
        <w:t>, opphavsrett mv.</w:t>
      </w:r>
      <w:bookmarkEnd w:id="27"/>
      <w:bookmarkEnd w:id="28"/>
    </w:p>
    <w:p w14:paraId="7CB6ECBF" w14:textId="77777777" w:rsidR="00FE3A26" w:rsidRPr="002302BF" w:rsidRDefault="00FE3A26" w:rsidP="00FE3A26">
      <w:r w:rsidRPr="002302BF">
        <w:t xml:space="preserve">Eiendomsrett, opphavsrett og andre relevante materielle og immaterielle rettigheter til resultater av </w:t>
      </w:r>
      <w:r w:rsidR="008843BC">
        <w:t>tjenester</w:t>
      </w:r>
      <w:r>
        <w:t xml:space="preserve"> som Leverandøren utfører</w:t>
      </w:r>
      <w:r w:rsidRPr="002302BF">
        <w:t xml:space="preserve"> </w:t>
      </w:r>
      <w:r w:rsidR="008843BC">
        <w:t xml:space="preserve">etter Avtalen </w:t>
      </w:r>
      <w:r w:rsidRPr="002302BF">
        <w:t xml:space="preserve">tilfaller Kunden, med de begrensninger som følger av ufravikelig lov. </w:t>
      </w:r>
    </w:p>
    <w:p w14:paraId="7CB6ECC0" w14:textId="77777777" w:rsidR="00FE3A26" w:rsidRPr="002302BF" w:rsidRDefault="00FE3A26" w:rsidP="00FE3A26"/>
    <w:p w14:paraId="7CB6ECC1" w14:textId="77777777" w:rsidR="00FE3A26" w:rsidRPr="00AD38BB" w:rsidRDefault="00FE3A26" w:rsidP="00FE3A26">
      <w:r w:rsidRPr="00AD38BB">
        <w:t>Rettighetene omfatter også rett til</w:t>
      </w:r>
      <w:r>
        <w:t xml:space="preserve"> endring og videreoverdragelse, </w:t>
      </w:r>
      <w:r w:rsidRPr="00AD38BB">
        <w:t>jf</w:t>
      </w:r>
      <w:r>
        <w:t xml:space="preserve">. åndsverkloven § </w:t>
      </w:r>
      <w:r w:rsidR="00E10B83">
        <w:t>68</w:t>
      </w:r>
      <w:r w:rsidRPr="00AD38BB">
        <w:t>.</w:t>
      </w:r>
    </w:p>
    <w:p w14:paraId="7CB6ECC2" w14:textId="77777777" w:rsidR="00FE3A26" w:rsidRPr="00AD38BB" w:rsidRDefault="00FE3A26" w:rsidP="00FE3A26"/>
    <w:p w14:paraId="7CB6ECC3" w14:textId="77777777" w:rsidR="00FE3A26" w:rsidRPr="00AD38BB" w:rsidRDefault="00FE3A26" w:rsidP="00FE3A26">
      <w:r w:rsidRPr="00AD38BB">
        <w:t xml:space="preserve">I den utstrekning det ikke strider mot </w:t>
      </w:r>
      <w:r w:rsidR="00025E55">
        <w:t>Avtale</w:t>
      </w:r>
      <w:r w:rsidRPr="00AD38BB">
        <w:t>ns bestemmelser om lojalitet og taushetsplikt, kan hver part fritt utnytte kunnskap (</w:t>
      </w:r>
      <w:proofErr w:type="spellStart"/>
      <w:r w:rsidRPr="00AD38BB">
        <w:t>know-how</w:t>
      </w:r>
      <w:proofErr w:type="spellEnd"/>
      <w:r w:rsidRPr="00AD38BB">
        <w:t xml:space="preserve">) som parten er tilført i forbindelse med </w:t>
      </w:r>
      <w:r w:rsidR="00D50FB9">
        <w:t>gjennomføring av Avtalen</w:t>
      </w:r>
      <w:r w:rsidRPr="00AD38BB">
        <w:t>.</w:t>
      </w:r>
    </w:p>
    <w:p w14:paraId="7CB6ECC4" w14:textId="77777777" w:rsidR="00FE3A26" w:rsidRPr="00AD38BB" w:rsidRDefault="00FE3A26" w:rsidP="00FE3A26"/>
    <w:p w14:paraId="7CB6ECC5" w14:textId="77777777" w:rsidR="00FE3A26" w:rsidRDefault="00FE3A26" w:rsidP="00FE3A26">
      <w:r w:rsidRPr="00AD38BB">
        <w:t xml:space="preserve">Fremgår ikke annet av </w:t>
      </w:r>
      <w:r w:rsidR="00D50FB9">
        <w:t>Avtalen</w:t>
      </w:r>
      <w:r w:rsidRPr="00AD38BB">
        <w:t xml:space="preserve"> eller det er avtalt på annen måte, beholder </w:t>
      </w:r>
      <w:r w:rsidR="00BE51F6">
        <w:t>Leverandøren</w:t>
      </w:r>
      <w:r w:rsidRPr="00AD38BB">
        <w:t xml:space="preserve"> rettighetene til egne verktøy og metodegrunnlag. Slikt materiale kan ikke utnyttes i strid med </w:t>
      </w:r>
      <w:r w:rsidR="00025E55">
        <w:t>Avtale</w:t>
      </w:r>
      <w:r w:rsidRPr="00AD38BB">
        <w:t>ns bestemmelser om lojalitet og taushetsplikt.</w:t>
      </w:r>
    </w:p>
    <w:p w14:paraId="7CB6ECC6" w14:textId="77777777" w:rsidR="00FE3A26" w:rsidRPr="00AD38BB" w:rsidRDefault="00FE3A26" w:rsidP="00FE3A26"/>
    <w:p w14:paraId="7CB6ECC7" w14:textId="77777777" w:rsidR="00FE3A26" w:rsidRPr="00AD38BB" w:rsidRDefault="00FE3A26" w:rsidP="00A83E40">
      <w:pPr>
        <w:pStyle w:val="Overskrift2"/>
      </w:pPr>
      <w:bookmarkStart w:id="29" w:name="_Toc151791973"/>
      <w:bookmarkStart w:id="30" w:name="_Toc151792259"/>
      <w:bookmarkStart w:id="31" w:name="_Toc151792718"/>
      <w:bookmarkStart w:id="32" w:name="_Toc153878853"/>
      <w:bookmarkStart w:id="33" w:name="_Toc222231858"/>
      <w:r w:rsidRPr="00A83E40">
        <w:t>Bemanning</w:t>
      </w:r>
      <w:bookmarkEnd w:id="29"/>
      <w:bookmarkEnd w:id="30"/>
      <w:bookmarkEnd w:id="31"/>
      <w:bookmarkEnd w:id="32"/>
      <w:bookmarkEnd w:id="33"/>
    </w:p>
    <w:p w14:paraId="7CB6ECC8" w14:textId="77777777" w:rsidR="00FE3A26" w:rsidRPr="00AD38BB" w:rsidRDefault="00FE3A26" w:rsidP="00FE3A26">
      <w:r w:rsidRPr="00AD38BB">
        <w:t xml:space="preserve">Leverandøren har ansvar for at </w:t>
      </w:r>
      <w:r w:rsidR="001563BA">
        <w:t xml:space="preserve">avtalte tjenester </w:t>
      </w:r>
      <w:r w:rsidR="00560CEA">
        <w:t>gjennomføres</w:t>
      </w:r>
      <w:r w:rsidRPr="00AD38BB">
        <w:t xml:space="preserve"> av de</w:t>
      </w:r>
      <w:r w:rsidR="00B40974">
        <w:t>t</w:t>
      </w:r>
      <w:r w:rsidRPr="00AD38BB">
        <w:t xml:space="preserve"> </w:t>
      </w:r>
      <w:r w:rsidR="00B40974">
        <w:t>personell</w:t>
      </w:r>
      <w:r w:rsidRPr="00AD38BB">
        <w:t xml:space="preserve"> som er utpekt av partene. Skifte av </w:t>
      </w:r>
      <w:r w:rsidR="009B59D4">
        <w:t>nøkkelpersonell</w:t>
      </w:r>
      <w:r w:rsidRPr="00AD38BB">
        <w:t xml:space="preserve"> initiert av Leverandøren kan bare skje dersom </w:t>
      </w:r>
      <w:r w:rsidR="00560CEA">
        <w:t xml:space="preserve">personen </w:t>
      </w:r>
      <w:r w:rsidRPr="00AD38BB">
        <w:t xml:space="preserve">slutter i sin stilling hos Leverandøren, sykemeldes, tar omsorgspermisjon eller er fraværende av lignende årsaker. </w:t>
      </w:r>
    </w:p>
    <w:p w14:paraId="7CB6ECC9" w14:textId="77777777" w:rsidR="00FE3A26" w:rsidRPr="00AD38BB" w:rsidRDefault="00FE3A26" w:rsidP="00FE3A26"/>
    <w:p w14:paraId="7CB6ECCA" w14:textId="77777777" w:rsidR="00D5758E" w:rsidRDefault="00FE3A26" w:rsidP="00FE3A26">
      <w:r w:rsidRPr="00AD38BB">
        <w:t xml:space="preserve">Ved skifte av </w:t>
      </w:r>
      <w:r w:rsidR="009B59D4">
        <w:t>nøkkelpersonell</w:t>
      </w:r>
      <w:r w:rsidRPr="00AD38BB">
        <w:t xml:space="preserve"> plikter Leverandøren å erstatte vedkommende med en alternativ </w:t>
      </w:r>
      <w:r w:rsidR="00560CEA">
        <w:t>person</w:t>
      </w:r>
      <w:r w:rsidRPr="00AD38BB">
        <w:t xml:space="preserve"> med tilsvarende faglig kompetansebakgrunn. </w:t>
      </w:r>
    </w:p>
    <w:p w14:paraId="7CB6ECCB" w14:textId="77777777" w:rsidR="00D5758E" w:rsidRDefault="00D5758E" w:rsidP="00FE3A26"/>
    <w:p w14:paraId="7CB6ECCC" w14:textId="77777777" w:rsidR="00FE3A26" w:rsidRPr="00AD38BB" w:rsidRDefault="00FE3A26" w:rsidP="00FE3A26">
      <w:r w:rsidRPr="00AD38BB">
        <w:t xml:space="preserve">Eventuelle kostnader ved å tilføre </w:t>
      </w:r>
      <w:r w:rsidR="00B40974">
        <w:t>nytt personell kunnskap for å gjøre vedkommende</w:t>
      </w:r>
      <w:r w:rsidRPr="00AD38BB">
        <w:t xml:space="preserve"> operativ på tilsvarende nivå som </w:t>
      </w:r>
      <w:r w:rsidR="00B40974">
        <w:t xml:space="preserve">personell </w:t>
      </w:r>
      <w:r w:rsidRPr="00AD38BB">
        <w:t>som erstattes, skal dekkes av Leverandøren.</w:t>
      </w:r>
    </w:p>
    <w:p w14:paraId="7CB6ECCD" w14:textId="77777777" w:rsidR="00FE3A26" w:rsidRPr="00AD38BB" w:rsidRDefault="00FE3A26" w:rsidP="00FE3A26"/>
    <w:p w14:paraId="7CB6ECCE" w14:textId="77777777" w:rsidR="00FE3A26" w:rsidRPr="00AD38BB" w:rsidRDefault="00FE3A26" w:rsidP="00FE3A26">
      <w:r w:rsidRPr="00AD38BB">
        <w:t xml:space="preserve">Skifte av </w:t>
      </w:r>
      <w:r w:rsidR="00560CEA">
        <w:t>personell</w:t>
      </w:r>
      <w:r w:rsidRPr="00AD38BB">
        <w:t xml:space="preserve"> initiert av Leverandøren skal først skje etter skriftlig godkjenning fra Kunden. </w:t>
      </w:r>
    </w:p>
    <w:p w14:paraId="7CB6ECCF" w14:textId="77777777" w:rsidR="00FE3A26" w:rsidRPr="00AD38BB" w:rsidRDefault="00FE3A26" w:rsidP="00FE3A26"/>
    <w:p w14:paraId="7CB6ECD0" w14:textId="77777777" w:rsidR="00FE3A26" w:rsidRPr="00AD38BB" w:rsidRDefault="00FE3A26" w:rsidP="00FE3A26">
      <w:r w:rsidRPr="00AD38BB">
        <w:t xml:space="preserve">Dersom en eller flere </w:t>
      </w:r>
      <w:r w:rsidR="00560CEA">
        <w:t>personer</w:t>
      </w:r>
      <w:r w:rsidRPr="00AD38BB">
        <w:t xml:space="preserve"> avslutter sitt arbeidsforhold hos Leverandøren, og in</w:t>
      </w:r>
      <w:r w:rsidR="00560CEA">
        <w:t>nsetting av alternativ</w:t>
      </w:r>
      <w:r w:rsidR="000305F2">
        <w:t>t</w:t>
      </w:r>
      <w:r w:rsidR="00560CEA">
        <w:t xml:space="preserve"> person</w:t>
      </w:r>
      <w:r w:rsidR="000305F2">
        <w:t>ell</w:t>
      </w:r>
      <w:r w:rsidRPr="00AD38BB">
        <w:t xml:space="preserve"> medfører vesentlig ulempe for Kunden, har Kunden rett til å si opp avropsavtalen</w:t>
      </w:r>
      <w:r>
        <w:t xml:space="preserve"> helt eller delvis.</w:t>
      </w:r>
    </w:p>
    <w:p w14:paraId="7CB6ECD1" w14:textId="77777777" w:rsidR="00FE3A26" w:rsidRPr="00AD38BB" w:rsidRDefault="00FE3A26" w:rsidP="00FE3A26"/>
    <w:p w14:paraId="7CB6ECD2" w14:textId="77777777" w:rsidR="00FE3A26" w:rsidRPr="00AD38BB" w:rsidRDefault="00FE3A26" w:rsidP="00FE3A26">
      <w:r w:rsidRPr="00AD38BB">
        <w:t xml:space="preserve">Kunden </w:t>
      </w:r>
      <w:r>
        <w:t xml:space="preserve">skal </w:t>
      </w:r>
      <w:r w:rsidRPr="00AD38BB">
        <w:t>godkjenne</w:t>
      </w:r>
      <w:r>
        <w:t xml:space="preserve"> ny</w:t>
      </w:r>
      <w:r w:rsidR="00560CEA">
        <w:t xml:space="preserve">tt personell </w:t>
      </w:r>
      <w:r w:rsidRPr="00AD38BB">
        <w:t xml:space="preserve">som Leverandøren foreslår å stille til rådighet. </w:t>
      </w:r>
      <w:r w:rsidR="00560CEA">
        <w:t>For hver ny person</w:t>
      </w:r>
      <w:r>
        <w:t xml:space="preserve"> løper en </w:t>
      </w:r>
      <w:r w:rsidRPr="00AD38BB">
        <w:t>prøveperiode på 10 virkedager</w:t>
      </w:r>
      <w:r>
        <w:t>.</w:t>
      </w:r>
      <w:r w:rsidRPr="00AD38BB">
        <w:t xml:space="preserve"> Kunden </w:t>
      </w:r>
      <w:r>
        <w:t xml:space="preserve">kan i løpet av prøveperioden </w:t>
      </w:r>
      <w:r w:rsidRPr="00AD38BB">
        <w:t xml:space="preserve">fritt kreve at </w:t>
      </w:r>
      <w:r w:rsidR="00560CEA">
        <w:t>personen</w:t>
      </w:r>
      <w:r w:rsidRPr="00AD38BB">
        <w:t xml:space="preserve"> skiftes ut. Etter prøveperioden kan Kunden </w:t>
      </w:r>
      <w:r>
        <w:t xml:space="preserve">ikke nekte godkjenning uten </w:t>
      </w:r>
      <w:r w:rsidRPr="00AD38BB">
        <w:t>saklig grunn.</w:t>
      </w:r>
    </w:p>
    <w:p w14:paraId="7CB6ECD3" w14:textId="77777777" w:rsidR="00FE3A26" w:rsidRPr="00AD38BB" w:rsidRDefault="00FE3A26" w:rsidP="00FE3A26"/>
    <w:p w14:paraId="7CB6ECD4" w14:textId="77777777" w:rsidR="00FE3A26" w:rsidRDefault="00FE3A26" w:rsidP="00A83E40">
      <w:pPr>
        <w:pStyle w:val="Overskrift2"/>
      </w:pPr>
      <w:bookmarkStart w:id="34" w:name="_Toc153878855"/>
      <w:bookmarkStart w:id="35" w:name="_Toc222231859"/>
      <w:r>
        <w:t xml:space="preserve">Midlertidig </w:t>
      </w:r>
      <w:r w:rsidRPr="00A83E40">
        <w:t>stansing</w:t>
      </w:r>
      <w:bookmarkEnd w:id="34"/>
      <w:bookmarkEnd w:id="35"/>
    </w:p>
    <w:p w14:paraId="7CB6ECD5" w14:textId="77777777" w:rsidR="00FE3A26" w:rsidRDefault="00FE3A26" w:rsidP="00FE3A26">
      <w:r>
        <w:t xml:space="preserve">Kunden kan kreve at gjennomføringen av </w:t>
      </w:r>
      <w:r w:rsidR="001563BA">
        <w:t>tjenesten</w:t>
      </w:r>
      <w:r w:rsidR="00981BD0">
        <w:t xml:space="preserve"> </w:t>
      </w:r>
      <w:r>
        <w:t xml:space="preserve">stanses midlertidig. Kravet skal fremsettes skriftlig. Det skal opplyses når </w:t>
      </w:r>
      <w:r w:rsidR="001563BA">
        <w:t>tjenesten</w:t>
      </w:r>
      <w:r>
        <w:t xml:space="preserve"> skal stanses og når </w:t>
      </w:r>
      <w:r w:rsidR="00AC764C">
        <w:t>de</w:t>
      </w:r>
      <w:r w:rsidR="00291D95">
        <w:t>n</w:t>
      </w:r>
      <w:r>
        <w:t xml:space="preserve"> er planlagt gjenopptatt.</w:t>
      </w:r>
    </w:p>
    <w:p w14:paraId="7CB6ECD6" w14:textId="77777777" w:rsidR="00FE3A26" w:rsidRDefault="00FE3A26" w:rsidP="00FE3A26"/>
    <w:p w14:paraId="7CB6ECD7" w14:textId="77777777" w:rsidR="00FE3A26" w:rsidRDefault="00FE3A26" w:rsidP="00FE3A26">
      <w:r>
        <w:t>Ved midlertidig stans skal Kunden erstatte:</w:t>
      </w:r>
    </w:p>
    <w:p w14:paraId="7CB6ECD8" w14:textId="77777777" w:rsidR="00D50FB9" w:rsidRPr="00880F1C" w:rsidRDefault="00D50FB9" w:rsidP="00226A5B">
      <w:pPr>
        <w:numPr>
          <w:ilvl w:val="0"/>
          <w:numId w:val="4"/>
        </w:numPr>
        <w:spacing w:before="120"/>
        <w:ind w:left="714" w:hanging="357"/>
      </w:pPr>
      <w:r w:rsidRPr="00880F1C">
        <w:t>Leverandørens dokumenterte kostnader knyttet til omdisponering av personell.</w:t>
      </w:r>
    </w:p>
    <w:p w14:paraId="7CB6ECD9" w14:textId="77777777" w:rsidR="00D50FB9" w:rsidRPr="00880F1C" w:rsidRDefault="00D50FB9" w:rsidP="00226A5B">
      <w:pPr>
        <w:numPr>
          <w:ilvl w:val="0"/>
          <w:numId w:val="4"/>
        </w:numPr>
        <w:spacing w:before="120"/>
        <w:ind w:left="714" w:hanging="357"/>
      </w:pPr>
      <w:r w:rsidRPr="00880F1C">
        <w:t>Andre direkte kostnader som Leverandøren påføres som følge av stansingen.</w:t>
      </w:r>
    </w:p>
    <w:p w14:paraId="7CB6ECDA" w14:textId="77777777" w:rsidR="00FE3A26" w:rsidRDefault="00FE3A26" w:rsidP="00FE3A26"/>
    <w:p w14:paraId="7CB6ECDB" w14:textId="77777777" w:rsidR="00FE3A26" w:rsidRPr="00E77A5A" w:rsidRDefault="00FE3A26" w:rsidP="00A83E40">
      <w:pPr>
        <w:pStyle w:val="Overskrift2"/>
      </w:pPr>
      <w:bookmarkStart w:id="36" w:name="_Ref192995351"/>
      <w:bookmarkStart w:id="37" w:name="_Toc222231860"/>
      <w:bookmarkStart w:id="38" w:name="_Toc153878856"/>
      <w:r w:rsidRPr="00A83E40">
        <w:lastRenderedPageBreak/>
        <w:t>Avbestilling</w:t>
      </w:r>
      <w:bookmarkEnd w:id="36"/>
      <w:bookmarkEnd w:id="37"/>
      <w:r>
        <w:t xml:space="preserve"> </w:t>
      </w:r>
      <w:bookmarkEnd w:id="38"/>
    </w:p>
    <w:p w14:paraId="7CB6ECDC" w14:textId="77777777" w:rsidR="00FE3A26" w:rsidRPr="00525EF2" w:rsidRDefault="001563BA" w:rsidP="00FE3A26">
      <w:r w:rsidRPr="00525EF2">
        <w:t>Avrop</w:t>
      </w:r>
      <w:r w:rsidR="0011439C" w:rsidRPr="00525EF2">
        <w:t xml:space="preserve"> kan skriftlig avbestilles av Kunden med umiddelbar virkning. </w:t>
      </w:r>
    </w:p>
    <w:p w14:paraId="3D96A21F" w14:textId="77777777" w:rsidR="00294EBB" w:rsidRPr="00525EF2" w:rsidRDefault="00294EBB" w:rsidP="00FE3A26"/>
    <w:p w14:paraId="1E70978A" w14:textId="77777777" w:rsidR="00976F9A" w:rsidRPr="00525EF2" w:rsidRDefault="00976F9A" w:rsidP="00976F9A">
      <w:r w:rsidRPr="00525EF2">
        <w:t xml:space="preserve">Ved avbestilling før avropet er påbegynt skal Kunden erstatte de dokumenterte utgifter som Leverandøren har hatt i forbindelse med planlegging av Tjenesten. </w:t>
      </w:r>
    </w:p>
    <w:p w14:paraId="7589DF0A" w14:textId="77777777" w:rsidR="00976F9A" w:rsidRPr="00525EF2" w:rsidRDefault="00976F9A" w:rsidP="00FE3A26"/>
    <w:p w14:paraId="70D06DE2" w14:textId="2E2AFD47" w:rsidR="00294EBB" w:rsidRPr="00525EF2" w:rsidRDefault="00294EBB" w:rsidP="00294EBB">
      <w:r w:rsidRPr="00525EF2">
        <w:t xml:space="preserve">Ved avbestilling før avropet er fullført, skal Kunden betale det beløp Leverandøren har til gode for allerede utført arbeid. </w:t>
      </w:r>
      <w:r w:rsidR="00A55532" w:rsidRPr="00525EF2">
        <w:t>Se bilag 3 Pris og betalingsbetingelser,</w:t>
      </w:r>
    </w:p>
    <w:p w14:paraId="7CB6ECE1" w14:textId="77777777" w:rsidR="0011439C" w:rsidRPr="00525EF2" w:rsidRDefault="0011439C" w:rsidP="00FE3A26"/>
    <w:p w14:paraId="7CB6ECE2" w14:textId="77777777" w:rsidR="00900D45" w:rsidRDefault="00900D45" w:rsidP="00FE3A26">
      <w:r w:rsidRPr="00525EF2">
        <w:t xml:space="preserve">Kunden får alle rettigheter til alt materiell som Leverandøren har utarbeidet frem til </w:t>
      </w:r>
      <w:r w:rsidR="001563BA" w:rsidRPr="00525EF2">
        <w:t>avropet</w:t>
      </w:r>
      <w:r w:rsidRPr="00525EF2">
        <w:t xml:space="preserve"> opphører.</w:t>
      </w:r>
    </w:p>
    <w:p w14:paraId="7CB6ECE4" w14:textId="77777777" w:rsidR="0011439C" w:rsidRDefault="0011439C" w:rsidP="0011439C">
      <w:pPr>
        <w:pStyle w:val="Overskrift1"/>
      </w:pPr>
      <w:bookmarkStart w:id="39" w:name="_Ref153875047"/>
      <w:bookmarkStart w:id="40" w:name="_Toc153878857"/>
      <w:bookmarkStart w:id="41" w:name="_Toc222231861"/>
      <w:r>
        <w:t xml:space="preserve">Endringer av </w:t>
      </w:r>
      <w:r w:rsidRPr="0011439C">
        <w:t>avtalen</w:t>
      </w:r>
      <w:r>
        <w:t xml:space="preserve"> og avrop</w:t>
      </w:r>
      <w:bookmarkEnd w:id="39"/>
      <w:bookmarkEnd w:id="40"/>
      <w:bookmarkEnd w:id="41"/>
    </w:p>
    <w:p w14:paraId="7CB6ECE5" w14:textId="77777777" w:rsidR="00874C62" w:rsidRPr="00A42D03" w:rsidRDefault="00874C62" w:rsidP="00874C62">
      <w:pPr>
        <w:pStyle w:val="Overskrift2"/>
      </w:pPr>
      <w:bookmarkStart w:id="42" w:name="_Toc150072564"/>
      <w:bookmarkStart w:id="43" w:name="_Toc151794889"/>
      <w:bookmarkStart w:id="44" w:name="_Toc222231862"/>
      <w:r w:rsidRPr="00A42D03">
        <w:t xml:space="preserve">Endring av </w:t>
      </w:r>
      <w:bookmarkEnd w:id="42"/>
      <w:bookmarkEnd w:id="43"/>
      <w:r w:rsidR="00025E55">
        <w:t>Avtale</w:t>
      </w:r>
      <w:r>
        <w:t>n</w:t>
      </w:r>
      <w:bookmarkEnd w:id="44"/>
    </w:p>
    <w:p w14:paraId="7CB6ECE6" w14:textId="77777777" w:rsidR="00874C62" w:rsidRDefault="00560CEA" w:rsidP="00874C62">
      <w:r>
        <w:t>Endringer av eller tillegg til A</w:t>
      </w:r>
      <w:r w:rsidR="00874C62">
        <w:t xml:space="preserve">vtalen, skal avtales skriftlig og </w:t>
      </w:r>
      <w:r w:rsidR="00D50FB9">
        <w:t xml:space="preserve">undertegnes av begge parter. Mal for endringer </w:t>
      </w:r>
      <w:proofErr w:type="gramStart"/>
      <w:r w:rsidR="00874C62">
        <w:t>fremgå</w:t>
      </w:r>
      <w:r w:rsidR="00D50FB9">
        <w:t>r</w:t>
      </w:r>
      <w:proofErr w:type="gramEnd"/>
      <w:r w:rsidR="00874C62">
        <w:t xml:space="preserve"> av </w:t>
      </w:r>
      <w:r w:rsidR="00014D8D">
        <w:t>Bilag</w:t>
      </w:r>
      <w:r w:rsidR="00874C62">
        <w:t> </w:t>
      </w:r>
      <w:r w:rsidR="00091294">
        <w:t>6</w:t>
      </w:r>
      <w:r w:rsidR="00874C62">
        <w:t xml:space="preserve">. </w:t>
      </w:r>
    </w:p>
    <w:p w14:paraId="7CB6ECE7" w14:textId="77777777" w:rsidR="00874C62" w:rsidRDefault="00874C62" w:rsidP="00874C62">
      <w:pPr>
        <w:rPr>
          <w:szCs w:val="24"/>
        </w:rPr>
      </w:pPr>
    </w:p>
    <w:p w14:paraId="7CB6ECE8" w14:textId="77777777" w:rsidR="00874C62" w:rsidRPr="00BB288A" w:rsidRDefault="00874C62" w:rsidP="00874C62">
      <w:pPr>
        <w:pStyle w:val="Overskrift2"/>
        <w:rPr>
          <w:szCs w:val="24"/>
        </w:rPr>
      </w:pPr>
      <w:bookmarkStart w:id="45" w:name="_Toc222231863"/>
      <w:r>
        <w:rPr>
          <w:szCs w:val="24"/>
        </w:rPr>
        <w:t>Endringer av avropsavtaler</w:t>
      </w:r>
      <w:bookmarkEnd w:id="45"/>
    </w:p>
    <w:p w14:paraId="7CB6ECE9" w14:textId="77777777" w:rsidR="00874C62" w:rsidRDefault="00874C62" w:rsidP="00874C62">
      <w:r>
        <w:t xml:space="preserve">Endringer av eller tillegg til de enkelte avropsavtalene, skal avtales skriftlig. </w:t>
      </w:r>
    </w:p>
    <w:p w14:paraId="7CB6ECEA" w14:textId="77777777" w:rsidR="00874C62" w:rsidRDefault="00874C62" w:rsidP="00874C62"/>
    <w:p w14:paraId="7CB6ECEB" w14:textId="77777777" w:rsidR="00874C62" w:rsidRPr="00874C62" w:rsidRDefault="00874C62" w:rsidP="00874C62">
      <w:r w:rsidRPr="00BB288A">
        <w:rPr>
          <w:szCs w:val="24"/>
        </w:rPr>
        <w:t xml:space="preserve">Kunden kan kreve at </w:t>
      </w:r>
      <w:r w:rsidR="001563BA">
        <w:rPr>
          <w:szCs w:val="24"/>
        </w:rPr>
        <w:t>avropet</w:t>
      </w:r>
      <w:r w:rsidRPr="00BB288A">
        <w:rPr>
          <w:szCs w:val="24"/>
        </w:rPr>
        <w:t xml:space="preserve"> reduseres eller økes inntil tilsvarende 15 % av vederlaget for hele </w:t>
      </w:r>
      <w:r w:rsidR="001563BA">
        <w:rPr>
          <w:szCs w:val="24"/>
        </w:rPr>
        <w:t>avropet</w:t>
      </w:r>
      <w:r w:rsidRPr="00BB288A">
        <w:rPr>
          <w:szCs w:val="24"/>
        </w:rPr>
        <w:t>. Prisen skal i så fall endres tilsvarende reduksjonen eller økningen. Leverandøren kan ikke kreve kompensasjon for slik eventuell reduksjon.</w:t>
      </w:r>
    </w:p>
    <w:p w14:paraId="7CB6ECEC" w14:textId="77777777" w:rsidR="00874C62" w:rsidRPr="00BB288A" w:rsidRDefault="00874C62" w:rsidP="00874C62">
      <w:pPr>
        <w:rPr>
          <w:szCs w:val="24"/>
        </w:rPr>
      </w:pPr>
    </w:p>
    <w:p w14:paraId="7CB6ECED" w14:textId="77777777" w:rsidR="00874C62" w:rsidRPr="00BB288A" w:rsidRDefault="00874C62" w:rsidP="00874C62">
      <w:pPr>
        <w:rPr>
          <w:szCs w:val="24"/>
        </w:rPr>
      </w:pPr>
      <w:r w:rsidRPr="00BB288A">
        <w:rPr>
          <w:szCs w:val="24"/>
        </w:rPr>
        <w:t xml:space="preserve">Hvis Leverandøren mener at </w:t>
      </w:r>
      <w:r w:rsidR="001563BA">
        <w:rPr>
          <w:szCs w:val="24"/>
        </w:rPr>
        <w:t>avropets</w:t>
      </w:r>
      <w:r w:rsidRPr="00BB288A">
        <w:rPr>
          <w:szCs w:val="24"/>
        </w:rPr>
        <w:t xml:space="preserve"> innhold eller omfang endres før det er sluttført, må han uten ugrunnet opphold meddele dette skriftlig til Kunden. Er dette ikke gjort skal </w:t>
      </w:r>
      <w:r w:rsidR="001563BA">
        <w:rPr>
          <w:szCs w:val="24"/>
        </w:rPr>
        <w:t>avropet</w:t>
      </w:r>
      <w:r w:rsidRPr="00BB288A">
        <w:rPr>
          <w:szCs w:val="24"/>
        </w:rPr>
        <w:t xml:space="preserve"> gjennomføres til avtalt tid og pris. </w:t>
      </w:r>
    </w:p>
    <w:p w14:paraId="7CB6ECEE" w14:textId="77777777" w:rsidR="00874C62" w:rsidRPr="00BB288A" w:rsidRDefault="00874C62" w:rsidP="00874C62">
      <w:pPr>
        <w:rPr>
          <w:szCs w:val="24"/>
        </w:rPr>
      </w:pPr>
    </w:p>
    <w:p w14:paraId="7CB6ECEF" w14:textId="77777777" w:rsidR="00874C62" w:rsidRPr="00BB288A" w:rsidRDefault="00874C62" w:rsidP="00874C62">
      <w:pPr>
        <w:rPr>
          <w:szCs w:val="24"/>
        </w:rPr>
      </w:pPr>
      <w:r w:rsidRPr="00BB288A">
        <w:rPr>
          <w:szCs w:val="24"/>
        </w:rPr>
        <w:t xml:space="preserve">Leverandøren skal i nevnte meddelelse opplyse hva han mener endringen består i, og hvilke konsekvenser det har for </w:t>
      </w:r>
      <w:r w:rsidR="001563BA">
        <w:rPr>
          <w:szCs w:val="24"/>
        </w:rPr>
        <w:t xml:space="preserve">kvalitet, </w:t>
      </w:r>
      <w:r w:rsidRPr="00BB288A">
        <w:rPr>
          <w:szCs w:val="24"/>
        </w:rPr>
        <w:t>leveringstid og pris. Blir ikke partene enige, løses tvisten som foreskrevet i punkt</w:t>
      </w:r>
      <w:r w:rsidR="00FE7688">
        <w:rPr>
          <w:szCs w:val="24"/>
        </w:rPr>
        <w:t xml:space="preserve"> </w:t>
      </w:r>
      <w:r w:rsidR="003D40A9">
        <w:rPr>
          <w:szCs w:val="24"/>
        </w:rPr>
        <w:fldChar w:fldCharType="begin"/>
      </w:r>
      <w:r w:rsidR="003D40A9">
        <w:rPr>
          <w:szCs w:val="24"/>
        </w:rPr>
        <w:instrText xml:space="preserve"> REF _Ref187031411 \r \h </w:instrText>
      </w:r>
      <w:r w:rsidR="003D40A9">
        <w:rPr>
          <w:szCs w:val="24"/>
        </w:rPr>
      </w:r>
      <w:r w:rsidR="003D40A9">
        <w:rPr>
          <w:szCs w:val="24"/>
        </w:rPr>
        <w:fldChar w:fldCharType="separate"/>
      </w:r>
      <w:r w:rsidR="003D40A9">
        <w:rPr>
          <w:szCs w:val="24"/>
        </w:rPr>
        <w:t>8</w:t>
      </w:r>
      <w:r w:rsidR="003D40A9">
        <w:rPr>
          <w:szCs w:val="24"/>
        </w:rPr>
        <w:fldChar w:fldCharType="end"/>
      </w:r>
      <w:r w:rsidRPr="00BB288A">
        <w:rPr>
          <w:szCs w:val="24"/>
        </w:rPr>
        <w:t xml:space="preserve">. Hvis </w:t>
      </w:r>
      <w:r>
        <w:rPr>
          <w:szCs w:val="24"/>
        </w:rPr>
        <w:t>partene</w:t>
      </w:r>
      <w:r w:rsidRPr="00BB288A">
        <w:rPr>
          <w:szCs w:val="24"/>
        </w:rPr>
        <w:t xml:space="preserve"> blir enige</w:t>
      </w:r>
      <w:r>
        <w:rPr>
          <w:szCs w:val="24"/>
        </w:rPr>
        <w:t>,</w:t>
      </w:r>
      <w:r w:rsidRPr="00BB288A">
        <w:rPr>
          <w:szCs w:val="24"/>
        </w:rPr>
        <w:t xml:space="preserve"> inng</w:t>
      </w:r>
      <w:r>
        <w:rPr>
          <w:szCs w:val="24"/>
        </w:rPr>
        <w:t xml:space="preserve">ås skriftlig avtale som nevnt i </w:t>
      </w:r>
      <w:r w:rsidRPr="00BB288A">
        <w:rPr>
          <w:szCs w:val="24"/>
        </w:rPr>
        <w:t>første ledd.</w:t>
      </w:r>
    </w:p>
    <w:p w14:paraId="7CB6ECF0" w14:textId="77777777" w:rsidR="00874C62" w:rsidRPr="00BB288A" w:rsidRDefault="00874C62" w:rsidP="00874C62">
      <w:pPr>
        <w:rPr>
          <w:szCs w:val="24"/>
        </w:rPr>
      </w:pPr>
    </w:p>
    <w:p w14:paraId="7CB6ECF1" w14:textId="77777777" w:rsidR="00A20365" w:rsidRDefault="00A20365" w:rsidP="00A20365">
      <w:pPr>
        <w:pStyle w:val="Overskrift1"/>
      </w:pPr>
      <w:bookmarkStart w:id="46" w:name="_Toc153878858"/>
      <w:bookmarkStart w:id="47" w:name="_Toc222231864"/>
      <w:r w:rsidRPr="00A20365">
        <w:t>Partenes</w:t>
      </w:r>
      <w:r>
        <w:t xml:space="preserve"> plikter</w:t>
      </w:r>
      <w:bookmarkEnd w:id="46"/>
      <w:bookmarkEnd w:id="47"/>
    </w:p>
    <w:p w14:paraId="7CB6ECF2" w14:textId="77777777" w:rsidR="00A20365" w:rsidRPr="00FD2FF4" w:rsidRDefault="00A20365" w:rsidP="00A20365">
      <w:pPr>
        <w:pStyle w:val="Overskrift2"/>
      </w:pPr>
      <w:bookmarkStart w:id="48" w:name="_Ref153877795"/>
      <w:bookmarkStart w:id="49" w:name="_Toc153878859"/>
      <w:bookmarkStart w:id="50" w:name="_Toc222231865"/>
      <w:r w:rsidRPr="00A20365">
        <w:t>Leverandørens</w:t>
      </w:r>
      <w:r>
        <w:t xml:space="preserve"> plikter</w:t>
      </w:r>
      <w:bookmarkEnd w:id="48"/>
      <w:bookmarkEnd w:id="49"/>
      <w:bookmarkEnd w:id="50"/>
    </w:p>
    <w:p w14:paraId="7CB6ECF3" w14:textId="77777777" w:rsidR="00A20365" w:rsidRDefault="00A20365" w:rsidP="00A20365">
      <w:pPr>
        <w:pStyle w:val="Overskrift3"/>
      </w:pPr>
      <w:bookmarkStart w:id="51" w:name="_Toc150332154"/>
      <w:bookmarkStart w:id="52" w:name="_Toc153878860"/>
      <w:bookmarkStart w:id="53" w:name="_Toc222231866"/>
      <w:r w:rsidRPr="00A20365">
        <w:t>Leverandørens</w:t>
      </w:r>
      <w:r>
        <w:t xml:space="preserve"> ansvar og kompetanse</w:t>
      </w:r>
      <w:bookmarkEnd w:id="51"/>
      <w:bookmarkEnd w:id="52"/>
      <w:bookmarkEnd w:id="53"/>
    </w:p>
    <w:p w14:paraId="7CB6ECF4" w14:textId="77777777" w:rsidR="00A20365" w:rsidRDefault="00A20365" w:rsidP="00A20365">
      <w:r w:rsidRPr="00AD38BB">
        <w:t>Leverandøren skal være Kundens samarbeidspartner og gi Kunden høy prioritet.</w:t>
      </w:r>
      <w:r w:rsidRPr="00714073">
        <w:t xml:space="preserve"> </w:t>
      </w:r>
    </w:p>
    <w:p w14:paraId="7CB6ECF5" w14:textId="77777777" w:rsidR="00A20365" w:rsidRPr="00AD38BB" w:rsidRDefault="00A20365" w:rsidP="00A20365">
      <w:pPr>
        <w:tabs>
          <w:tab w:val="left" w:pos="-1701"/>
          <w:tab w:val="left" w:pos="-720"/>
        </w:tabs>
      </w:pPr>
    </w:p>
    <w:p w14:paraId="7CB6ECF6" w14:textId="77777777" w:rsidR="00A20365" w:rsidRDefault="00CB6809" w:rsidP="00A20365">
      <w:r>
        <w:t>Tjenester</w:t>
      </w:r>
      <w:r w:rsidR="00A20365">
        <w:t xml:space="preserve"> skal gjennomføres i samsvar med Avtalen og skal utføres profesjonelt, effektivt, og med høy faglig standard. Leverandøren innestår for at </w:t>
      </w:r>
      <w:r w:rsidR="00B64F20">
        <w:t>tjenestene</w:t>
      </w:r>
      <w:r w:rsidR="00A20365">
        <w:t xml:space="preserve"> blir gjennomført med tilstrekkelig kvalitative og kvantitative ressurser og kompetanse, ut fra kravene i </w:t>
      </w:r>
      <w:r w:rsidR="00FE11F1">
        <w:t>A</w:t>
      </w:r>
      <w:r w:rsidR="00A20365">
        <w:t>vtalen og det enkelte avropet.</w:t>
      </w:r>
    </w:p>
    <w:p w14:paraId="7CB6ECF7" w14:textId="77777777" w:rsidR="00802AC9" w:rsidRDefault="00802AC9" w:rsidP="00A20365"/>
    <w:p w14:paraId="7CB6ECF8" w14:textId="77777777" w:rsidR="00802AC9" w:rsidRPr="00AD38BB" w:rsidRDefault="00802AC9" w:rsidP="00802AC9">
      <w:r w:rsidRPr="00AD38BB">
        <w:t xml:space="preserve">Leverandøren skal til enhver tid søke å foreslå løsninger som vil øke verdien og nytten av </w:t>
      </w:r>
      <w:r w:rsidR="00CF0755">
        <w:t>tjenestene</w:t>
      </w:r>
      <w:r w:rsidRPr="00AD38BB">
        <w:t xml:space="preserve"> hos Kunden.</w:t>
      </w:r>
    </w:p>
    <w:p w14:paraId="7CB6ECF9" w14:textId="77777777" w:rsidR="00A20365" w:rsidRDefault="00A20365" w:rsidP="00A20365"/>
    <w:p w14:paraId="7CB6ECFA" w14:textId="77777777" w:rsidR="00A20365" w:rsidRDefault="00A20365" w:rsidP="00A20365">
      <w:r>
        <w:lastRenderedPageBreak/>
        <w:t>Hvis en eller flere bestemte standarder, metoder eller lignende skal benyttes, skal disse angis. Kunden skal gis mulighet til å kontrollere og etterprøve Leverandørens arbeid og at oppgitte standarder, metoder eller lignende følges.</w:t>
      </w:r>
    </w:p>
    <w:p w14:paraId="7CB6ECFB" w14:textId="77777777" w:rsidR="00A20365" w:rsidRDefault="00A20365" w:rsidP="00A20365"/>
    <w:p w14:paraId="7CB6ECFC" w14:textId="77777777" w:rsidR="00A20365" w:rsidRDefault="00A20365" w:rsidP="00A20365">
      <w:r>
        <w:t>Henvendelser fra Kunden skal besvares uten ugrunnet opphold.</w:t>
      </w:r>
    </w:p>
    <w:p w14:paraId="7CB6ECFD" w14:textId="77777777" w:rsidR="00A20365" w:rsidRDefault="00A20365" w:rsidP="00A20365"/>
    <w:p w14:paraId="7CB6ECFE" w14:textId="77777777" w:rsidR="00F341BD" w:rsidRPr="00D62D35" w:rsidRDefault="00A20365" w:rsidP="00F341BD">
      <w:r>
        <w:t>Leverandøren skal uten ugrunnet opphold varsle om forhold Leverandøren forstår eller bør forstå kan få betydning for gjennomføring</w:t>
      </w:r>
      <w:r w:rsidR="006476BC">
        <w:t xml:space="preserve"> av </w:t>
      </w:r>
      <w:r w:rsidR="00CB6809">
        <w:t>tjenesten</w:t>
      </w:r>
      <w:r>
        <w:t>, herunder eventuelle forventede forsinkelser.</w:t>
      </w:r>
      <w:r w:rsidR="00F341BD">
        <w:t xml:space="preserve"> </w:t>
      </w:r>
      <w:r w:rsidR="00F341BD" w:rsidRPr="00D62D35">
        <w:t>Leverandøren har plikt til å informere Kunden om endringer i egen eierstruktur, fusjoner, fisjoner og lignende.</w:t>
      </w:r>
    </w:p>
    <w:p w14:paraId="7CB6ECFF" w14:textId="77777777" w:rsidR="00A20365" w:rsidRDefault="00A20365" w:rsidP="00A20365"/>
    <w:p w14:paraId="7CB6ED00" w14:textId="77777777" w:rsidR="00A20365" w:rsidRPr="00AD38BB" w:rsidRDefault="00A20365" w:rsidP="00A20365">
      <w:r w:rsidRPr="00AD38BB">
        <w:t xml:space="preserve">Leverandøren har ansvaret for at </w:t>
      </w:r>
      <w:r w:rsidR="00B64F20">
        <w:t>personellet</w:t>
      </w:r>
      <w:r w:rsidRPr="00AD38BB">
        <w:t xml:space="preserve"> utfører </w:t>
      </w:r>
      <w:r w:rsidR="00B64F20">
        <w:t>tjenestene</w:t>
      </w:r>
      <w:r w:rsidRPr="00AD38BB">
        <w:t>, slik dette er definert i det enkelte avrop, på en faglig forsvarlig, profesjonell og tilfredsstillende måte, samt til avtalt tid.</w:t>
      </w:r>
    </w:p>
    <w:p w14:paraId="7CB6ED01" w14:textId="77777777" w:rsidR="00A20365" w:rsidRPr="00AD38BB" w:rsidRDefault="00A20365" w:rsidP="00A20365"/>
    <w:p w14:paraId="7CB6ED02" w14:textId="77777777" w:rsidR="00A20365" w:rsidRPr="00AD38BB" w:rsidRDefault="00B64F20" w:rsidP="00A20365">
      <w:r>
        <w:t>Leverandørens personell</w:t>
      </w:r>
      <w:r w:rsidR="00A20365" w:rsidRPr="00AD38BB">
        <w:t xml:space="preserve"> plikter, i den grad det er naturlig å se dette i sammenheng med </w:t>
      </w:r>
      <w:r>
        <w:t>det enkelte personells</w:t>
      </w:r>
      <w:r w:rsidR="00A20365" w:rsidRPr="00AD38BB">
        <w:t xml:space="preserve"> arbeidsoppgaver, å</w:t>
      </w:r>
      <w:r w:rsidR="000305F2">
        <w:t xml:space="preserve"> melde fra til Kunden dersom vedkommende</w:t>
      </w:r>
      <w:r w:rsidR="00A20365" w:rsidRPr="00AD38BB">
        <w:t xml:space="preserve"> mener at løsninger eller metoder som velges ikke er hensiktsmessige eller riktige.</w:t>
      </w:r>
    </w:p>
    <w:p w14:paraId="7CB6ED03" w14:textId="77777777" w:rsidR="00A20365" w:rsidRPr="00AD38BB" w:rsidRDefault="00A20365" w:rsidP="00A20365"/>
    <w:p w14:paraId="7CB6ED04" w14:textId="77777777" w:rsidR="00A20365" w:rsidRDefault="00A20365" w:rsidP="00A20365">
      <w:r w:rsidRPr="00AD38BB">
        <w:t>Leverandøren har under enhver omstendighet a</w:t>
      </w:r>
      <w:r w:rsidR="00CB6809">
        <w:t>nsvaret for at alt personell</w:t>
      </w:r>
      <w:r w:rsidRPr="00AD38BB">
        <w:t xml:space="preserve"> han foreslår har den nødvendige kompetanse i forbindelse med den avtalte </w:t>
      </w:r>
      <w:r w:rsidR="00CB6809">
        <w:t>tjenesten</w:t>
      </w:r>
      <w:r w:rsidRPr="00AD38BB">
        <w:t xml:space="preserve"> til Kunden.</w:t>
      </w:r>
    </w:p>
    <w:p w14:paraId="7CB6ED05" w14:textId="77777777" w:rsidR="00802AC9" w:rsidRPr="00AD38BB" w:rsidRDefault="00802AC9" w:rsidP="00802AC9">
      <w:pPr>
        <w:tabs>
          <w:tab w:val="left" w:pos="-720"/>
          <w:tab w:val="left" w:pos="0"/>
        </w:tabs>
      </w:pPr>
    </w:p>
    <w:p w14:paraId="7CB6ED06" w14:textId="77777777" w:rsidR="00A20365" w:rsidRDefault="00A20365" w:rsidP="00A20365">
      <w:pPr>
        <w:pStyle w:val="Overskrift3"/>
      </w:pPr>
      <w:bookmarkStart w:id="54" w:name="_Toc150332163"/>
      <w:bookmarkStart w:id="55" w:name="_Toc153878861"/>
      <w:bookmarkStart w:id="56" w:name="_Toc222231867"/>
      <w:bookmarkStart w:id="57" w:name="_Toc146350168"/>
      <w:bookmarkStart w:id="58" w:name="_Toc150332155"/>
      <w:r w:rsidRPr="00A20365">
        <w:t>Ansvar</w:t>
      </w:r>
      <w:r>
        <w:t xml:space="preserve"> for underleverandør</w:t>
      </w:r>
      <w:bookmarkEnd w:id="54"/>
      <w:bookmarkEnd w:id="55"/>
      <w:bookmarkEnd w:id="56"/>
    </w:p>
    <w:p w14:paraId="7CB6ED07" w14:textId="77777777" w:rsidR="00A20365" w:rsidRDefault="00A20365" w:rsidP="00A20365">
      <w:r>
        <w:t xml:space="preserve">Dersom Leverandøren engasjerer underleverandør til å utføre </w:t>
      </w:r>
      <w:r w:rsidR="003B6B97">
        <w:t>tjenester</w:t>
      </w:r>
      <w:r w:rsidR="00B64F20">
        <w:t xml:space="preserve"> som følger av denne A</w:t>
      </w:r>
      <w:r>
        <w:t xml:space="preserve">vtalen, er Leverandøren fullt ansvarlig for utførelsen av disse </w:t>
      </w:r>
      <w:r w:rsidR="003B6B97">
        <w:t>tjenestene</w:t>
      </w:r>
      <w:r>
        <w:t xml:space="preserve"> på samme måte som om Leverandøren selv stod for utførelsen. </w:t>
      </w:r>
    </w:p>
    <w:p w14:paraId="7CB6ED08" w14:textId="77777777" w:rsidR="00DD5482" w:rsidRDefault="00DD5482" w:rsidP="00A20365"/>
    <w:p w14:paraId="7CB6ED09" w14:textId="77777777" w:rsidR="00DD5482" w:rsidRPr="00D62D35" w:rsidRDefault="00DD5482" w:rsidP="00DD5482">
      <w:r>
        <w:t xml:space="preserve">All samhandling </w:t>
      </w:r>
      <w:proofErr w:type="gramStart"/>
      <w:r>
        <w:t>vedrørende</w:t>
      </w:r>
      <w:proofErr w:type="gramEnd"/>
      <w:r>
        <w:t xml:space="preserve"> spørsmål i tilknytning til Avtalen skal kun foregå mellom Leverandøren og Kunden</w:t>
      </w:r>
      <w:r w:rsidR="00537CBC">
        <w:t>,</w:t>
      </w:r>
      <w:r>
        <w:t xml:space="preserve"> med mindre partene avtaler noe annet.</w:t>
      </w:r>
    </w:p>
    <w:p w14:paraId="7CB6ED0A" w14:textId="77777777" w:rsidR="00DD5482" w:rsidRDefault="00DD5482" w:rsidP="00DD5482"/>
    <w:p w14:paraId="7CB6ED0B" w14:textId="77777777" w:rsidR="00DD5482" w:rsidRDefault="00DD5482" w:rsidP="00DD5482">
      <w:r>
        <w:t>Eventuelle uoverensstemmelser mellom Leverandøren og underleverandør er Kunden uvedkommende.</w:t>
      </w:r>
    </w:p>
    <w:p w14:paraId="7CB6ED0C" w14:textId="77777777" w:rsidR="00A20365" w:rsidRDefault="00A20365" w:rsidP="00A20365"/>
    <w:bookmarkEnd w:id="57"/>
    <w:bookmarkEnd w:id="58"/>
    <w:p w14:paraId="7CB6ED0D" w14:textId="77777777" w:rsidR="00A20365" w:rsidRDefault="00A20365" w:rsidP="00A20365">
      <w:pPr>
        <w:autoSpaceDE w:val="0"/>
        <w:autoSpaceDN w:val="0"/>
        <w:adjustRightInd w:val="0"/>
      </w:pPr>
      <w:r>
        <w:t xml:space="preserve">Leverandørens bruk og utskifting av underleverandør skal godkjennes skriftlig av Kunden. Godkjennelse kan ikke nektes uten saklig grunn. </w:t>
      </w:r>
    </w:p>
    <w:p w14:paraId="7CB6ED0E" w14:textId="77777777" w:rsidR="00A20365" w:rsidRDefault="00A20365" w:rsidP="00A20365">
      <w:pPr>
        <w:autoSpaceDE w:val="0"/>
        <w:autoSpaceDN w:val="0"/>
        <w:adjustRightInd w:val="0"/>
      </w:pPr>
    </w:p>
    <w:p w14:paraId="7CB6ED0F" w14:textId="77777777" w:rsidR="00A20365" w:rsidRDefault="00A20365" w:rsidP="00A20365">
      <w:pPr>
        <w:autoSpaceDE w:val="0"/>
        <w:autoSpaceDN w:val="0"/>
        <w:adjustRightInd w:val="0"/>
      </w:pPr>
      <w:r>
        <w:t xml:space="preserve">Godkjente underleverandør skal angis i </w:t>
      </w:r>
      <w:r w:rsidR="00014D8D">
        <w:t>Bilag</w:t>
      </w:r>
      <w:r>
        <w:t xml:space="preserve"> 4.</w:t>
      </w:r>
    </w:p>
    <w:p w14:paraId="7CB6ED10" w14:textId="77777777" w:rsidR="00A20365" w:rsidRDefault="00A20365" w:rsidP="00A20365"/>
    <w:p w14:paraId="7CB6ED11" w14:textId="77777777" w:rsidR="00A20365" w:rsidRDefault="00A20365" w:rsidP="00A20365">
      <w:pPr>
        <w:pStyle w:val="Overskrift3"/>
      </w:pPr>
      <w:bookmarkStart w:id="59" w:name="_Toc150332156"/>
      <w:bookmarkStart w:id="60" w:name="_Toc153878862"/>
      <w:bookmarkStart w:id="61" w:name="_Toc222231868"/>
      <w:r w:rsidRPr="00A20365">
        <w:t>Samarbeid</w:t>
      </w:r>
      <w:r>
        <w:t xml:space="preserve"> med tredjepart</w:t>
      </w:r>
      <w:bookmarkEnd w:id="59"/>
      <w:bookmarkEnd w:id="60"/>
      <w:bookmarkEnd w:id="61"/>
    </w:p>
    <w:p w14:paraId="7CB6ED12" w14:textId="77777777" w:rsidR="00A20365" w:rsidRDefault="00A20365" w:rsidP="00A20365">
      <w:r>
        <w:t xml:space="preserve">Leverandøren plikter å samarbeide med tredjepart utpekt av Kunden i den utstrekning Kunden finner dette nødvendig for utførelsen av </w:t>
      </w:r>
      <w:r w:rsidR="00B64F20">
        <w:t>tjenesten</w:t>
      </w:r>
      <w:r>
        <w:t xml:space="preserve">. Kunden skal så langt som praktisk mulig angi behov for slikt samarbeid i </w:t>
      </w:r>
      <w:r w:rsidR="00947F7F">
        <w:t>avropsbestillingen</w:t>
      </w:r>
      <w:r>
        <w:t>. Leverandøren plikter i slike tilfeller å ha en uavhengig stilling og opptre i samråd med Kunden.</w:t>
      </w:r>
    </w:p>
    <w:p w14:paraId="7CB6ED13" w14:textId="77777777" w:rsidR="00A20365" w:rsidRDefault="00A20365" w:rsidP="00A20365"/>
    <w:p w14:paraId="7CB6ED14" w14:textId="77777777" w:rsidR="00A20365" w:rsidRDefault="00A20365" w:rsidP="00A20365">
      <w:r>
        <w:t>Leverandøren er fritatt for pliktene som er nevnt i første avsnitt hvis han sannsynliggjør at slikt samarbeid vil innebære en vesentlig ulempe i forhold til hans eksisterende underleverandører eller øvrige forretningsforbindelser.</w:t>
      </w:r>
    </w:p>
    <w:p w14:paraId="7CB6ED15" w14:textId="77777777" w:rsidR="00A20365" w:rsidRPr="00AD38BB" w:rsidRDefault="00A20365" w:rsidP="00A20365"/>
    <w:p w14:paraId="7CB6ED16" w14:textId="77777777" w:rsidR="00A20365" w:rsidRPr="00AD38BB" w:rsidRDefault="00A20365" w:rsidP="00A20365">
      <w:pPr>
        <w:pStyle w:val="Overskrift3"/>
      </w:pPr>
      <w:bookmarkStart w:id="62" w:name="_Toc140028366"/>
      <w:bookmarkStart w:id="63" w:name="_Toc151791991"/>
      <w:bookmarkStart w:id="64" w:name="_Toc151792277"/>
      <w:bookmarkStart w:id="65" w:name="_Toc151792736"/>
      <w:bookmarkStart w:id="66" w:name="_Toc153878863"/>
      <w:bookmarkStart w:id="67" w:name="_Ref192995403"/>
      <w:bookmarkStart w:id="68" w:name="_Toc222231869"/>
      <w:bookmarkStart w:id="69" w:name="_Hlk196207477"/>
      <w:r w:rsidRPr="00A20365">
        <w:lastRenderedPageBreak/>
        <w:t>Spesielle</w:t>
      </w:r>
      <w:r w:rsidRPr="00AD38BB">
        <w:t xml:space="preserve"> bestemmelser knyttet til lønns- og arbeidsvilkår</w:t>
      </w:r>
      <w:bookmarkEnd w:id="62"/>
      <w:bookmarkEnd w:id="63"/>
      <w:bookmarkEnd w:id="64"/>
      <w:bookmarkEnd w:id="65"/>
      <w:bookmarkEnd w:id="66"/>
      <w:bookmarkEnd w:id="67"/>
      <w:bookmarkEnd w:id="68"/>
    </w:p>
    <w:bookmarkEnd w:id="69"/>
    <w:p w14:paraId="7CB6ED17" w14:textId="6DBD0D7E" w:rsidR="009413C6" w:rsidRDefault="009413C6" w:rsidP="009413C6">
      <w:r>
        <w:t>A</w:t>
      </w:r>
      <w:r w:rsidRPr="00BF708F">
        <w:t xml:space="preserve">nsatte hos </w:t>
      </w:r>
      <w:r>
        <w:t>Leverandøren</w:t>
      </w:r>
      <w:r w:rsidRPr="00BF708F">
        <w:t xml:space="preserve"> og eventuelle underleverandører som direkte medvirker til å oppfylle </w:t>
      </w:r>
      <w:r>
        <w:t>Avtalen skal</w:t>
      </w:r>
      <w:r w:rsidRPr="00BF708F">
        <w:t xml:space="preserve"> </w:t>
      </w:r>
      <w:r>
        <w:t>ha</w:t>
      </w:r>
      <w:r w:rsidRPr="00BF708F">
        <w:t xml:space="preserve"> lønns- og arbeidsvilkår </w:t>
      </w:r>
      <w:r>
        <w:t>i samsvar med denne bestemmelse.</w:t>
      </w:r>
    </w:p>
    <w:p w14:paraId="7CB6ED18" w14:textId="77777777" w:rsidR="009413C6" w:rsidRDefault="009413C6" w:rsidP="009413C6"/>
    <w:p w14:paraId="7CB6ED19" w14:textId="77777777" w:rsidR="009413C6" w:rsidRDefault="009413C6" w:rsidP="009413C6">
      <w:r>
        <w:t xml:space="preserve">På områder dekket av forskrift om allmenngjort tariffavtale kreves at lønns- og arbeidsvilkår er i samsvar med gjeldende forskrifter. </w:t>
      </w:r>
    </w:p>
    <w:p w14:paraId="7CB6ED1A" w14:textId="77777777" w:rsidR="009413C6" w:rsidRDefault="009413C6" w:rsidP="009413C6"/>
    <w:p w14:paraId="7CB6ED1F" w14:textId="54160E3A" w:rsidR="009413C6" w:rsidRDefault="009413C6" w:rsidP="00D838F0">
      <w:r>
        <w:t>På områder som ikke er dekket av forskrift om allmenngjort tariffavtale, kreves at lønns- og arbeidsvilkår er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w:t>
      </w:r>
      <w:r w:rsidR="00426E1A">
        <w:br/>
      </w:r>
      <w:r w:rsidR="00244209">
        <w:br/>
      </w:r>
      <w:r w:rsidR="000E60AE" w:rsidRPr="000E60AE">
        <w:t>Ved brudd på kravene i dette punktet skal Leverandøren rette forholdet innen den frist oppdragsgiver fastsetter.</w:t>
      </w:r>
      <w:r w:rsidR="000E60AE">
        <w:t xml:space="preserve"> </w:t>
      </w:r>
      <w:r w:rsidR="004A0B5F" w:rsidRPr="004A0B5F">
        <w:t xml:space="preserve">Kunden </w:t>
      </w:r>
      <w:r w:rsidR="000E60AE">
        <w:t xml:space="preserve">har </w:t>
      </w:r>
      <w:r w:rsidR="004A0B5F" w:rsidRPr="004A0B5F">
        <w:t>rett til å holde tilbake deler av vederlaget for Leverandørens tjenester, tilsvarende ca. 2 (to) ganger innsparingen for Leverandøren, inntil det er dokumentert at forholdet er bragt i orden.</w:t>
      </w:r>
      <w:r w:rsidR="00E23147">
        <w:t xml:space="preserve"> </w:t>
      </w:r>
      <w:r w:rsidR="00E23147" w:rsidRPr="00E23147">
        <w:t xml:space="preserve">Vesentlig mislighold av lønns- og arbeidsvilkår hos Leverandøren kan påberopes av oppdragsgiver som grunnlag for heving, selv om leverandøren retter forholdene. </w:t>
      </w:r>
    </w:p>
    <w:p w14:paraId="7CB6ED20" w14:textId="77777777" w:rsidR="00B64F20" w:rsidRPr="00BF708F" w:rsidRDefault="00B64F20" w:rsidP="00BF708F"/>
    <w:p w14:paraId="7CB6ED21" w14:textId="77777777" w:rsidR="00B64F20" w:rsidRDefault="00B64F20" w:rsidP="00B64F20">
      <w:pPr>
        <w:pStyle w:val="Overskrift3"/>
      </w:pPr>
      <w:bookmarkStart w:id="70" w:name="_Toc222231872"/>
      <w:r>
        <w:t>Kundens etiske retningslinjer mv.</w:t>
      </w:r>
      <w:bookmarkEnd w:id="70"/>
    </w:p>
    <w:p w14:paraId="7CB6ED22" w14:textId="77777777" w:rsidR="00B64F20" w:rsidRDefault="00B64F20" w:rsidP="00B64F20">
      <w:pPr>
        <w:autoSpaceDE w:val="0"/>
        <w:autoSpaceDN w:val="0"/>
        <w:adjustRightInd w:val="0"/>
      </w:pPr>
      <w:r>
        <w:t xml:space="preserve">Leverandøren skal ikke tilby Kunden og dens faste eller innleide personell noen form for gave, provisjon, tjeneste eller annen ytelse som er egnet til, eller ment å påvirke Kundens personell i sine </w:t>
      </w:r>
      <w:proofErr w:type="spellStart"/>
      <w:r>
        <w:t>tjenestelige</w:t>
      </w:r>
      <w:proofErr w:type="spellEnd"/>
      <w:r>
        <w:t xml:space="preserve"> handlinger. </w:t>
      </w:r>
    </w:p>
    <w:p w14:paraId="7CB6ED23" w14:textId="77777777" w:rsidR="00B64F20" w:rsidRDefault="00B64F20" w:rsidP="00B64F20">
      <w:pPr>
        <w:autoSpaceDE w:val="0"/>
        <w:autoSpaceDN w:val="0"/>
        <w:adjustRightInd w:val="0"/>
      </w:pPr>
    </w:p>
    <w:p w14:paraId="7CB6ED24" w14:textId="77777777" w:rsidR="00B64F20" w:rsidRDefault="00B64F20" w:rsidP="00B64F20">
      <w:pPr>
        <w:autoSpaceDE w:val="0"/>
        <w:autoSpaceDN w:val="0"/>
        <w:adjustRightInd w:val="0"/>
      </w:pPr>
      <w:r>
        <w:t xml:space="preserve">Leverandøren plikter i alle tilfelle å forholde seg til Kundens til enhver tid </w:t>
      </w:r>
      <w:r w:rsidR="00DE5683">
        <w:t xml:space="preserve">gjeldende etiske retningslinjer, </w:t>
      </w:r>
      <w:proofErr w:type="spellStart"/>
      <w:r w:rsidR="00DE5683">
        <w:t>jf</w:t>
      </w:r>
      <w:proofErr w:type="spellEnd"/>
      <w:r w:rsidR="00DE5683">
        <w:t xml:space="preserve"> de generelle «Etiske retningslinjer for statstjenesten».</w:t>
      </w:r>
    </w:p>
    <w:p w14:paraId="7CB6ED25" w14:textId="77777777" w:rsidR="00B64F20" w:rsidRDefault="00B64F20" w:rsidP="00B64F20">
      <w:pPr>
        <w:autoSpaceDE w:val="0"/>
        <w:autoSpaceDN w:val="0"/>
        <w:adjustRightInd w:val="0"/>
      </w:pPr>
    </w:p>
    <w:p w14:paraId="7CB6ED26" w14:textId="77777777" w:rsidR="00B64F20" w:rsidRDefault="00B64F20" w:rsidP="00B64F20">
      <w:pPr>
        <w:autoSpaceDE w:val="0"/>
        <w:autoSpaceDN w:val="0"/>
        <w:adjustRightInd w:val="0"/>
      </w:pPr>
      <w:r>
        <w:t>Ved brudd på denne bestemmelsen har Kunden rett til å si opp Avtalen umiddelbart.</w:t>
      </w:r>
    </w:p>
    <w:p w14:paraId="7CB6ED32" w14:textId="77777777" w:rsidR="00B64F20" w:rsidRDefault="00B64F20" w:rsidP="00B64F20">
      <w:pPr>
        <w:autoSpaceDE w:val="0"/>
        <w:autoSpaceDN w:val="0"/>
        <w:adjustRightInd w:val="0"/>
      </w:pPr>
    </w:p>
    <w:p w14:paraId="7CB6ED33" w14:textId="77777777" w:rsidR="00B64F20" w:rsidRDefault="00B64F20" w:rsidP="00B64F20">
      <w:pPr>
        <w:pStyle w:val="Overskrift3"/>
      </w:pPr>
      <w:bookmarkStart w:id="71" w:name="_Toc222231874"/>
      <w:r>
        <w:t>Reklame</w:t>
      </w:r>
      <w:bookmarkEnd w:id="71"/>
    </w:p>
    <w:p w14:paraId="7CB6ED34" w14:textId="77777777" w:rsidR="00B64F20" w:rsidRPr="00AD38BB" w:rsidRDefault="00B64F20" w:rsidP="00B64F20">
      <w:pPr>
        <w:autoSpaceDE w:val="0"/>
        <w:autoSpaceDN w:val="0"/>
        <w:adjustRightInd w:val="0"/>
      </w:pPr>
      <w:r>
        <w:t>Leverandøren forplikter seg til ikke å bruke denne Avtalen i sin markedsføring eller på annen måte reklamere offentlig eller gi offentlig informasjon om Avtalen, uten skriftlig forhåndsgodkjenning fra Kunden. Leverandøren forplikter seg også til å innta tilsvarende bestemmelse overfor sine eventuelle underleverandører.</w:t>
      </w:r>
    </w:p>
    <w:p w14:paraId="7CB6ED35" w14:textId="77777777" w:rsidR="00A20365" w:rsidRPr="00AD38BB" w:rsidRDefault="00A20365" w:rsidP="00A20365"/>
    <w:p w14:paraId="7CB6ED36" w14:textId="77777777" w:rsidR="00A20365" w:rsidRDefault="00A20365" w:rsidP="00A20365">
      <w:pPr>
        <w:pStyle w:val="Overskrift2"/>
      </w:pPr>
      <w:bookmarkStart w:id="72" w:name="_Toc153878864"/>
      <w:bookmarkStart w:id="73" w:name="_Toc222231875"/>
      <w:r w:rsidRPr="00A20365">
        <w:t>Kundens</w:t>
      </w:r>
      <w:r>
        <w:t xml:space="preserve"> plikter</w:t>
      </w:r>
      <w:bookmarkEnd w:id="72"/>
      <w:bookmarkEnd w:id="73"/>
    </w:p>
    <w:p w14:paraId="7CB6ED37" w14:textId="77777777" w:rsidR="00A20365" w:rsidRPr="009A306A" w:rsidRDefault="00A20365" w:rsidP="00A20365">
      <w:pPr>
        <w:pStyle w:val="Overskrift3"/>
      </w:pPr>
      <w:bookmarkStart w:id="74" w:name="_Toc153878865"/>
      <w:bookmarkStart w:id="75" w:name="_Toc222231876"/>
      <w:r w:rsidRPr="00A20365">
        <w:t>Medvirkning</w:t>
      </w:r>
      <w:bookmarkEnd w:id="74"/>
      <w:bookmarkEnd w:id="75"/>
    </w:p>
    <w:p w14:paraId="7CB6ED38" w14:textId="77777777" w:rsidR="00A20365" w:rsidRDefault="00A20365" w:rsidP="00A20365">
      <w:r>
        <w:t xml:space="preserve">Kunden skal lojalt medvirke til gjennomføring av </w:t>
      </w:r>
      <w:r w:rsidR="003B6B97">
        <w:t xml:space="preserve">Avtalen og </w:t>
      </w:r>
      <w:r>
        <w:t>de enkelte avropene.</w:t>
      </w:r>
    </w:p>
    <w:p w14:paraId="7CB6ED39" w14:textId="77777777" w:rsidR="00A20365" w:rsidRDefault="00A20365" w:rsidP="00A20365"/>
    <w:p w14:paraId="7CB6ED3A" w14:textId="77777777" w:rsidR="00A20365" w:rsidRDefault="00A20365" w:rsidP="00A20365">
      <w:r>
        <w:t>Kunden skal uten ugrunnet opphold varsle om forhold Kunden forstår eller bør forstå kan få betydning for gjennomføring</w:t>
      </w:r>
      <w:r w:rsidR="006476BC">
        <w:t xml:space="preserve"> av </w:t>
      </w:r>
      <w:r w:rsidR="003B6B97">
        <w:t>avtalte tjenester</w:t>
      </w:r>
      <w:r>
        <w:t>, herunder eventuelle forventede forsinkelser.</w:t>
      </w:r>
    </w:p>
    <w:p w14:paraId="7CB6ED3B" w14:textId="77777777" w:rsidR="00A20365" w:rsidRDefault="00A20365" w:rsidP="00A20365"/>
    <w:p w14:paraId="7CB6ED3C" w14:textId="77777777" w:rsidR="00A20365" w:rsidRDefault="00A20365" w:rsidP="00A20365">
      <w:pPr>
        <w:pStyle w:val="Overskrift3"/>
      </w:pPr>
      <w:bookmarkStart w:id="76" w:name="_Toc150332160"/>
      <w:bookmarkStart w:id="77" w:name="_Toc153878866"/>
      <w:bookmarkStart w:id="78" w:name="_Toc222231877"/>
      <w:bookmarkStart w:id="79" w:name="_Toc150573367"/>
      <w:r w:rsidRPr="00A20365">
        <w:t>Sikkerhetsklarering</w:t>
      </w:r>
      <w:bookmarkEnd w:id="76"/>
      <w:bookmarkEnd w:id="77"/>
      <w:bookmarkEnd w:id="78"/>
    </w:p>
    <w:p w14:paraId="7CB6ED3D" w14:textId="77777777" w:rsidR="00A20365" w:rsidRDefault="00A20365" w:rsidP="00A20365">
      <w:r>
        <w:t xml:space="preserve">Kunden skal søke om sikkerhetsklarering for Leverandørens personale samt eventuelle underleverandører, dersom dette er nødvendig for </w:t>
      </w:r>
      <w:r w:rsidR="003B6B97">
        <w:t>gjennomføring av tjenester</w:t>
      </w:r>
      <w:r>
        <w:t xml:space="preserve"> i henhold til </w:t>
      </w:r>
      <w:r w:rsidR="00025E55">
        <w:t>Avtale</w:t>
      </w:r>
      <w:r>
        <w:t>n.</w:t>
      </w:r>
    </w:p>
    <w:p w14:paraId="7CB6ED3E" w14:textId="77777777" w:rsidR="00A20365" w:rsidRDefault="00A20365" w:rsidP="00A20365"/>
    <w:p w14:paraId="7CB6ED3F" w14:textId="77777777" w:rsidR="00A20365" w:rsidRDefault="00A20365" w:rsidP="00A20365">
      <w:pPr>
        <w:pStyle w:val="Overskrift2"/>
      </w:pPr>
      <w:bookmarkStart w:id="80" w:name="_Toc153878867"/>
      <w:bookmarkStart w:id="81" w:name="_Toc222231878"/>
      <w:r w:rsidRPr="00A20365">
        <w:t>Møter</w:t>
      </w:r>
      <w:bookmarkEnd w:id="79"/>
      <w:bookmarkEnd w:id="80"/>
      <w:bookmarkEnd w:id="81"/>
    </w:p>
    <w:p w14:paraId="7CB6ED40" w14:textId="77777777" w:rsidR="00A20365" w:rsidRDefault="00A20365" w:rsidP="00A20365">
      <w:r>
        <w:t>Dersom en part finner det nødvendig, kan parten med minst 3 (tre) virkedagers varsel innkalle til møte med den annen part for å drøfte avtaleforholdet og måten avtaleforholdet blir gjennomført på.</w:t>
      </w:r>
    </w:p>
    <w:p w14:paraId="7CB6ED41" w14:textId="77777777" w:rsidR="00A20365" w:rsidRDefault="00A20365" w:rsidP="00A20365"/>
    <w:p w14:paraId="7CB6ED42" w14:textId="77777777" w:rsidR="00A20365" w:rsidRDefault="00A20365" w:rsidP="00A20365">
      <w:pPr>
        <w:pStyle w:val="Overskrift2"/>
        <w:rPr>
          <w:b w:val="0"/>
          <w:bCs/>
          <w:caps/>
        </w:rPr>
      </w:pPr>
      <w:bookmarkStart w:id="82" w:name="_Toc116375308"/>
      <w:bookmarkStart w:id="83" w:name="_Toc153878868"/>
      <w:bookmarkStart w:id="84" w:name="_Toc222231879"/>
      <w:r w:rsidRPr="00A20365">
        <w:t>Risiko</w:t>
      </w:r>
      <w:r>
        <w:t xml:space="preserve"> og ansvar for kommunikasjon og dokumentasjon</w:t>
      </w:r>
      <w:bookmarkEnd w:id="82"/>
      <w:bookmarkEnd w:id="83"/>
      <w:bookmarkEnd w:id="84"/>
      <w:r>
        <w:t xml:space="preserve"> </w:t>
      </w:r>
    </w:p>
    <w:p w14:paraId="7CB6ED43" w14:textId="77777777" w:rsidR="00A20365" w:rsidRDefault="00A20365" w:rsidP="00A20365">
      <w:r>
        <w:t xml:space="preserve">Begge parter skal sørge for forsvarlig kommunikasjon, oppbevaring, og sikkerhetskopiering av dokumenter og annet materiale av betydning for </w:t>
      </w:r>
      <w:r w:rsidR="00B64F20">
        <w:t>tjenestene</w:t>
      </w:r>
      <w:r>
        <w:t xml:space="preserve"> uansett form, herunder e-post og annet elektronisk lagret materiale. </w:t>
      </w:r>
    </w:p>
    <w:p w14:paraId="7CB6ED44" w14:textId="77777777" w:rsidR="00A20365" w:rsidRDefault="00A20365" w:rsidP="00A20365"/>
    <w:p w14:paraId="7CB6ED45" w14:textId="77777777" w:rsidR="00A20365" w:rsidRDefault="00A20365" w:rsidP="00A20365">
      <w:r>
        <w:t xml:space="preserve">Leverandøren har risikoen og ansvaret for alt materiale uansett form, som skades eller ødelegges mens de befinner seg under Leverandørens kontroll. </w:t>
      </w:r>
    </w:p>
    <w:p w14:paraId="7CB6ED46" w14:textId="77777777" w:rsidR="00A20365" w:rsidRDefault="00A20365" w:rsidP="00A20365">
      <w:pPr>
        <w:rPr>
          <w:caps/>
        </w:rPr>
      </w:pPr>
    </w:p>
    <w:p w14:paraId="7CB6ED47" w14:textId="77777777" w:rsidR="00A20365" w:rsidRPr="00E77A5A" w:rsidRDefault="00A20365" w:rsidP="00A20365">
      <w:pPr>
        <w:pStyle w:val="Overskrift2"/>
      </w:pPr>
      <w:bookmarkStart w:id="85" w:name="_Toc153878869"/>
      <w:bookmarkStart w:id="86" w:name="_Toc222231880"/>
      <w:r w:rsidRPr="00A20365">
        <w:t>Taushetsplikt</w:t>
      </w:r>
      <w:bookmarkEnd w:id="85"/>
      <w:r w:rsidR="004D12E1">
        <w:t xml:space="preserve"> og </w:t>
      </w:r>
      <w:r w:rsidR="00523A3E">
        <w:t>personvern</w:t>
      </w:r>
      <w:bookmarkEnd w:id="86"/>
    </w:p>
    <w:p w14:paraId="7CB6ED48" w14:textId="77777777" w:rsidR="00A20365" w:rsidRDefault="00A20365" w:rsidP="00A20365">
      <w:r>
        <w:t xml:space="preserve">Reglene om taushetsplikt i arbeids- og velferdsforvaltningsloven § 7 kommer til anvendelse for partene i denne </w:t>
      </w:r>
      <w:r w:rsidR="00025E55">
        <w:t>Avtale</w:t>
      </w:r>
      <w:r>
        <w:t>n og andre som partene eventuelt svarer for.</w:t>
      </w:r>
    </w:p>
    <w:p w14:paraId="7CB6ED49" w14:textId="77777777" w:rsidR="00A20365" w:rsidRDefault="00A20365" w:rsidP="00A20365"/>
    <w:p w14:paraId="7CB6ED4A" w14:textId="77777777" w:rsidR="00A20365" w:rsidRDefault="00A20365" w:rsidP="00A20365">
      <w:r>
        <w:t>Om nødvendig skal det undertegnes taushetserklæring. Det skal i tilfelle angis hvilke opplysninger som omfattes av taushetsplikten, og hvordan den skal ivaretas. Ansatte eller andre som fratrer sin tjeneste hos en av partene, skal pålegges å bevare taushetsplikt også etter fratredelsen.</w:t>
      </w:r>
    </w:p>
    <w:p w14:paraId="7CB6ED4B" w14:textId="77777777" w:rsidR="00A20365" w:rsidRDefault="00A20365" w:rsidP="00A20365"/>
    <w:p w14:paraId="7CB6ED4C" w14:textId="77777777" w:rsidR="00A20365" w:rsidRDefault="00A20365" w:rsidP="00A20365">
      <w:r>
        <w:t xml:space="preserve">Taushetsplikten gjelder også etter </w:t>
      </w:r>
      <w:r w:rsidR="00025E55">
        <w:t>Avtale</w:t>
      </w:r>
      <w:r>
        <w:t>ns opphør.</w:t>
      </w:r>
    </w:p>
    <w:p w14:paraId="7CB6ED4D" w14:textId="77777777" w:rsidR="004D12E1" w:rsidRDefault="004D12E1" w:rsidP="00A20365"/>
    <w:p w14:paraId="7CB6ED4E" w14:textId="77777777" w:rsidR="004D12E1" w:rsidRDefault="004D12E1" w:rsidP="00A20365">
      <w:r w:rsidRPr="004D12E1">
        <w:t>Leverandøren er ansvarlig for at eventuell behandling av personopplysninger skjer i henhold til kravene i gjeldende lover og regler om personvern.</w:t>
      </w:r>
    </w:p>
    <w:p w14:paraId="7CB6ED4F" w14:textId="77777777" w:rsidR="004D12E1" w:rsidRDefault="004D12E1" w:rsidP="00A20365"/>
    <w:p w14:paraId="7CB6ED51" w14:textId="289A64F7" w:rsidR="004D12E1" w:rsidRDefault="004D12E1" w:rsidP="004D12E1">
      <w:r w:rsidRPr="00C47768">
        <w:t>Dersom gjennomføring av Avtalen innebærer at Leverandøren behandler personopplysninger på vegne av Kunden, så er Leverandøren databehandler på vegne av Kunden. I slike tilfeller skal det inngås databehandleravtale mellom Leverandøren og Kunden, jf</w:t>
      </w:r>
      <w:r w:rsidR="00475AE5" w:rsidRPr="00C47768">
        <w:t>.</w:t>
      </w:r>
      <w:r w:rsidRPr="00C47768">
        <w:t xml:space="preserve"> Bilag </w:t>
      </w:r>
      <w:r w:rsidR="00C47768" w:rsidRPr="00C47768">
        <w:t>5</w:t>
      </w:r>
      <w:r w:rsidRPr="00C47768">
        <w:t>.</w:t>
      </w:r>
      <w:r>
        <w:t xml:space="preserve"> </w:t>
      </w:r>
    </w:p>
    <w:p w14:paraId="7CB6ED53" w14:textId="77777777" w:rsidR="00A20365" w:rsidRDefault="00A20365" w:rsidP="00A20365">
      <w:pPr>
        <w:rPr>
          <w:caps/>
        </w:rPr>
      </w:pPr>
    </w:p>
    <w:p w14:paraId="7CB6ED54" w14:textId="77777777" w:rsidR="006476BC" w:rsidRPr="00E77A5A" w:rsidRDefault="006476BC" w:rsidP="006476BC">
      <w:pPr>
        <w:pStyle w:val="Overskrift1"/>
      </w:pPr>
      <w:bookmarkStart w:id="87" w:name="_Toc98814584"/>
      <w:bookmarkStart w:id="88" w:name="_Toc98814706"/>
      <w:bookmarkStart w:id="89" w:name="_Toc98818317"/>
      <w:bookmarkStart w:id="90" w:name="_Toc98823263"/>
      <w:bookmarkStart w:id="91" w:name="_Toc153878870"/>
      <w:bookmarkStart w:id="92" w:name="_Toc222231881"/>
      <w:bookmarkStart w:id="93" w:name="_Toc120425551"/>
      <w:bookmarkEnd w:id="87"/>
      <w:bookmarkEnd w:id="88"/>
      <w:bookmarkEnd w:id="89"/>
      <w:bookmarkEnd w:id="90"/>
      <w:r w:rsidRPr="006476BC">
        <w:t>Vederlag</w:t>
      </w:r>
      <w:r>
        <w:t xml:space="preserve"> og betalingsbetingelser</w:t>
      </w:r>
      <w:bookmarkEnd w:id="91"/>
      <w:bookmarkEnd w:id="92"/>
    </w:p>
    <w:p w14:paraId="7CB6ED55" w14:textId="77777777" w:rsidR="00150296" w:rsidRPr="00150296" w:rsidRDefault="00150296" w:rsidP="00150296">
      <w:pPr>
        <w:pStyle w:val="Overskrift2"/>
      </w:pPr>
      <w:bookmarkStart w:id="94" w:name="_Toc222231882"/>
      <w:r w:rsidRPr="00150296">
        <w:t>Priser</w:t>
      </w:r>
      <w:bookmarkEnd w:id="94"/>
    </w:p>
    <w:p w14:paraId="7CB6ED56" w14:textId="7BFCD35B" w:rsidR="00401E3D" w:rsidRDefault="00150296" w:rsidP="00150296">
      <w:r>
        <w:t>Priser på tjenestene</w:t>
      </w:r>
      <w:r w:rsidRPr="00150296">
        <w:t xml:space="preserve"> som omfattes av denne </w:t>
      </w:r>
      <w:r w:rsidR="00F86019">
        <w:t xml:space="preserve">Avtalen er spesifisert i Bilag </w:t>
      </w:r>
      <w:r w:rsidR="00C47768">
        <w:t>3</w:t>
      </w:r>
      <w:r w:rsidRPr="00150296">
        <w:t xml:space="preserve">. </w:t>
      </w:r>
    </w:p>
    <w:p w14:paraId="7CB6ED5A" w14:textId="77777777" w:rsidR="00401E3D" w:rsidRPr="00D95723" w:rsidRDefault="00401E3D" w:rsidP="00401E3D">
      <w:pPr>
        <w:rPr>
          <w:snapToGrid w:val="0"/>
          <w:highlight w:val="yellow"/>
        </w:rPr>
      </w:pPr>
    </w:p>
    <w:p w14:paraId="7CB6ED5B" w14:textId="376AD004" w:rsidR="00401E3D" w:rsidRDefault="00401E3D" w:rsidP="00401E3D">
      <w:pPr>
        <w:rPr>
          <w:snapToGrid w:val="0"/>
        </w:rPr>
      </w:pPr>
      <w:r w:rsidRPr="00D02785">
        <w:rPr>
          <w:snapToGrid w:val="0"/>
        </w:rPr>
        <w:t>Alle priser er eksklusiv merverdiavgift, men inkludert eventuelle andre skatter/avgifter.</w:t>
      </w:r>
    </w:p>
    <w:p w14:paraId="7CB6ED5C" w14:textId="77777777" w:rsidR="00150296" w:rsidRPr="00150296" w:rsidRDefault="00150296" w:rsidP="00150296"/>
    <w:p w14:paraId="7CB6ED5D" w14:textId="77777777" w:rsidR="00150296" w:rsidRPr="00150296" w:rsidRDefault="00150296" w:rsidP="00150296">
      <w:pPr>
        <w:pStyle w:val="Overskrift2"/>
      </w:pPr>
      <w:bookmarkStart w:id="95" w:name="_Toc222231883"/>
      <w:r w:rsidRPr="00150296">
        <w:t>Fakturering og betaling</w:t>
      </w:r>
      <w:bookmarkEnd w:id="95"/>
    </w:p>
    <w:p w14:paraId="7CB6ED5E" w14:textId="77777777" w:rsidR="00150296" w:rsidRPr="00150296" w:rsidRDefault="00150296" w:rsidP="00150296">
      <w:r w:rsidRPr="00150296">
        <w:t>Fak</w:t>
      </w:r>
      <w:r>
        <w:t xml:space="preserve">turering skjer etter at </w:t>
      </w:r>
      <w:r w:rsidR="003B6B97">
        <w:t>avropet</w:t>
      </w:r>
      <w:r w:rsidRPr="00150296">
        <w:t xml:space="preserve"> er gjennomført og godkjent av Kunden. Betaling skal skje i henhold til faktura med forfall pr. 30 dager etter fakturadato. Eventuelle fakturagebyr osv. vil ikke bli dekket.</w:t>
      </w:r>
    </w:p>
    <w:p w14:paraId="7CB6ED5F" w14:textId="77777777" w:rsidR="00150296" w:rsidRPr="00150296" w:rsidRDefault="00150296" w:rsidP="00150296"/>
    <w:p w14:paraId="7CB6ED60" w14:textId="77777777" w:rsidR="00150296" w:rsidRPr="00150296" w:rsidRDefault="00150296" w:rsidP="00150296">
      <w:pPr>
        <w:pStyle w:val="Overskrift2"/>
      </w:pPr>
      <w:bookmarkStart w:id="96" w:name="_Toc222231884"/>
      <w:r w:rsidRPr="00150296">
        <w:lastRenderedPageBreak/>
        <w:t>Prisendring</w:t>
      </w:r>
      <w:bookmarkEnd w:id="96"/>
    </w:p>
    <w:p w14:paraId="7CB6ED61" w14:textId="77777777" w:rsidR="00150296" w:rsidRPr="00150296" w:rsidRDefault="00150296" w:rsidP="00150296">
      <w:r w:rsidRPr="00150296">
        <w:t>Leverandøren kan krev</w:t>
      </w:r>
      <w:r w:rsidR="00931979">
        <w:t>e endringer av prisene i Bilag 5</w:t>
      </w:r>
      <w:r w:rsidRPr="00150296">
        <w:t xml:space="preserve"> som følge av økninger i norske toll- og avgiftssatser som eventuelt blir gjort gjeldende etter at Avtalen er inngått og før </w:t>
      </w:r>
      <w:r w:rsidR="008019E5">
        <w:t>det e</w:t>
      </w:r>
      <w:r w:rsidR="001C05F8">
        <w:t>nkelte avrop er mottatt av Leve</w:t>
      </w:r>
      <w:r w:rsidR="008019E5">
        <w:t>r</w:t>
      </w:r>
      <w:r w:rsidR="001C05F8">
        <w:t>a</w:t>
      </w:r>
      <w:r w:rsidR="008019E5">
        <w:t>ndøren</w:t>
      </w:r>
      <w:r w:rsidRPr="00150296">
        <w:t>, dersom de påfører Leverandøren økte kostnader.</w:t>
      </w:r>
    </w:p>
    <w:p w14:paraId="02D04F85" w14:textId="77777777" w:rsidR="006A2F70" w:rsidRDefault="006A2F70" w:rsidP="00150296"/>
    <w:p w14:paraId="4CBF5925" w14:textId="77777777" w:rsidR="006A2F70" w:rsidRPr="000E0882" w:rsidRDefault="006A2F70" w:rsidP="006A2F70">
      <w:pPr>
        <w:rPr>
          <w:strike/>
        </w:rPr>
      </w:pPr>
      <w:r w:rsidRPr="000E0882">
        <w:t xml:space="preserve">Videre kan Leverandøren og Kunden kreve endring av prisene per 1. januar hvert år tilsvarende endringer i Statistisk Sentralbyrås konsumprisindeks (totalindeksen). </w:t>
      </w:r>
    </w:p>
    <w:p w14:paraId="63CBC538" w14:textId="77777777" w:rsidR="006A2F70" w:rsidRPr="000E0882" w:rsidRDefault="006A2F70" w:rsidP="006A2F70"/>
    <w:p w14:paraId="1B59DAF3" w14:textId="77777777" w:rsidR="006A2F70" w:rsidRPr="000E0882" w:rsidRDefault="006A2F70" w:rsidP="006A2F70">
      <w:r w:rsidRPr="000E0882">
        <w:t>Grunnlag for beregning av prisjustering:</w:t>
      </w:r>
    </w:p>
    <w:p w14:paraId="61315B71" w14:textId="77777777" w:rsidR="006A2F70" w:rsidRPr="000E0882" w:rsidRDefault="006A2F70" w:rsidP="006A2F70">
      <w:r w:rsidRPr="000E0882">
        <w:t xml:space="preserve">Justering av pris første gang vil følge indeksen fra måneden Avtalen ble inngått til indeksen for november. Ved resterende justeringer vil indeksen bli beregnet med indeksen for november til november. </w:t>
      </w:r>
    </w:p>
    <w:p w14:paraId="3D8DDC9C" w14:textId="77777777" w:rsidR="006A2F70" w:rsidRPr="000E0882" w:rsidRDefault="006A2F70" w:rsidP="006A2F70"/>
    <w:p w14:paraId="06552F5B" w14:textId="77777777" w:rsidR="006A2F70" w:rsidRDefault="006A2F70" w:rsidP="006A2F70">
      <w:r w:rsidRPr="000E0882">
        <w:t>Ved krav om prisendring skal det sendes skriftlig varsel innen 30. november.</w:t>
      </w:r>
      <w:r>
        <w:t xml:space="preserve"> </w:t>
      </w:r>
    </w:p>
    <w:p w14:paraId="561E1B9B" w14:textId="77777777" w:rsidR="00A45B9E" w:rsidRPr="00A45B9E" w:rsidRDefault="00A45B9E" w:rsidP="006A2F70"/>
    <w:p w14:paraId="00E4F91A" w14:textId="77777777" w:rsidR="00A45B9E" w:rsidRPr="00A45B9E" w:rsidRDefault="00A45B9E" w:rsidP="00A45B9E">
      <w:r w:rsidRPr="0007565C">
        <w:t>Eventuell prisendring vil ikke gjelde for påbegynte avrop. Hvis det ikke fremmes krav om justering et år, vil dette ikke legges inn i eventuell prisjustering for senere år.</w:t>
      </w:r>
      <w:r w:rsidRPr="00A45B9E">
        <w:t xml:space="preserve">  </w:t>
      </w:r>
    </w:p>
    <w:p w14:paraId="4FC90E31" w14:textId="77777777" w:rsidR="00A45B9E" w:rsidRPr="008C267D" w:rsidRDefault="00A45B9E" w:rsidP="006A2F70">
      <w:pPr>
        <w:rPr>
          <w:strike/>
        </w:rPr>
      </w:pPr>
    </w:p>
    <w:p w14:paraId="7CB6ED67" w14:textId="77777777" w:rsidR="00150296" w:rsidRPr="00150296" w:rsidRDefault="00150296" w:rsidP="00150296">
      <w:pPr>
        <w:pStyle w:val="Overskrift2"/>
      </w:pPr>
      <w:bookmarkStart w:id="97" w:name="_Toc222231885"/>
      <w:r w:rsidRPr="00150296">
        <w:t>Forsinkelsesrente</w:t>
      </w:r>
      <w:bookmarkEnd w:id="97"/>
    </w:p>
    <w:p w14:paraId="7CB6ED68" w14:textId="77777777" w:rsidR="006476BC" w:rsidRDefault="00150296" w:rsidP="00150296">
      <w:r w:rsidRPr="00150296">
        <w:t>Hvis Kunden ikke betaler til avtalt tid har Leverandøren krav på rente av det beløp som er forfalt til betaling, i henhold til lov om renter ved forsinket betaling m.m.</w:t>
      </w:r>
    </w:p>
    <w:p w14:paraId="7CB6ED69" w14:textId="77777777" w:rsidR="001342E1" w:rsidRDefault="001342E1" w:rsidP="00874C62">
      <w:pPr>
        <w:pStyle w:val="Overskrift1"/>
      </w:pPr>
      <w:bookmarkStart w:id="98" w:name="_Toc153878876"/>
      <w:bookmarkStart w:id="99" w:name="_Toc222231886"/>
      <w:r w:rsidRPr="00874C62">
        <w:t>Mislighold</w:t>
      </w:r>
      <w:bookmarkEnd w:id="98"/>
      <w:bookmarkEnd w:id="99"/>
    </w:p>
    <w:p w14:paraId="7CB6ED6A" w14:textId="77777777" w:rsidR="001342E1" w:rsidRPr="00E77A5A" w:rsidRDefault="001342E1" w:rsidP="001342E1">
      <w:pPr>
        <w:pStyle w:val="Overskrift2"/>
      </w:pPr>
      <w:bookmarkStart w:id="100" w:name="_Toc150072554"/>
      <w:bookmarkStart w:id="101" w:name="_Toc151794885"/>
      <w:bookmarkStart w:id="102" w:name="_Toc222231887"/>
      <w:r w:rsidRPr="001342E1">
        <w:t>Leverandørens</w:t>
      </w:r>
      <w:r w:rsidRPr="00E77A5A">
        <w:t xml:space="preserve"> mislighold</w:t>
      </w:r>
      <w:bookmarkEnd w:id="100"/>
      <w:bookmarkEnd w:id="101"/>
      <w:r w:rsidR="001F6EB2">
        <w:t xml:space="preserve"> – forsinkelse og mangel</w:t>
      </w:r>
      <w:bookmarkEnd w:id="102"/>
    </w:p>
    <w:p w14:paraId="7CB6ED6B" w14:textId="77777777" w:rsidR="001342E1" w:rsidRPr="00BB288A" w:rsidRDefault="001342E1" w:rsidP="001342E1">
      <w:pPr>
        <w:pStyle w:val="Overskrift3"/>
      </w:pPr>
      <w:bookmarkStart w:id="103" w:name="_Toc150072555"/>
      <w:bookmarkStart w:id="104" w:name="_Toc222231888"/>
      <w:r w:rsidRPr="00BB288A">
        <w:t>Forsinkelse</w:t>
      </w:r>
      <w:bookmarkEnd w:id="103"/>
      <w:bookmarkEnd w:id="104"/>
    </w:p>
    <w:p w14:paraId="7CB6ED6C" w14:textId="77777777" w:rsidR="001342E1" w:rsidRPr="00BB288A" w:rsidRDefault="00167976" w:rsidP="001342E1">
      <w:pPr>
        <w:rPr>
          <w:szCs w:val="24"/>
        </w:rPr>
      </w:pPr>
      <w:r>
        <w:rPr>
          <w:szCs w:val="24"/>
        </w:rPr>
        <w:t>Blir ikke tjenester levert til avtalt tid</w:t>
      </w:r>
      <w:r w:rsidR="001342E1" w:rsidRPr="00BB288A">
        <w:rPr>
          <w:szCs w:val="24"/>
        </w:rPr>
        <w:t>, og det ikke skyldes force majeure eller Kundens forhold, foreligger forsinkelse fra Leverandørens side.</w:t>
      </w:r>
    </w:p>
    <w:p w14:paraId="7CB6ED6D" w14:textId="77777777" w:rsidR="001342E1" w:rsidRPr="00BB288A" w:rsidRDefault="001342E1" w:rsidP="001342E1">
      <w:pPr>
        <w:rPr>
          <w:szCs w:val="24"/>
        </w:rPr>
      </w:pPr>
    </w:p>
    <w:p w14:paraId="7CB6ED6E" w14:textId="77777777" w:rsidR="001342E1" w:rsidRPr="00BB288A" w:rsidRDefault="001342E1" w:rsidP="001342E1">
      <w:pPr>
        <w:pStyle w:val="Overskrift3"/>
        <w:rPr>
          <w:szCs w:val="24"/>
        </w:rPr>
      </w:pPr>
      <w:bookmarkStart w:id="105" w:name="_Toc150072556"/>
      <w:bookmarkStart w:id="106" w:name="_Toc222231889"/>
      <w:r w:rsidRPr="00BB288A">
        <w:rPr>
          <w:szCs w:val="24"/>
        </w:rPr>
        <w:t>Dagbot</w:t>
      </w:r>
      <w:bookmarkEnd w:id="105"/>
      <w:bookmarkEnd w:id="106"/>
    </w:p>
    <w:p w14:paraId="7CB6ED6F" w14:textId="77777777" w:rsidR="001342E1" w:rsidRPr="00BB288A" w:rsidRDefault="001342E1" w:rsidP="001342E1">
      <w:pPr>
        <w:rPr>
          <w:szCs w:val="24"/>
        </w:rPr>
      </w:pPr>
      <w:r w:rsidRPr="00BB288A">
        <w:rPr>
          <w:szCs w:val="24"/>
        </w:rPr>
        <w:t xml:space="preserve">Ved forsinkelse påløper automatisk dagbot med 0,15 % av avtalt vederlag uten merverdiavgift for </w:t>
      </w:r>
      <w:r w:rsidR="00167976">
        <w:rPr>
          <w:szCs w:val="24"/>
        </w:rPr>
        <w:t>det konkrete avrop</w:t>
      </w:r>
      <w:r w:rsidRPr="00BB288A">
        <w:rPr>
          <w:szCs w:val="24"/>
        </w:rPr>
        <w:t xml:space="preserve"> for hver kalenderdag forsinkelsen varer, med til sammen inntil 15 %</w:t>
      </w:r>
      <w:r w:rsidR="00FC0BF4">
        <w:rPr>
          <w:szCs w:val="24"/>
        </w:rPr>
        <w:t xml:space="preserve"> av vederlaget for avropet</w:t>
      </w:r>
      <w:r w:rsidRPr="00BB288A">
        <w:rPr>
          <w:szCs w:val="24"/>
        </w:rPr>
        <w:t xml:space="preserve">. </w:t>
      </w:r>
    </w:p>
    <w:p w14:paraId="7CB6ED70" w14:textId="77777777" w:rsidR="001342E1" w:rsidRPr="00BB288A" w:rsidRDefault="001342E1" w:rsidP="001342E1">
      <w:pPr>
        <w:rPr>
          <w:szCs w:val="24"/>
        </w:rPr>
      </w:pPr>
    </w:p>
    <w:p w14:paraId="7CB6ED71" w14:textId="77777777" w:rsidR="000E4A65" w:rsidRDefault="001342E1" w:rsidP="001342E1">
      <w:pPr>
        <w:rPr>
          <w:szCs w:val="24"/>
        </w:rPr>
      </w:pPr>
      <w:r w:rsidRPr="00BB288A">
        <w:rPr>
          <w:szCs w:val="24"/>
        </w:rPr>
        <w:t xml:space="preserve">Omfatter </w:t>
      </w:r>
      <w:r w:rsidR="00167976">
        <w:rPr>
          <w:szCs w:val="24"/>
        </w:rPr>
        <w:t>avropet</w:t>
      </w:r>
      <w:r w:rsidRPr="00BB288A">
        <w:rPr>
          <w:szCs w:val="24"/>
        </w:rPr>
        <w:t xml:space="preserve"> flere </w:t>
      </w:r>
      <w:r w:rsidR="00167976">
        <w:rPr>
          <w:szCs w:val="24"/>
        </w:rPr>
        <w:t>tjeneste</w:t>
      </w:r>
      <w:r w:rsidRPr="00BB288A">
        <w:rPr>
          <w:szCs w:val="24"/>
        </w:rPr>
        <w:t>leveranser, påløper dagboten for hver enkelt levering med 0,15</w:t>
      </w:r>
      <w:r w:rsidR="00855C28">
        <w:t> </w:t>
      </w:r>
      <w:r w:rsidRPr="00BB288A">
        <w:rPr>
          <w:szCs w:val="24"/>
        </w:rPr>
        <w:t>% av det vederlag uten merverdiavgift som er avtalt for den eller de leveransene som er forsinket.</w:t>
      </w:r>
      <w:r w:rsidR="00855C28">
        <w:rPr>
          <w:szCs w:val="24"/>
        </w:rPr>
        <w:t xml:space="preserve"> Dersom avropet omfatter flere tjenesteleveranser, og en forsinket enkeltleveranse fører til at Kunden ikke kan nyttiggjøre seg den samlede tjenesten, gjelder i stedet første avsnitt. </w:t>
      </w:r>
    </w:p>
    <w:p w14:paraId="7CB6ED72" w14:textId="77777777" w:rsidR="000E4A65" w:rsidRDefault="000E4A65" w:rsidP="001342E1">
      <w:pPr>
        <w:rPr>
          <w:szCs w:val="24"/>
        </w:rPr>
      </w:pPr>
    </w:p>
    <w:p w14:paraId="7CB6ED73" w14:textId="77777777" w:rsidR="001342E1" w:rsidRPr="00BB288A" w:rsidRDefault="000E4A65" w:rsidP="001342E1">
      <w:pPr>
        <w:rPr>
          <w:szCs w:val="24"/>
        </w:rPr>
      </w:pPr>
      <w:r>
        <w:rPr>
          <w:szCs w:val="24"/>
        </w:rPr>
        <w:t>D</w:t>
      </w:r>
      <w:r w:rsidR="001342E1" w:rsidRPr="00BB288A">
        <w:rPr>
          <w:szCs w:val="24"/>
        </w:rPr>
        <w:t xml:space="preserve">agbøtene skal til sammen ikke utgjøre mer enn 15 % av vederlaget for hele </w:t>
      </w:r>
      <w:r w:rsidR="00D153C7">
        <w:rPr>
          <w:szCs w:val="24"/>
        </w:rPr>
        <w:t>avropet</w:t>
      </w:r>
      <w:r w:rsidR="00801C23">
        <w:rPr>
          <w:szCs w:val="24"/>
        </w:rPr>
        <w:t xml:space="preserve"> uten merverdiavgift</w:t>
      </w:r>
      <w:r w:rsidR="001342E1" w:rsidRPr="00BB288A">
        <w:rPr>
          <w:szCs w:val="24"/>
        </w:rPr>
        <w:t>.</w:t>
      </w:r>
      <w:r>
        <w:rPr>
          <w:szCs w:val="24"/>
        </w:rPr>
        <w:t xml:space="preserve"> </w:t>
      </w:r>
      <w:r w:rsidR="001342E1" w:rsidRPr="00BB288A">
        <w:rPr>
          <w:szCs w:val="24"/>
        </w:rPr>
        <w:t>Det samlede tidsrom dagbøter påløper utgjør dagbotperioden.</w:t>
      </w:r>
    </w:p>
    <w:p w14:paraId="7CB6ED74" w14:textId="77777777" w:rsidR="001342E1" w:rsidRPr="00BB288A" w:rsidRDefault="001342E1" w:rsidP="001342E1">
      <w:pPr>
        <w:rPr>
          <w:szCs w:val="24"/>
        </w:rPr>
      </w:pPr>
    </w:p>
    <w:p w14:paraId="7CB6ED75" w14:textId="77777777" w:rsidR="001342E1" w:rsidRPr="00BB288A" w:rsidRDefault="001342E1" w:rsidP="001342E1">
      <w:pPr>
        <w:pStyle w:val="Overskrift3"/>
        <w:rPr>
          <w:szCs w:val="24"/>
        </w:rPr>
      </w:pPr>
      <w:bookmarkStart w:id="107" w:name="_Toc150072559"/>
      <w:bookmarkStart w:id="108" w:name="_Toc222231890"/>
      <w:r w:rsidRPr="00BB288A">
        <w:rPr>
          <w:szCs w:val="24"/>
        </w:rPr>
        <w:t>Mangel</w:t>
      </w:r>
      <w:bookmarkEnd w:id="107"/>
      <w:bookmarkEnd w:id="108"/>
    </w:p>
    <w:p w14:paraId="7CB6ED76" w14:textId="77777777" w:rsidR="001342E1" w:rsidRPr="00BB288A" w:rsidRDefault="001342E1" w:rsidP="001342E1">
      <w:pPr>
        <w:rPr>
          <w:szCs w:val="24"/>
        </w:rPr>
      </w:pPr>
      <w:r w:rsidRPr="00BB288A">
        <w:rPr>
          <w:szCs w:val="24"/>
        </w:rPr>
        <w:t>Det foreligg</w:t>
      </w:r>
      <w:r w:rsidR="00452498">
        <w:rPr>
          <w:szCs w:val="24"/>
        </w:rPr>
        <w:t>er mangel dersom formål, krav eller</w:t>
      </w:r>
      <w:r w:rsidRPr="00BB288A">
        <w:rPr>
          <w:szCs w:val="24"/>
        </w:rPr>
        <w:t xml:space="preserve"> spesifikasjoner som e</w:t>
      </w:r>
      <w:r w:rsidR="00D153C7">
        <w:rPr>
          <w:szCs w:val="24"/>
        </w:rPr>
        <w:t>r fastsatt i denne A</w:t>
      </w:r>
      <w:r w:rsidRPr="00BB288A">
        <w:rPr>
          <w:szCs w:val="24"/>
        </w:rPr>
        <w:t>vtale ikke er overholdt, uten at det skyldes force majeure eller Kundens forhold.</w:t>
      </w:r>
    </w:p>
    <w:p w14:paraId="7CB6ED77" w14:textId="77777777" w:rsidR="001342E1" w:rsidRPr="00BB288A" w:rsidRDefault="001342E1" w:rsidP="001342E1">
      <w:pPr>
        <w:rPr>
          <w:szCs w:val="24"/>
        </w:rPr>
      </w:pPr>
    </w:p>
    <w:p w14:paraId="7CB6ED78" w14:textId="77777777" w:rsidR="001342E1" w:rsidRPr="00BB288A" w:rsidRDefault="001342E1" w:rsidP="001342E1">
      <w:pPr>
        <w:pStyle w:val="Overskrift3"/>
        <w:rPr>
          <w:szCs w:val="24"/>
        </w:rPr>
      </w:pPr>
      <w:bookmarkStart w:id="109" w:name="_Toc150072560"/>
      <w:bookmarkStart w:id="110" w:name="_Toc222231891"/>
      <w:r w:rsidRPr="00BB288A">
        <w:rPr>
          <w:szCs w:val="24"/>
        </w:rPr>
        <w:lastRenderedPageBreak/>
        <w:t>Avhjelp</w:t>
      </w:r>
      <w:bookmarkEnd w:id="109"/>
      <w:r w:rsidR="0097381A">
        <w:rPr>
          <w:szCs w:val="24"/>
        </w:rPr>
        <w:t xml:space="preserve"> og prisavslag</w:t>
      </w:r>
      <w:bookmarkEnd w:id="110"/>
    </w:p>
    <w:p w14:paraId="7CB6ED79" w14:textId="77777777" w:rsidR="001342E1" w:rsidRPr="00BB288A" w:rsidRDefault="001342E1" w:rsidP="001342E1">
      <w:pPr>
        <w:rPr>
          <w:szCs w:val="24"/>
        </w:rPr>
      </w:pPr>
      <w:r w:rsidRPr="00BB288A">
        <w:rPr>
          <w:szCs w:val="24"/>
        </w:rPr>
        <w:t>Kunden kan kreve at mangel avhjelpes for Leverandørens regning ved retting eller omlevering, hvis det kan skje uten å volde Leverandøren urimelig kostnad eller ulempe. Kunden kan sette en rimelig frist. I den utstrekning mangelen ikke blir rettet, kan Kunden kreve forholdsmessig prisavslag.</w:t>
      </w:r>
    </w:p>
    <w:p w14:paraId="7CB6ED7A" w14:textId="77777777" w:rsidR="001342E1" w:rsidRPr="00BB288A" w:rsidRDefault="001342E1" w:rsidP="001342E1">
      <w:pPr>
        <w:rPr>
          <w:szCs w:val="24"/>
        </w:rPr>
      </w:pPr>
    </w:p>
    <w:p w14:paraId="7CB6ED7B" w14:textId="77777777" w:rsidR="001342E1" w:rsidRPr="00BB288A" w:rsidRDefault="001342E1" w:rsidP="001342E1">
      <w:pPr>
        <w:rPr>
          <w:szCs w:val="24"/>
        </w:rPr>
      </w:pPr>
      <w:r w:rsidRPr="00BB288A">
        <w:rPr>
          <w:szCs w:val="24"/>
        </w:rPr>
        <w:t>Selv om Kunden ikke krever det, har Leverandøren rett til for egen regning å rette mangel eller foreta omlevering, når det kan skje uten vesentlig kostnad eller ulempe for Kunden og uten risiko for at Kunden ikke får dekket sine utlegg av Leverandøren.</w:t>
      </w:r>
    </w:p>
    <w:p w14:paraId="7CB6ED7C" w14:textId="77777777" w:rsidR="001342E1" w:rsidRPr="00BB288A" w:rsidRDefault="001342E1" w:rsidP="001342E1">
      <w:pPr>
        <w:rPr>
          <w:szCs w:val="24"/>
        </w:rPr>
      </w:pPr>
    </w:p>
    <w:p w14:paraId="7CB6ED7D" w14:textId="77777777" w:rsidR="001342E1" w:rsidRPr="00BB288A" w:rsidRDefault="001342E1" w:rsidP="001342E1">
      <w:pPr>
        <w:pStyle w:val="Overskrift3"/>
        <w:rPr>
          <w:szCs w:val="24"/>
        </w:rPr>
      </w:pPr>
      <w:bookmarkStart w:id="111" w:name="_Toc150072561"/>
      <w:bookmarkStart w:id="112" w:name="_Toc222231892"/>
      <w:r w:rsidRPr="00BB288A">
        <w:rPr>
          <w:szCs w:val="24"/>
        </w:rPr>
        <w:t>Heving</w:t>
      </w:r>
      <w:bookmarkEnd w:id="111"/>
      <w:bookmarkEnd w:id="112"/>
    </w:p>
    <w:p w14:paraId="7CB6ED7E" w14:textId="77777777" w:rsidR="006965A4" w:rsidRPr="00BB288A" w:rsidRDefault="006965A4" w:rsidP="006965A4">
      <w:pPr>
        <w:rPr>
          <w:szCs w:val="24"/>
        </w:rPr>
      </w:pPr>
      <w:r w:rsidRPr="00BB288A">
        <w:rPr>
          <w:szCs w:val="24"/>
        </w:rPr>
        <w:t>Kunden kan heve hele eller deler av avropsavtalen/</w:t>
      </w:r>
      <w:r w:rsidR="00A3133A">
        <w:rPr>
          <w:szCs w:val="24"/>
        </w:rPr>
        <w:t>Avtalen</w:t>
      </w:r>
      <w:r w:rsidRPr="00BB288A">
        <w:rPr>
          <w:szCs w:val="24"/>
        </w:rPr>
        <w:t xml:space="preserve"> ved vesentlig </w:t>
      </w:r>
      <w:r>
        <w:rPr>
          <w:szCs w:val="24"/>
        </w:rPr>
        <w:t>mislighold.</w:t>
      </w:r>
    </w:p>
    <w:p w14:paraId="7CB6ED7F" w14:textId="77777777" w:rsidR="006965A4" w:rsidRPr="00BB288A" w:rsidRDefault="006965A4" w:rsidP="006965A4">
      <w:pPr>
        <w:rPr>
          <w:szCs w:val="24"/>
        </w:rPr>
      </w:pPr>
    </w:p>
    <w:p w14:paraId="7CB6ED80" w14:textId="77777777" w:rsidR="006965A4" w:rsidRPr="00BB288A" w:rsidRDefault="006965A4" w:rsidP="006965A4">
      <w:pPr>
        <w:rPr>
          <w:szCs w:val="24"/>
        </w:rPr>
      </w:pPr>
      <w:r>
        <w:rPr>
          <w:szCs w:val="24"/>
        </w:rPr>
        <w:t>Forsinkelse ut over dagbotperioden anses som vesentlig mislighold.</w:t>
      </w:r>
      <w:r w:rsidRPr="00BB288A">
        <w:rPr>
          <w:szCs w:val="24"/>
        </w:rPr>
        <w:t xml:space="preserve"> </w:t>
      </w:r>
    </w:p>
    <w:p w14:paraId="7CB6ED81" w14:textId="77777777" w:rsidR="006965A4" w:rsidRPr="00BB288A" w:rsidRDefault="006965A4" w:rsidP="006965A4">
      <w:pPr>
        <w:rPr>
          <w:szCs w:val="24"/>
        </w:rPr>
      </w:pPr>
    </w:p>
    <w:p w14:paraId="7CB6ED82" w14:textId="77777777" w:rsidR="001342E1" w:rsidRPr="00BB288A" w:rsidRDefault="001342E1" w:rsidP="00B40902">
      <w:pPr>
        <w:pStyle w:val="Overskrift3"/>
      </w:pPr>
      <w:bookmarkStart w:id="113" w:name="_Toc150072562"/>
      <w:bookmarkStart w:id="114" w:name="_Toc151794887"/>
      <w:bookmarkStart w:id="115" w:name="_Ref155080599"/>
      <w:bookmarkStart w:id="116" w:name="_Toc222231893"/>
      <w:r w:rsidRPr="00BB288A">
        <w:t>Erstatning</w:t>
      </w:r>
      <w:bookmarkEnd w:id="113"/>
      <w:bookmarkEnd w:id="114"/>
      <w:bookmarkEnd w:id="115"/>
      <w:bookmarkEnd w:id="116"/>
    </w:p>
    <w:p w14:paraId="7CB6ED83" w14:textId="77777777" w:rsidR="00D85F52" w:rsidRPr="00D62D35" w:rsidRDefault="00D85F52" w:rsidP="00D85F52">
      <w:r w:rsidRPr="00D62D35">
        <w:t>Kunden kan kreve erstattet ethvert sannsynliggjort tap som med rimelighet kan tilbakeføres til forsinkelse, mangel eller annet mislighold fra Leverandørens side, med mindre Leverandøren godtgjør at misligholdet eller årsaken til misligholdet ikke skyldes ham.</w:t>
      </w:r>
    </w:p>
    <w:p w14:paraId="7CB6ED84" w14:textId="77777777" w:rsidR="00D85F52" w:rsidRPr="00D62D35" w:rsidRDefault="00D85F52" w:rsidP="00D85F52"/>
    <w:p w14:paraId="7CB6ED85" w14:textId="77777777" w:rsidR="00D85F52" w:rsidRPr="00D62D35" w:rsidRDefault="00D85F52" w:rsidP="00D85F52">
      <w:r w:rsidRPr="00D62D35">
        <w:t>Erstatningen skal omfatte Kundens direkte tap</w:t>
      </w:r>
      <w:r w:rsidR="006D43AD">
        <w:t xml:space="preserve"> fra det tidspunktet misligholdet oppstod</w:t>
      </w:r>
      <w:r w:rsidRPr="00D62D35">
        <w:t>. Tap som skyldes merarbeid og forsinket driftsstart eller driftsavbrudd anses som direkte tap.</w:t>
      </w:r>
    </w:p>
    <w:p w14:paraId="7CB6ED86" w14:textId="77777777" w:rsidR="00D85F52" w:rsidRPr="00D62D35" w:rsidRDefault="00D85F52" w:rsidP="00D85F52"/>
    <w:p w14:paraId="7CB6ED87" w14:textId="77777777" w:rsidR="00D85F52" w:rsidRPr="00D62D35" w:rsidRDefault="00D85F52" w:rsidP="00D85F52">
      <w:r w:rsidRPr="00D62D35">
        <w:t>Dagbøter kommer til fradrag i erstatningen.</w:t>
      </w:r>
    </w:p>
    <w:p w14:paraId="7CB6ED88" w14:textId="77777777" w:rsidR="001342E1" w:rsidRPr="00BB288A" w:rsidRDefault="001342E1" w:rsidP="001342E1">
      <w:pPr>
        <w:rPr>
          <w:szCs w:val="24"/>
        </w:rPr>
      </w:pPr>
    </w:p>
    <w:p w14:paraId="7CB6ED89" w14:textId="77777777" w:rsidR="00D85F52" w:rsidRDefault="00D85F52" w:rsidP="00D85F52">
      <w:pPr>
        <w:pStyle w:val="Overskrift3"/>
      </w:pPr>
      <w:bookmarkStart w:id="117" w:name="_Ref187031450"/>
      <w:bookmarkStart w:id="118" w:name="_Ref187031469"/>
      <w:bookmarkStart w:id="119" w:name="_Toc222231894"/>
      <w:r>
        <w:t>Erstatningsbegrensning</w:t>
      </w:r>
      <w:bookmarkEnd w:id="117"/>
      <w:bookmarkEnd w:id="118"/>
      <w:bookmarkEnd w:id="119"/>
    </w:p>
    <w:p w14:paraId="7CB6ED8A" w14:textId="77777777" w:rsidR="00D85F52" w:rsidRDefault="00D85F52" w:rsidP="00D85F52">
      <w:r>
        <w:t>Erstatning for indirekte tap kan ikke kreves. Tapt fortjeneste, tapt omsetning og tapte forventede besparelser anses som indirekte tap.</w:t>
      </w:r>
    </w:p>
    <w:p w14:paraId="7CB6ED8B" w14:textId="77777777" w:rsidR="00D85F52" w:rsidRDefault="00D85F52" w:rsidP="00D85F52"/>
    <w:p w14:paraId="7CB6ED8C" w14:textId="20AF8D07" w:rsidR="00D85F52" w:rsidRDefault="003B4839" w:rsidP="00D85F52">
      <w:r w:rsidRPr="003B4839">
        <w:t>Erstatningen er begrenset til et beløp som tilsvarer avropets verdi ekskl. merverdiavgift, per type mislighold.</w:t>
      </w:r>
    </w:p>
    <w:p w14:paraId="7CB6ED8D" w14:textId="77777777" w:rsidR="00D85F52" w:rsidRDefault="00D85F52" w:rsidP="00D85F52"/>
    <w:p w14:paraId="7CB6ED8E" w14:textId="77777777" w:rsidR="001342E1" w:rsidRDefault="00D85F52" w:rsidP="00D85F52">
      <w:r>
        <w:t>Har Leverandøren eller noen denne svarer for utvist grov uaktsomhet eller forsett, gjelder ikke de nevnte erstatningsbegrensningene.</w:t>
      </w:r>
    </w:p>
    <w:p w14:paraId="7CB6ED8F" w14:textId="77777777" w:rsidR="00D85F52" w:rsidRDefault="00D85F52" w:rsidP="00D85F52">
      <w:pPr>
        <w:rPr>
          <w:szCs w:val="24"/>
        </w:rPr>
      </w:pPr>
    </w:p>
    <w:p w14:paraId="7CB6ED90" w14:textId="77777777" w:rsidR="00DE08D6" w:rsidRPr="00D62D35" w:rsidRDefault="001F6EB2" w:rsidP="00226A5B">
      <w:pPr>
        <w:pStyle w:val="Overskrift2"/>
        <w:numPr>
          <w:ilvl w:val="1"/>
          <w:numId w:val="1"/>
        </w:numPr>
        <w:tabs>
          <w:tab w:val="clear" w:pos="-1"/>
        </w:tabs>
        <w:ind w:left="567" w:hanging="567"/>
      </w:pPr>
      <w:bookmarkStart w:id="120" w:name="_Toc155080333"/>
      <w:bookmarkStart w:id="121" w:name="_Toc222231895"/>
      <w:r>
        <w:t>Leverand</w:t>
      </w:r>
      <w:r w:rsidR="00B320D6">
        <w:t>ørens mislighold –</w:t>
      </w:r>
      <w:r>
        <w:t xml:space="preserve"> rettslig</w:t>
      </w:r>
      <w:r w:rsidR="00DE08D6" w:rsidRPr="00D62D35">
        <w:t xml:space="preserve"> mang</w:t>
      </w:r>
      <w:bookmarkStart w:id="122" w:name="_Toc524782475"/>
      <w:bookmarkStart w:id="123" w:name="_Toc524919870"/>
      <w:bookmarkStart w:id="124" w:name="_Toc35859641"/>
      <w:bookmarkEnd w:id="120"/>
      <w:r>
        <w:t>el</w:t>
      </w:r>
      <w:bookmarkEnd w:id="121"/>
    </w:p>
    <w:bookmarkEnd w:id="122"/>
    <w:bookmarkEnd w:id="123"/>
    <w:bookmarkEnd w:id="124"/>
    <w:p w14:paraId="7CB6ED91" w14:textId="77777777" w:rsidR="00DE08D6" w:rsidRPr="00D62D35" w:rsidRDefault="00DE08D6" w:rsidP="00DE08D6">
      <w:r w:rsidRPr="00D62D35">
        <w:t xml:space="preserve">Det anses som en rettslig mangel dersom Leverandørens ytelse krenker andres opphavsrett eller andre </w:t>
      </w:r>
      <w:r w:rsidR="00400EC1">
        <w:t xml:space="preserve">immaterielle </w:t>
      </w:r>
      <w:r w:rsidRPr="00D62D35">
        <w:t>rettigheter.</w:t>
      </w:r>
      <w:bookmarkStart w:id="125" w:name="_Toc524782476"/>
      <w:bookmarkStart w:id="126" w:name="_Toc524919871"/>
      <w:bookmarkStart w:id="127" w:name="_Toc35859642"/>
    </w:p>
    <w:p w14:paraId="7CB6ED92" w14:textId="77777777" w:rsidR="00DE08D6" w:rsidRPr="00D62D35" w:rsidRDefault="00DE08D6" w:rsidP="00DE08D6"/>
    <w:p w14:paraId="7CB6ED93" w14:textId="77777777" w:rsidR="00DE08D6" w:rsidRPr="00D62D35" w:rsidRDefault="00DE08D6" w:rsidP="00226A5B">
      <w:pPr>
        <w:pStyle w:val="Overskrift3"/>
        <w:numPr>
          <w:ilvl w:val="2"/>
          <w:numId w:val="1"/>
        </w:numPr>
        <w:tabs>
          <w:tab w:val="clear" w:pos="-1"/>
        </w:tabs>
        <w:ind w:left="680" w:hanging="680"/>
      </w:pPr>
      <w:bookmarkStart w:id="128" w:name="_Toc222231896"/>
      <w:r w:rsidRPr="00D62D35">
        <w:t>Krav mot Kunden fra tredjepart</w:t>
      </w:r>
      <w:bookmarkEnd w:id="128"/>
    </w:p>
    <w:p w14:paraId="7CB6ED94" w14:textId="77777777" w:rsidR="00DE08D6" w:rsidRPr="00D62D35" w:rsidRDefault="00DE08D6" w:rsidP="00DE08D6">
      <w:r w:rsidRPr="00D62D35">
        <w:t>Dersom det reises krav mot Kunden fra tredjeparts side for krenkelse av rettigheter, har Kunden plikt til uten ugrunnet opphold å gi Leverandøren skriftlig underretning om kravet.</w:t>
      </w:r>
    </w:p>
    <w:p w14:paraId="7CB6ED95" w14:textId="77777777" w:rsidR="00DE08D6" w:rsidRPr="00D62D35" w:rsidRDefault="00DE08D6" w:rsidP="00DE08D6"/>
    <w:p w14:paraId="7CB6ED96" w14:textId="77777777" w:rsidR="00DE08D6" w:rsidRPr="00D62D35" w:rsidRDefault="00DE08D6" w:rsidP="00226A5B">
      <w:pPr>
        <w:pStyle w:val="Overskrift3"/>
        <w:numPr>
          <w:ilvl w:val="2"/>
          <w:numId w:val="1"/>
        </w:numPr>
        <w:tabs>
          <w:tab w:val="clear" w:pos="-1"/>
        </w:tabs>
        <w:ind w:left="680" w:hanging="680"/>
      </w:pPr>
      <w:bookmarkStart w:id="129" w:name="_Toc524782477"/>
      <w:bookmarkStart w:id="130" w:name="_Toc524919872"/>
      <w:bookmarkStart w:id="131" w:name="_Toc35859643"/>
      <w:bookmarkStart w:id="132" w:name="_Toc222231897"/>
      <w:bookmarkEnd w:id="125"/>
      <w:bookmarkEnd w:id="126"/>
      <w:bookmarkEnd w:id="127"/>
      <w:r w:rsidRPr="00D62D35">
        <w:rPr>
          <w:bCs/>
        </w:rPr>
        <w:t>Plikt til å føre sak for egen regning</w:t>
      </w:r>
      <w:bookmarkEnd w:id="129"/>
      <w:bookmarkEnd w:id="130"/>
      <w:bookmarkEnd w:id="131"/>
      <w:bookmarkEnd w:id="132"/>
    </w:p>
    <w:p w14:paraId="7CB6ED97" w14:textId="77777777" w:rsidR="00DE08D6" w:rsidRPr="00D62D35" w:rsidRDefault="00DE08D6" w:rsidP="00DE08D6">
      <w:r w:rsidRPr="00D62D35">
        <w:t>Skulle det bli reist noe krav fra tredjeparts side på grunnlag av opphavsrettskrenkelse mv. som har sammenheng med noen del av leveransen</w:t>
      </w:r>
      <w:r w:rsidR="00400EC1">
        <w:t>e/tjenestene</w:t>
      </w:r>
      <w:r w:rsidRPr="00D62D35">
        <w:t xml:space="preserve"> etter denne </w:t>
      </w:r>
      <w:r w:rsidR="00025E55">
        <w:t>Avtale</w:t>
      </w:r>
      <w:r w:rsidRPr="00D62D35">
        <w:t xml:space="preserve">n, plikter </w:t>
      </w:r>
      <w:r w:rsidRPr="00D62D35">
        <w:lastRenderedPageBreak/>
        <w:t>Leverandøren for egen regning å føre saken også for Kunden. Fra det tidspunktet Leverandøren overtar saken, plikter Kunden mot særskilt godtgjørelse å bistå Leverandøren, men vil ikke opptre på egen hånd under rettssaken.</w:t>
      </w:r>
      <w:bookmarkStart w:id="133" w:name="_Toc524782478"/>
      <w:bookmarkStart w:id="134" w:name="_Toc524919873"/>
      <w:bookmarkStart w:id="135" w:name="_Toc35859644"/>
    </w:p>
    <w:p w14:paraId="7CB6ED98" w14:textId="77777777" w:rsidR="00DE08D6" w:rsidRPr="00D62D35" w:rsidRDefault="00DE08D6" w:rsidP="00DE08D6"/>
    <w:p w14:paraId="7CB6ED99" w14:textId="77777777" w:rsidR="00DE08D6" w:rsidRPr="00D62D35" w:rsidRDefault="00DE08D6" w:rsidP="00226A5B">
      <w:pPr>
        <w:pStyle w:val="Overskrift3"/>
        <w:numPr>
          <w:ilvl w:val="2"/>
          <w:numId w:val="1"/>
        </w:numPr>
        <w:tabs>
          <w:tab w:val="clear" w:pos="-1"/>
        </w:tabs>
        <w:ind w:left="680" w:hanging="680"/>
      </w:pPr>
      <w:bookmarkStart w:id="136" w:name="_Toc222231898"/>
      <w:r w:rsidRPr="00D62D35">
        <w:rPr>
          <w:bCs/>
        </w:rPr>
        <w:t>Plikt til å avhjelpe rettslige mangler</w:t>
      </w:r>
      <w:bookmarkEnd w:id="133"/>
      <w:bookmarkEnd w:id="134"/>
      <w:bookmarkEnd w:id="135"/>
      <w:bookmarkEnd w:id="136"/>
    </w:p>
    <w:p w14:paraId="7CB6ED9A" w14:textId="77777777" w:rsidR="00DE08D6" w:rsidRPr="00D62D35" w:rsidRDefault="00DE08D6" w:rsidP="00DE08D6">
      <w:r w:rsidRPr="00D62D35">
        <w:t xml:space="preserve">Hvis det oppstår tvist, f.eks. i form av anmeldelse, reist sak e.l. mot Leverandøren eller Kunden for krenkelse av rettigheter som er en forutsetning for denne </w:t>
      </w:r>
      <w:r w:rsidR="00025E55">
        <w:t>Avtale</w:t>
      </w:r>
      <w:r w:rsidRPr="00D62D35">
        <w:t>n, har Leverandøren følgende valg for å avhjelpe de rettslige manglene:</w:t>
      </w:r>
    </w:p>
    <w:p w14:paraId="7CB6ED9B" w14:textId="77777777" w:rsidR="00DE08D6" w:rsidRPr="00D62D35" w:rsidRDefault="00DE08D6" w:rsidP="00226A5B">
      <w:pPr>
        <w:numPr>
          <w:ilvl w:val="0"/>
          <w:numId w:val="3"/>
        </w:numPr>
        <w:spacing w:before="120"/>
        <w:ind w:left="714" w:hanging="357"/>
      </w:pPr>
      <w:r w:rsidRPr="00D62D35">
        <w:t>å skaffe seg og Kunden retten til å anvende det krenkende objekt</w:t>
      </w:r>
    </w:p>
    <w:p w14:paraId="7CB6ED9C" w14:textId="77777777" w:rsidR="00DE08D6" w:rsidRPr="00D62D35" w:rsidRDefault="00DE08D6" w:rsidP="00226A5B">
      <w:pPr>
        <w:numPr>
          <w:ilvl w:val="0"/>
          <w:numId w:val="3"/>
        </w:numPr>
        <w:spacing w:before="120"/>
        <w:ind w:left="714" w:hanging="357"/>
      </w:pPr>
      <w:r w:rsidRPr="00D62D35">
        <w:t>innen kort tid å levere Kunden annen tilsvarende ytelse som ikke krenker andres rettigheter når dette ikke på noen vesentlig måte hindrer Kunden i å utføre sine arbeidsoppgaver</w:t>
      </w:r>
    </w:p>
    <w:p w14:paraId="7CB6ED9D" w14:textId="77777777" w:rsidR="00DE08D6" w:rsidRPr="00D62D35" w:rsidRDefault="00DE08D6" w:rsidP="00226A5B">
      <w:pPr>
        <w:numPr>
          <w:ilvl w:val="0"/>
          <w:numId w:val="3"/>
        </w:numPr>
        <w:spacing w:before="120"/>
        <w:ind w:left="714" w:hanging="357"/>
      </w:pPr>
      <w:r w:rsidRPr="00D62D35">
        <w:t>å sikre eller garantere Kunden mot eventuelle tap.</w:t>
      </w:r>
    </w:p>
    <w:p w14:paraId="7CB6ED9E" w14:textId="77777777" w:rsidR="00DE08D6" w:rsidRPr="00D62D35" w:rsidRDefault="00DE08D6" w:rsidP="00DE08D6"/>
    <w:p w14:paraId="7CB6ED9F" w14:textId="77777777" w:rsidR="00DE08D6" w:rsidRPr="00D62D35" w:rsidRDefault="00DE08D6" w:rsidP="00226A5B">
      <w:pPr>
        <w:pStyle w:val="Overskrift3"/>
        <w:numPr>
          <w:ilvl w:val="2"/>
          <w:numId w:val="1"/>
        </w:numPr>
        <w:tabs>
          <w:tab w:val="clear" w:pos="-1"/>
        </w:tabs>
        <w:ind w:left="680" w:hanging="680"/>
      </w:pPr>
      <w:bookmarkStart w:id="137" w:name="_Toc524782479"/>
      <w:bookmarkStart w:id="138" w:name="_Toc524919874"/>
      <w:bookmarkStart w:id="139" w:name="_Toc35859645"/>
      <w:bookmarkStart w:id="140" w:name="_Toc222231899"/>
      <w:r w:rsidRPr="00D62D35">
        <w:rPr>
          <w:bCs/>
        </w:rPr>
        <w:t>Heving</w:t>
      </w:r>
      <w:bookmarkEnd w:id="137"/>
      <w:bookmarkEnd w:id="138"/>
      <w:bookmarkEnd w:id="139"/>
      <w:bookmarkEnd w:id="140"/>
    </w:p>
    <w:p w14:paraId="7CB6EDA0" w14:textId="77777777" w:rsidR="00DE08D6" w:rsidRPr="00D62D35" w:rsidRDefault="00DE08D6" w:rsidP="00DE08D6">
      <w:r w:rsidRPr="00D62D35">
        <w:t xml:space="preserve">Dersom Leverandøren ikke kan avhjelpe den rettslige mangelen, og </w:t>
      </w:r>
      <w:r w:rsidR="004B5112">
        <w:t>mangelen</w:t>
      </w:r>
      <w:r w:rsidRPr="00D62D35">
        <w:t xml:space="preserve"> har vesentlig betydning for Kunden, kan Kunden heve </w:t>
      </w:r>
      <w:r w:rsidR="00025E55">
        <w:t>Avtale</w:t>
      </w:r>
      <w:r w:rsidRPr="00D62D35">
        <w:t>n med øyeblikkelig virkning.</w:t>
      </w:r>
      <w:bookmarkStart w:id="141" w:name="_Toc524782480"/>
      <w:bookmarkStart w:id="142" w:name="_Toc524919875"/>
      <w:bookmarkStart w:id="143" w:name="_Toc35859646"/>
    </w:p>
    <w:p w14:paraId="7CB6EDA1" w14:textId="77777777" w:rsidR="00DE08D6" w:rsidRPr="00D62D35" w:rsidRDefault="00DE08D6" w:rsidP="00DE08D6"/>
    <w:p w14:paraId="7CB6EDA2" w14:textId="77777777" w:rsidR="00DE08D6" w:rsidRPr="00D62D35" w:rsidRDefault="00DE08D6" w:rsidP="00226A5B">
      <w:pPr>
        <w:pStyle w:val="Overskrift3"/>
        <w:numPr>
          <w:ilvl w:val="2"/>
          <w:numId w:val="1"/>
        </w:numPr>
        <w:tabs>
          <w:tab w:val="clear" w:pos="-1"/>
        </w:tabs>
        <w:ind w:left="680" w:hanging="680"/>
      </w:pPr>
      <w:bookmarkStart w:id="144" w:name="_Toc222231900"/>
      <w:r w:rsidRPr="00D62D35">
        <w:rPr>
          <w:bCs/>
        </w:rPr>
        <w:t>Erstatning</w:t>
      </w:r>
      <w:bookmarkEnd w:id="141"/>
      <w:bookmarkEnd w:id="142"/>
      <w:bookmarkEnd w:id="143"/>
      <w:bookmarkEnd w:id="144"/>
    </w:p>
    <w:p w14:paraId="7CB6EDA3" w14:textId="77777777" w:rsidR="00DE08D6" w:rsidRPr="00D62D35" w:rsidRDefault="00DE08D6" w:rsidP="00DE08D6">
      <w:r w:rsidRPr="00D62D35">
        <w:t>Kunden kan kreve erstattet det tapet han lider som følge av rettslig mangel ved Leverandøre</w:t>
      </w:r>
      <w:r w:rsidR="007D6301">
        <w:t>ns tjenester</w:t>
      </w:r>
      <w:r w:rsidR="00D85F52">
        <w:t xml:space="preserve">. Avtalens punkt </w:t>
      </w:r>
      <w:r w:rsidR="003D40A9">
        <w:fldChar w:fldCharType="begin"/>
      </w:r>
      <w:r w:rsidR="003D40A9">
        <w:instrText xml:space="preserve"> REF _Ref187031450 \r \h </w:instrText>
      </w:r>
      <w:r w:rsidR="003D40A9">
        <w:fldChar w:fldCharType="separate"/>
      </w:r>
      <w:r w:rsidR="003D40A9">
        <w:t>6.1.7</w:t>
      </w:r>
      <w:r w:rsidR="003D40A9">
        <w:fldChar w:fldCharType="end"/>
      </w:r>
      <w:r w:rsidRPr="00D62D35">
        <w:t xml:space="preserve"> kommer tilsvarende til anvendelse.</w:t>
      </w:r>
      <w:bookmarkStart w:id="145" w:name="_Toc524782481"/>
      <w:bookmarkStart w:id="146" w:name="_Toc524919876"/>
      <w:bookmarkStart w:id="147" w:name="_Toc35859647"/>
    </w:p>
    <w:p w14:paraId="7CB6EDA4" w14:textId="77777777" w:rsidR="00DE08D6" w:rsidRPr="00D62D35" w:rsidRDefault="00DE08D6" w:rsidP="00DE08D6"/>
    <w:p w14:paraId="7CB6EDA5" w14:textId="77777777" w:rsidR="00DE08D6" w:rsidRPr="00D62D35" w:rsidRDefault="00DE08D6" w:rsidP="00226A5B">
      <w:pPr>
        <w:pStyle w:val="Overskrift3"/>
        <w:numPr>
          <w:ilvl w:val="2"/>
          <w:numId w:val="1"/>
        </w:numPr>
        <w:tabs>
          <w:tab w:val="clear" w:pos="-1"/>
        </w:tabs>
        <w:ind w:left="680" w:hanging="680"/>
      </w:pPr>
      <w:bookmarkStart w:id="148" w:name="_Toc222231901"/>
      <w:r w:rsidRPr="00D62D35">
        <w:rPr>
          <w:bCs/>
        </w:rPr>
        <w:t>Erstatning til tredjepart</w:t>
      </w:r>
      <w:bookmarkEnd w:id="145"/>
      <w:bookmarkEnd w:id="146"/>
      <w:bookmarkEnd w:id="147"/>
      <w:bookmarkEnd w:id="148"/>
    </w:p>
    <w:p w14:paraId="7CB6EDA6" w14:textId="77777777" w:rsidR="00DE08D6" w:rsidRPr="00D62D35" w:rsidRDefault="00DE08D6" w:rsidP="00DE08D6">
      <w:r w:rsidRPr="00D62D35">
        <w:t>Dersom Kunden som følge av rettslig mangel rettskraftig blir ilagt erstatningsansvar overfor tredjepart, er Leverandøren ansvarlig for å dekke dette ansvaret.</w:t>
      </w:r>
    </w:p>
    <w:p w14:paraId="7CB6EDA7" w14:textId="77777777" w:rsidR="00DE08D6" w:rsidRDefault="00DE08D6" w:rsidP="001342E1">
      <w:pPr>
        <w:rPr>
          <w:szCs w:val="24"/>
        </w:rPr>
      </w:pPr>
    </w:p>
    <w:p w14:paraId="7CB6EDA8" w14:textId="77777777" w:rsidR="00DE08D6" w:rsidRDefault="00DE08D6" w:rsidP="00DE08D6">
      <w:pPr>
        <w:pStyle w:val="Overskrift2"/>
      </w:pPr>
      <w:bookmarkStart w:id="149" w:name="_Toc153878877"/>
      <w:bookmarkStart w:id="150" w:name="_Toc222231902"/>
      <w:r>
        <w:t>Kundens mislighold</w:t>
      </w:r>
      <w:bookmarkEnd w:id="149"/>
      <w:bookmarkEnd w:id="150"/>
    </w:p>
    <w:p w14:paraId="7CB6EDA9" w14:textId="77777777" w:rsidR="00736479" w:rsidRPr="00D62D35" w:rsidRDefault="00736479" w:rsidP="00736479">
      <w:pPr>
        <w:pStyle w:val="Overskrift3"/>
      </w:pPr>
      <w:bookmarkStart w:id="151" w:name="_Toc150325170"/>
      <w:bookmarkStart w:id="152" w:name="_Toc222231903"/>
      <w:bookmarkStart w:id="153" w:name="_Toc153878878"/>
      <w:r w:rsidRPr="00D62D35">
        <w:t>Hva som anses som mislighold</w:t>
      </w:r>
      <w:bookmarkEnd w:id="151"/>
      <w:bookmarkEnd w:id="152"/>
    </w:p>
    <w:p w14:paraId="7CB6EDAA" w14:textId="77777777" w:rsidR="00736479" w:rsidRPr="00D62D35" w:rsidRDefault="00736479" w:rsidP="00736479">
      <w:r w:rsidRPr="00D62D35">
        <w:t xml:space="preserve">Det foreligger mislighold fra Kundens side hvis Kunden ikke oppfyller </w:t>
      </w:r>
      <w:r w:rsidR="003F39B3">
        <w:t>sine plikter etter A</w:t>
      </w:r>
      <w:r w:rsidRPr="00D62D35">
        <w:t>vtalen.</w:t>
      </w:r>
    </w:p>
    <w:p w14:paraId="7CB6EDAB" w14:textId="77777777" w:rsidR="00736479" w:rsidRPr="00D62D35" w:rsidRDefault="00736479" w:rsidP="00736479"/>
    <w:p w14:paraId="7CB6EDAC" w14:textId="77777777" w:rsidR="00736479" w:rsidRPr="00D62D35" w:rsidRDefault="00736479" w:rsidP="00736479">
      <w:r w:rsidRPr="00D62D35">
        <w:t>Det foreligger likevel ikke mislighold hvis situasjonen skyldes Leverandørens forhold</w:t>
      </w:r>
      <w:r w:rsidR="00F9576D">
        <w:t>,</w:t>
      </w:r>
      <w:r w:rsidR="00F9576D" w:rsidRPr="00F9576D">
        <w:t xml:space="preserve"> </w:t>
      </w:r>
      <w:r w:rsidR="00F9576D">
        <w:t>forhold som nevnt i p</w:t>
      </w:r>
      <w:r w:rsidR="00AB3C1D">
        <w:t>unk</w:t>
      </w:r>
      <w:r w:rsidR="000C79B9">
        <w:t xml:space="preserve">t </w:t>
      </w:r>
      <w:r w:rsidR="00F9576D">
        <w:t>1.2</w:t>
      </w:r>
      <w:r w:rsidRPr="00D62D35">
        <w:t>, eller forhold som anses som force majeure.</w:t>
      </w:r>
    </w:p>
    <w:p w14:paraId="7CB6EDAD" w14:textId="77777777" w:rsidR="00736479" w:rsidRPr="00D62D35" w:rsidRDefault="00736479" w:rsidP="00736479"/>
    <w:p w14:paraId="7CB6EDAE" w14:textId="77777777" w:rsidR="00736479" w:rsidRPr="00D62D35" w:rsidRDefault="00736479" w:rsidP="00226A5B">
      <w:pPr>
        <w:pStyle w:val="Overskrift3"/>
        <w:numPr>
          <w:ilvl w:val="2"/>
          <w:numId w:val="1"/>
        </w:numPr>
        <w:tabs>
          <w:tab w:val="clear" w:pos="-1"/>
        </w:tabs>
        <w:ind w:left="680" w:hanging="680"/>
      </w:pPr>
      <w:bookmarkStart w:id="154" w:name="_Toc134700235"/>
      <w:bookmarkStart w:id="155" w:name="_Toc136061409"/>
      <w:bookmarkStart w:id="156" w:name="_Toc136153131"/>
      <w:bookmarkStart w:id="157" w:name="_Toc136170803"/>
      <w:bookmarkStart w:id="158" w:name="_Toc139680179"/>
      <w:bookmarkStart w:id="159" w:name="_Toc146424403"/>
      <w:bookmarkStart w:id="160" w:name="_Toc147565051"/>
      <w:bookmarkStart w:id="161" w:name="_Toc150325172"/>
      <w:bookmarkStart w:id="162" w:name="_Toc222231904"/>
      <w:bookmarkStart w:id="163" w:name="_Toc27203130"/>
      <w:bookmarkStart w:id="164" w:name="_Toc27204312"/>
      <w:bookmarkStart w:id="165" w:name="_Toc27204470"/>
      <w:bookmarkStart w:id="166" w:name="_Toc114459927"/>
      <w:bookmarkStart w:id="167" w:name="_Toc120952931"/>
      <w:bookmarkStart w:id="168" w:name="_Toc120952976"/>
      <w:bookmarkStart w:id="169" w:name="_Toc120953052"/>
      <w:bookmarkStart w:id="170" w:name="_Toc120953226"/>
      <w:bookmarkStart w:id="171" w:name="_Toc120953303"/>
      <w:bookmarkStart w:id="172" w:name="_Toc120953356"/>
      <w:bookmarkStart w:id="173" w:name="_Toc524782484"/>
      <w:bookmarkStart w:id="174" w:name="_Toc524919878"/>
      <w:bookmarkStart w:id="175" w:name="_Toc35859650"/>
      <w:r w:rsidRPr="00D62D35">
        <w:t>Begrensning i Leverandørens tilbakeholdsrett</w:t>
      </w:r>
      <w:bookmarkEnd w:id="154"/>
      <w:bookmarkEnd w:id="155"/>
      <w:bookmarkEnd w:id="156"/>
      <w:bookmarkEnd w:id="157"/>
      <w:bookmarkEnd w:id="158"/>
      <w:bookmarkEnd w:id="159"/>
      <w:bookmarkEnd w:id="160"/>
      <w:bookmarkEnd w:id="161"/>
      <w:bookmarkEnd w:id="162"/>
    </w:p>
    <w:p w14:paraId="7CB6EDAF" w14:textId="77777777" w:rsidR="00736479" w:rsidRPr="00D62D35" w:rsidRDefault="00736479" w:rsidP="00736479">
      <w:r w:rsidRPr="00D62D35">
        <w:t>Leverandøren kan ikke holde tilbake ytelser som følge av Kundens mislighold</w:t>
      </w:r>
      <w:r w:rsidR="006E3D25" w:rsidRPr="006E3D25">
        <w:t xml:space="preserve">, med mindre misligholdet er vesentlig, og Kunden skriftlig har erkjent misligholdet, eller misligholdet er fastslått gjennom en av tvisteløsningsmekanismene i kapittel </w:t>
      </w:r>
      <w:r w:rsidR="00BD129C">
        <w:fldChar w:fldCharType="begin"/>
      </w:r>
      <w:r w:rsidR="00BD129C">
        <w:instrText xml:space="preserve"> REF _Ref29198157 \r \h </w:instrText>
      </w:r>
      <w:r w:rsidR="00BD129C">
        <w:fldChar w:fldCharType="separate"/>
      </w:r>
      <w:r w:rsidR="00BD129C">
        <w:t>8</w:t>
      </w:r>
      <w:r w:rsidR="00BD129C">
        <w:fldChar w:fldCharType="end"/>
      </w:r>
      <w:r w:rsidR="006E3D25" w:rsidRPr="006E3D25">
        <w:t>. Leverandøren må varsle Kunden minimum 2 arbeidsdager før tilbakeholdelse iverk</w:t>
      </w:r>
      <w:r w:rsidR="006E3D25">
        <w:t>settes</w:t>
      </w:r>
      <w:r w:rsidRPr="00D62D35">
        <w:t>.</w:t>
      </w:r>
      <w:bookmarkEnd w:id="163"/>
      <w:bookmarkEnd w:id="164"/>
      <w:bookmarkEnd w:id="165"/>
      <w:bookmarkEnd w:id="166"/>
      <w:bookmarkEnd w:id="167"/>
      <w:bookmarkEnd w:id="168"/>
      <w:bookmarkEnd w:id="169"/>
      <w:bookmarkEnd w:id="170"/>
      <w:bookmarkEnd w:id="171"/>
      <w:bookmarkEnd w:id="172"/>
    </w:p>
    <w:p w14:paraId="7CB6EDB0" w14:textId="77777777" w:rsidR="00736479" w:rsidRPr="00D62D35" w:rsidRDefault="00736479" w:rsidP="00736479"/>
    <w:p w14:paraId="7CB6EDB1" w14:textId="77777777" w:rsidR="00DE08D6" w:rsidRDefault="00DE08D6" w:rsidP="00DE08D6">
      <w:pPr>
        <w:pStyle w:val="Overskrift3"/>
      </w:pPr>
      <w:bookmarkStart w:id="176" w:name="_Toc222231905"/>
      <w:bookmarkEnd w:id="173"/>
      <w:bookmarkEnd w:id="174"/>
      <w:bookmarkEnd w:id="175"/>
      <w:r w:rsidRPr="00874C62">
        <w:t>Betalingsmislighold</w:t>
      </w:r>
      <w:bookmarkEnd w:id="153"/>
      <w:bookmarkEnd w:id="176"/>
    </w:p>
    <w:p w14:paraId="7CB6EDB2" w14:textId="77777777" w:rsidR="00DE08D6" w:rsidRDefault="00DE08D6" w:rsidP="00DE08D6">
      <w:r>
        <w:t>Hvis forfalt vederlag med tillegg av forsinkelsesrenter ikke er betalt innen 30 (tretti) kalenderdager fra forfall, kan Leverandøren sende skr</w:t>
      </w:r>
      <w:r w:rsidR="0009775B">
        <w:t>iftlig varsel til Kunden om at A</w:t>
      </w:r>
      <w:r>
        <w:t xml:space="preserve">vtalen </w:t>
      </w:r>
      <w:r>
        <w:lastRenderedPageBreak/>
        <w:t>vil bli hevet dersom oppgjør ikke er skjedd innen 60 (seksti) kalenderdager etter at varselet er mottatt.</w:t>
      </w:r>
    </w:p>
    <w:p w14:paraId="7CB6EDB3" w14:textId="77777777" w:rsidR="00DE08D6" w:rsidRDefault="00DE08D6" w:rsidP="00DE08D6"/>
    <w:p w14:paraId="7CB6EDB4" w14:textId="77777777" w:rsidR="00DE08D6" w:rsidRDefault="00DE08D6" w:rsidP="00DE08D6">
      <w:r>
        <w:t>Heving kan ikke skje hvis Kunden gjør opp forfalt vederlag med tillegg av forsinkelsesrenter innen fristens utløp.</w:t>
      </w:r>
    </w:p>
    <w:p w14:paraId="7CB6EDB5" w14:textId="77777777" w:rsidR="00DE08D6" w:rsidRDefault="00DE08D6" w:rsidP="001342E1">
      <w:pPr>
        <w:rPr>
          <w:szCs w:val="24"/>
        </w:rPr>
      </w:pPr>
    </w:p>
    <w:p w14:paraId="7CB6EDB6" w14:textId="77777777" w:rsidR="00736479" w:rsidRPr="00D62D35" w:rsidRDefault="00736479" w:rsidP="00226A5B">
      <w:pPr>
        <w:pStyle w:val="Overskrift3"/>
        <w:numPr>
          <w:ilvl w:val="2"/>
          <w:numId w:val="1"/>
        </w:numPr>
        <w:tabs>
          <w:tab w:val="clear" w:pos="-1"/>
        </w:tabs>
        <w:ind w:left="680" w:hanging="680"/>
      </w:pPr>
      <w:bookmarkStart w:id="177" w:name="_Toc150325173"/>
      <w:bookmarkStart w:id="178" w:name="_Toc222231906"/>
      <w:bookmarkStart w:id="179" w:name="_Toc524782490"/>
      <w:bookmarkStart w:id="180" w:name="_Toc35859655"/>
      <w:r w:rsidRPr="00D62D35">
        <w:t>Heving</w:t>
      </w:r>
      <w:bookmarkEnd w:id="177"/>
      <w:bookmarkEnd w:id="178"/>
    </w:p>
    <w:p w14:paraId="7CB6EDB7" w14:textId="77777777" w:rsidR="00736479" w:rsidRPr="00D62D35" w:rsidRDefault="00736479" w:rsidP="00736479">
      <w:r w:rsidRPr="00D62D35">
        <w:t>Ved annet mislighold enn betalingsmislighold kan Leverandøren, dersom misligholdet er av en slik art at det har vesentl</w:t>
      </w:r>
      <w:r>
        <w:t xml:space="preserve">ig betydning for Leverandøren, </w:t>
      </w:r>
      <w:r w:rsidRPr="00D62D35">
        <w:t>sende Kunden skriftlig varsel om a</w:t>
      </w:r>
      <w:r w:rsidR="00BE6F10">
        <w:t>t A</w:t>
      </w:r>
      <w:r w:rsidRPr="00D62D35">
        <w:t>vtalen vil bli hevet dersom Kunden ikke innen 60 (seksti) dager etter at han mottok varselet har avsluttet misligholdet. Heving kan ikke skje dersom Kunden kommer ut av misligholdssituasjonen før fristens utløp.</w:t>
      </w:r>
    </w:p>
    <w:p w14:paraId="7CB6EDB8" w14:textId="77777777" w:rsidR="00736479" w:rsidRPr="00D62D35" w:rsidRDefault="00736479" w:rsidP="00736479"/>
    <w:p w14:paraId="7CB6EDB9" w14:textId="77777777" w:rsidR="00736479" w:rsidRPr="00D62D35" w:rsidRDefault="00736479" w:rsidP="00226A5B">
      <w:pPr>
        <w:pStyle w:val="Overskrift3"/>
        <w:numPr>
          <w:ilvl w:val="2"/>
          <w:numId w:val="1"/>
        </w:numPr>
        <w:tabs>
          <w:tab w:val="clear" w:pos="-1"/>
        </w:tabs>
        <w:ind w:left="680" w:hanging="680"/>
      </w:pPr>
      <w:bookmarkStart w:id="181" w:name="_Toc150325174"/>
      <w:bookmarkStart w:id="182" w:name="_Toc222231907"/>
      <w:r w:rsidRPr="00D62D35">
        <w:t>Erstatning</w:t>
      </w:r>
      <w:bookmarkEnd w:id="181"/>
      <w:bookmarkEnd w:id="182"/>
    </w:p>
    <w:p w14:paraId="7CB6EDBA" w14:textId="77777777" w:rsidR="00736479" w:rsidRPr="00D62D35" w:rsidRDefault="00736479" w:rsidP="00736479">
      <w:r w:rsidRPr="00D62D35">
        <w:t>Leverandøren kan kreve erstattet sannsynliggjort tap som med rimelighet kan tilbakeføres til misligholdet, med mindre Kunden kan godtgjøre at misligholdet ikke kan tilskrives Kunden.</w:t>
      </w:r>
    </w:p>
    <w:p w14:paraId="7CB6EDBB" w14:textId="77777777" w:rsidR="00736479" w:rsidRPr="00D62D35" w:rsidRDefault="00736479" w:rsidP="00736479"/>
    <w:p w14:paraId="7CB6EDBC" w14:textId="77777777" w:rsidR="00736479" w:rsidRPr="00D62D35" w:rsidRDefault="00736479" w:rsidP="00736479">
      <w:r w:rsidRPr="00D62D35">
        <w:t>Avtalens bestemmelse om erstatningsbegrensning, jf</w:t>
      </w:r>
      <w:r>
        <w:t>.</w:t>
      </w:r>
      <w:r w:rsidRPr="00D62D35">
        <w:t xml:space="preserve"> punkt </w:t>
      </w:r>
      <w:r w:rsidR="003D40A9">
        <w:fldChar w:fldCharType="begin"/>
      </w:r>
      <w:r w:rsidR="003D40A9">
        <w:instrText xml:space="preserve"> REF _Ref187031469 \r \h </w:instrText>
      </w:r>
      <w:r w:rsidR="003D40A9">
        <w:fldChar w:fldCharType="separate"/>
      </w:r>
      <w:r w:rsidR="003D40A9">
        <w:t>6.1.7</w:t>
      </w:r>
      <w:r w:rsidR="003D40A9">
        <w:fldChar w:fldCharType="end"/>
      </w:r>
      <w:r w:rsidRPr="00D62D35">
        <w:t>, gjelder tilsvarende.</w:t>
      </w:r>
    </w:p>
    <w:bookmarkEnd w:id="179"/>
    <w:bookmarkEnd w:id="180"/>
    <w:p w14:paraId="7CB6EDBD" w14:textId="77777777" w:rsidR="00736479" w:rsidRPr="00BB288A" w:rsidRDefault="00736479" w:rsidP="001342E1">
      <w:pPr>
        <w:rPr>
          <w:szCs w:val="24"/>
        </w:rPr>
      </w:pPr>
    </w:p>
    <w:p w14:paraId="7CB6EDBE" w14:textId="77777777" w:rsidR="000A0A6F" w:rsidRDefault="000A0A6F" w:rsidP="000A0A6F">
      <w:pPr>
        <w:pStyle w:val="Overskrift1"/>
      </w:pPr>
      <w:bookmarkStart w:id="183" w:name="_Toc98814602"/>
      <w:bookmarkStart w:id="184" w:name="_Toc98814724"/>
      <w:bookmarkStart w:id="185" w:name="_Toc98818339"/>
      <w:bookmarkStart w:id="186" w:name="_Toc98823285"/>
      <w:bookmarkStart w:id="187" w:name="_Toc98814603"/>
      <w:bookmarkStart w:id="188" w:name="_Toc98814725"/>
      <w:bookmarkStart w:id="189" w:name="_Toc98818340"/>
      <w:bookmarkStart w:id="190" w:name="_Toc98823286"/>
      <w:bookmarkStart w:id="191" w:name="_Toc153951706"/>
      <w:bookmarkStart w:id="192" w:name="_Toc222231908"/>
      <w:bookmarkEnd w:id="93"/>
      <w:bookmarkEnd w:id="183"/>
      <w:bookmarkEnd w:id="184"/>
      <w:bookmarkEnd w:id="185"/>
      <w:bookmarkEnd w:id="186"/>
      <w:bookmarkEnd w:id="187"/>
      <w:bookmarkEnd w:id="188"/>
      <w:bookmarkEnd w:id="189"/>
      <w:bookmarkEnd w:id="190"/>
      <w:r w:rsidRPr="000A0A6F">
        <w:t>Øvrige</w:t>
      </w:r>
      <w:r>
        <w:t xml:space="preserve"> bestemmelser</w:t>
      </w:r>
      <w:bookmarkEnd w:id="191"/>
      <w:bookmarkEnd w:id="192"/>
    </w:p>
    <w:p w14:paraId="7CB6EDBF" w14:textId="77777777" w:rsidR="000A0A6F" w:rsidRDefault="000A0A6F" w:rsidP="000A0A6F">
      <w:pPr>
        <w:pStyle w:val="Overskrift2"/>
      </w:pPr>
      <w:bookmarkStart w:id="193" w:name="_Toc153951707"/>
      <w:bookmarkStart w:id="194" w:name="_Toc222231909"/>
      <w:r w:rsidRPr="000A0A6F">
        <w:t>Forsikringer</w:t>
      </w:r>
      <w:bookmarkEnd w:id="193"/>
      <w:bookmarkEnd w:id="194"/>
    </w:p>
    <w:p w14:paraId="7CB6EDC0" w14:textId="77777777" w:rsidR="000A0A6F" w:rsidRDefault="000A0A6F" w:rsidP="000A0A6F">
      <w:r>
        <w:t>Kunden står som selvassurandør.</w:t>
      </w:r>
    </w:p>
    <w:p w14:paraId="7CB6EDC1" w14:textId="77777777" w:rsidR="000A0A6F" w:rsidRDefault="000A0A6F" w:rsidP="000A0A6F"/>
    <w:p w14:paraId="7CB6EDC2" w14:textId="77777777" w:rsidR="000A0A6F" w:rsidRDefault="000A0A6F" w:rsidP="000A0A6F">
      <w:r>
        <w:t>Leverandøren plikter å tegne forsikringer som er tilstrekkelige til å dekke ethvert krav fra Kunden som følger av Leverandørens r</w:t>
      </w:r>
      <w:r w:rsidR="009B263E">
        <w:t>isiko eller ansvar etter denne A</w:t>
      </w:r>
      <w:r>
        <w:t>vtalen innenfor rammen av alminnelige forsikringsvilkår. Denne forpliktelsen anses oppfylt dersom Leverandøren tegner ansvars- og risikoforsikring på vilkår som anses som ordinære innenfor norsk forsikringsvirksomhet.</w:t>
      </w:r>
    </w:p>
    <w:p w14:paraId="7CB6EDC3" w14:textId="77777777" w:rsidR="000A0A6F" w:rsidRDefault="000A0A6F" w:rsidP="000A0A6F"/>
    <w:p w14:paraId="7CB6EDC4" w14:textId="77777777" w:rsidR="000A0A6F" w:rsidRDefault="000A0A6F" w:rsidP="000A0A6F">
      <w:pPr>
        <w:pStyle w:val="Overskrift2"/>
      </w:pPr>
      <w:bookmarkStart w:id="195" w:name="_Toc153951709"/>
      <w:bookmarkStart w:id="196" w:name="_Toc222231910"/>
      <w:r w:rsidRPr="000A0A6F">
        <w:t>Overdragelse</w:t>
      </w:r>
      <w:r>
        <w:t xml:space="preserve"> av rettigheter og plikter</w:t>
      </w:r>
      <w:bookmarkEnd w:id="195"/>
      <w:bookmarkEnd w:id="196"/>
    </w:p>
    <w:p w14:paraId="7CB6EDC5" w14:textId="77777777" w:rsidR="000A0A6F" w:rsidRDefault="000A0A6F" w:rsidP="000A0A6F">
      <w:r>
        <w:t>Kunden kan overdra sine rett</w:t>
      </w:r>
      <w:r w:rsidR="00C97D06">
        <w:t>igheter og plikter etter denne A</w:t>
      </w:r>
      <w:r>
        <w:t xml:space="preserve">vtalen til annen offentlig virksomhet. Den virksomheten som får rettigheter og plikter overdratt er berettiget til tilsvarende vilkår, </w:t>
      </w:r>
      <w:proofErr w:type="gramStart"/>
      <w:r>
        <w:t>såfremt</w:t>
      </w:r>
      <w:proofErr w:type="gramEnd"/>
      <w:r>
        <w:t xml:space="preserve"> </w:t>
      </w:r>
      <w:r w:rsidR="00025E55">
        <w:t>Avtale</w:t>
      </w:r>
      <w:r>
        <w:t>ns rettigheter og plikter overdras samlet.</w:t>
      </w:r>
    </w:p>
    <w:p w14:paraId="7CB6EDC6" w14:textId="77777777" w:rsidR="000A0A6F" w:rsidRDefault="000A0A6F" w:rsidP="000A0A6F"/>
    <w:p w14:paraId="7CB6EDC7" w14:textId="77777777" w:rsidR="000A0A6F" w:rsidRDefault="000A0A6F" w:rsidP="000A0A6F">
      <w:r>
        <w:t>Leverandøren kan bare overdra sin</w:t>
      </w:r>
      <w:r w:rsidR="001A7382">
        <w:t>e rettigheter og plikter etter A</w:t>
      </w:r>
      <w:r>
        <w:t>vtalen med skriftlig samtykke fra Kunden. Dette gjelder også hvis Leverandøren slås sammen med et annet selskap, deles i flere selskaper eller hvis overdragelsen skjer til et datterselskap. Hvis Kunden ikke</w:t>
      </w:r>
      <w:r w:rsidR="00DA4C1E">
        <w:t xml:space="preserve"> samtykker i overdragelse, kan </w:t>
      </w:r>
      <w:r w:rsidR="009D086B">
        <w:t xml:space="preserve">Kunden si opp </w:t>
      </w:r>
      <w:r w:rsidR="00DA4C1E">
        <w:t>A</w:t>
      </w:r>
      <w:r>
        <w:t>vtalen med minimum &lt;</w:t>
      </w:r>
      <w:r w:rsidRPr="001A7382">
        <w:rPr>
          <w:highlight w:val="yellow"/>
        </w:rPr>
        <w:t>30 dagers</w:t>
      </w:r>
      <w:r>
        <w:t xml:space="preserve">&gt; skriftlig varsel. </w:t>
      </w:r>
    </w:p>
    <w:p w14:paraId="7CB6EDC8" w14:textId="77777777" w:rsidR="000A0A6F" w:rsidRDefault="000A0A6F" w:rsidP="000A0A6F"/>
    <w:p w14:paraId="7CB6EDC9" w14:textId="77777777" w:rsidR="000A0A6F" w:rsidRDefault="000A0A6F" w:rsidP="000A0A6F">
      <w:pPr>
        <w:pStyle w:val="Overskrift2"/>
      </w:pPr>
      <w:bookmarkStart w:id="197" w:name="_Toc153951710"/>
      <w:bookmarkStart w:id="198" w:name="_Toc222231911"/>
      <w:r w:rsidRPr="000A0A6F">
        <w:t>Konkurs</w:t>
      </w:r>
      <w:r>
        <w:t xml:space="preserve">, akkord </w:t>
      </w:r>
      <w:proofErr w:type="gramStart"/>
      <w:r>
        <w:t>e. l.</w:t>
      </w:r>
      <w:bookmarkEnd w:id="197"/>
      <w:bookmarkEnd w:id="198"/>
      <w:proofErr w:type="gramEnd"/>
    </w:p>
    <w:p w14:paraId="7CB6EDCA" w14:textId="77777777" w:rsidR="000A0A6F" w:rsidRDefault="000A0A6F" w:rsidP="000A0A6F">
      <w:r>
        <w:t>Hvis det i forbindelse med Leverandørens virksomhet åpnes gjeldsforhandlinger, akkord eller konkurs eller annen form for kreditorstyring gjør seg gjeldende, har Kunden re</w:t>
      </w:r>
      <w:r w:rsidR="00F82B3F">
        <w:t>tt til å heve A</w:t>
      </w:r>
      <w:r>
        <w:t>vtalen med øyeblikkelig virkning.</w:t>
      </w:r>
    </w:p>
    <w:p w14:paraId="7CB6EDCB" w14:textId="77777777" w:rsidR="000A0A6F" w:rsidRDefault="000A0A6F" w:rsidP="000A0A6F"/>
    <w:p w14:paraId="7CB6EDCC" w14:textId="77777777" w:rsidR="000A0A6F" w:rsidRDefault="000A0A6F" w:rsidP="000A0A6F">
      <w:pPr>
        <w:pStyle w:val="Overskrift2"/>
      </w:pPr>
      <w:bookmarkStart w:id="199" w:name="_Toc153951711"/>
      <w:bookmarkStart w:id="200" w:name="_Toc222231912"/>
      <w:r>
        <w:lastRenderedPageBreak/>
        <w:t>Force majeure</w:t>
      </w:r>
      <w:bookmarkEnd w:id="199"/>
      <w:bookmarkEnd w:id="200"/>
    </w:p>
    <w:p w14:paraId="7CB6EDCD" w14:textId="4AA0CA17" w:rsidR="000A0A6F" w:rsidRDefault="000A0A6F" w:rsidP="000A0A6F">
      <w:pPr>
        <w:autoSpaceDE w:val="0"/>
        <w:autoSpaceDN w:val="0"/>
        <w:adjustRightInd w:val="0"/>
      </w:pPr>
      <w:r>
        <w:t xml:space="preserve">Skulle det inntreffe en ekstraordinær situasjon som ligger utenfor partenes kontroll som gjør det umulig </w:t>
      </w:r>
      <w:r w:rsidR="00B93BE5">
        <w:t>å oppfylle plikter etter denne A</w:t>
      </w:r>
      <w:r>
        <w:t xml:space="preserve">vtalen og som etter norsk rett må regnes som force majeure, skal motparten varsles om dette </w:t>
      </w:r>
      <w:r w:rsidR="00064D14">
        <w:t>uten ugrunnet opphold og forhol</w:t>
      </w:r>
      <w:r w:rsidR="00BB264C">
        <w:t>det skal dokumenteres skriftlig</w:t>
      </w:r>
      <w:r>
        <w:t>. Den rammede parts forpliktelser suspenderes så lenge den ekstraordinære situasjonen varer. Den annen parts motytelse suspenderes i samme tidsrom.</w:t>
      </w:r>
    </w:p>
    <w:p w14:paraId="7CB6EDCE" w14:textId="77777777" w:rsidR="000A0A6F" w:rsidRDefault="000A0A6F" w:rsidP="000A0A6F">
      <w:pPr>
        <w:autoSpaceDE w:val="0"/>
        <w:autoSpaceDN w:val="0"/>
        <w:adjustRightInd w:val="0"/>
      </w:pPr>
    </w:p>
    <w:p w14:paraId="7CB6EDCF" w14:textId="77777777" w:rsidR="000A0A6F" w:rsidRDefault="000A0A6F" w:rsidP="000A0A6F">
      <w:r>
        <w:t xml:space="preserve">Motparten kan i force majeure-situasjoner bare heve </w:t>
      </w:r>
      <w:r w:rsidR="0092750C">
        <w:t>A</w:t>
      </w:r>
      <w:r>
        <w:t>vtalen med den rammede parts samtykke, eller hvis situasjonen varer eller antas å ville vare lenger enn &lt;</w:t>
      </w:r>
      <w:r w:rsidRPr="009F4EBB">
        <w:rPr>
          <w:highlight w:val="yellow"/>
        </w:rPr>
        <w:t>90 dager</w:t>
      </w:r>
      <w:r>
        <w:t>&gt; regnet fra det tidspunkt situasjonen inntrer, og da bare med &lt;</w:t>
      </w:r>
      <w:r w:rsidRPr="009F4EBB">
        <w:rPr>
          <w:highlight w:val="yellow"/>
        </w:rPr>
        <w:t>15 dagers</w:t>
      </w:r>
      <w:r w:rsidR="00C90EFF">
        <w:t>&gt; varsel.</w:t>
      </w:r>
    </w:p>
    <w:p w14:paraId="7CB6EDD0" w14:textId="77777777" w:rsidR="000A0A6F" w:rsidRDefault="000A0A6F" w:rsidP="000A0A6F"/>
    <w:p w14:paraId="7CB6EDD1" w14:textId="77777777" w:rsidR="000A0A6F" w:rsidRDefault="000A0A6F" w:rsidP="000A0A6F">
      <w:r>
        <w:t>I forbindelse med force majeure-situasjoner har partene gjensidig informasjonsplikt overfor hverandre om alle forhold som må antas å være av betydning for den annen part. Slik informasjon skal gis så raskt som mulig.</w:t>
      </w:r>
    </w:p>
    <w:p w14:paraId="7CB6EDD2" w14:textId="77777777" w:rsidR="000A0A6F" w:rsidRDefault="000A0A6F" w:rsidP="000A0A6F"/>
    <w:p w14:paraId="7CB6EDD3" w14:textId="77777777" w:rsidR="000A0A6F" w:rsidRDefault="000A0A6F" w:rsidP="000A0A6F">
      <w:pPr>
        <w:pStyle w:val="Overskrift1"/>
      </w:pPr>
      <w:bookmarkStart w:id="201" w:name="_Toc153951712"/>
      <w:bookmarkStart w:id="202" w:name="_Ref187031411"/>
      <w:bookmarkStart w:id="203" w:name="_Ref29198157"/>
      <w:bookmarkStart w:id="204" w:name="_Toc222231913"/>
      <w:r w:rsidRPr="000A0A6F">
        <w:t>Tvister</w:t>
      </w:r>
      <w:bookmarkEnd w:id="201"/>
      <w:bookmarkEnd w:id="202"/>
      <w:bookmarkEnd w:id="203"/>
      <w:bookmarkEnd w:id="204"/>
    </w:p>
    <w:p w14:paraId="7CB6EDD4" w14:textId="77777777" w:rsidR="000A0A6F" w:rsidRDefault="000A0A6F" w:rsidP="000A0A6F">
      <w:pPr>
        <w:pStyle w:val="Overskrift2"/>
      </w:pPr>
      <w:bookmarkStart w:id="205" w:name="_Toc153951713"/>
      <w:bookmarkStart w:id="206" w:name="_Toc222231914"/>
      <w:r w:rsidRPr="000A0A6F">
        <w:t>Rettsvalg</w:t>
      </w:r>
      <w:bookmarkEnd w:id="205"/>
      <w:bookmarkEnd w:id="206"/>
    </w:p>
    <w:p w14:paraId="7CB6EDD5" w14:textId="77777777" w:rsidR="000A0A6F" w:rsidRDefault="000A0A6F" w:rsidP="000A0A6F">
      <w:r>
        <w:t>Partenes rett</w:t>
      </w:r>
      <w:r w:rsidR="009F4EBB">
        <w:t>igheter og plikter etter denne A</w:t>
      </w:r>
      <w:r>
        <w:t>vtalen bestemmes i sin helhet av norsk rett.</w:t>
      </w:r>
    </w:p>
    <w:p w14:paraId="7CB6EDD6" w14:textId="77777777" w:rsidR="000A0A6F" w:rsidRDefault="000A0A6F" w:rsidP="000A0A6F"/>
    <w:p w14:paraId="7CB6EDD7" w14:textId="77777777" w:rsidR="000A0A6F" w:rsidRDefault="000A0A6F" w:rsidP="000A0A6F">
      <w:pPr>
        <w:pStyle w:val="Overskrift2"/>
      </w:pPr>
      <w:bookmarkStart w:id="207" w:name="_Toc153951714"/>
      <w:bookmarkStart w:id="208" w:name="_Toc222231915"/>
      <w:r w:rsidRPr="000A0A6F">
        <w:t>Forhandlinger</w:t>
      </w:r>
      <w:bookmarkEnd w:id="207"/>
      <w:bookmarkEnd w:id="208"/>
    </w:p>
    <w:p w14:paraId="7CB6EDD8" w14:textId="77777777" w:rsidR="000A0A6F" w:rsidRDefault="000A0A6F" w:rsidP="000A0A6F">
      <w:pPr>
        <w:tabs>
          <w:tab w:val="right" w:pos="7938"/>
        </w:tabs>
      </w:pPr>
      <w:r>
        <w:t>Dersom det oppstår tvist mellom partene om tolkni</w:t>
      </w:r>
      <w:r w:rsidR="00435716">
        <w:t>ngen eller rettsvirkningene av A</w:t>
      </w:r>
      <w:r>
        <w:t xml:space="preserve">vtalen, skal tvisten først søkes løst gjennom forhandlinger. </w:t>
      </w:r>
    </w:p>
    <w:p w14:paraId="7CB6EDD9" w14:textId="77777777" w:rsidR="000A0A6F" w:rsidRDefault="000A0A6F" w:rsidP="000A0A6F">
      <w:pPr>
        <w:tabs>
          <w:tab w:val="right" w:pos="7938"/>
        </w:tabs>
      </w:pPr>
    </w:p>
    <w:p w14:paraId="7CB6EDDA" w14:textId="77777777" w:rsidR="000A0A6F" w:rsidRDefault="000A0A6F" w:rsidP="000A0A6F">
      <w:pPr>
        <w:pStyle w:val="Overskrift2"/>
      </w:pPr>
      <w:bookmarkStart w:id="209" w:name="_Toc150332222"/>
      <w:bookmarkStart w:id="210" w:name="_Toc153951715"/>
      <w:bookmarkStart w:id="211" w:name="_Toc222231916"/>
      <w:r w:rsidRPr="000A0A6F">
        <w:t>Mekling</w:t>
      </w:r>
      <w:bookmarkEnd w:id="209"/>
      <w:bookmarkEnd w:id="210"/>
      <w:bookmarkEnd w:id="211"/>
    </w:p>
    <w:p w14:paraId="7CB6EDDB" w14:textId="77777777" w:rsidR="000A0A6F" w:rsidRDefault="000A0A6F" w:rsidP="000A0A6F">
      <w:r>
        <w:t>Dersom en</w:t>
      </w:r>
      <w:r w:rsidR="00FC43D4">
        <w:t xml:space="preserve"> tvist i tilknytning til denne A</w:t>
      </w:r>
      <w:r>
        <w:t>vtalen ikke blir løst etter forhandlinger, kan partene forsøke å løse tvisten ved mekling.</w:t>
      </w:r>
    </w:p>
    <w:p w14:paraId="7CB6EDDC" w14:textId="77777777" w:rsidR="000A0A6F" w:rsidRDefault="000A0A6F" w:rsidP="000A0A6F"/>
    <w:p w14:paraId="7CB6EDDD" w14:textId="77777777" w:rsidR="000A0A6F" w:rsidRDefault="000A0A6F" w:rsidP="000A0A6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7CB6EDDE" w14:textId="77777777" w:rsidR="000A0A6F" w:rsidRDefault="000A0A6F" w:rsidP="000A0A6F"/>
    <w:p w14:paraId="7CB6EDDF" w14:textId="77777777" w:rsidR="000A0A6F" w:rsidRDefault="000A0A6F" w:rsidP="000A0A6F">
      <w:pPr>
        <w:tabs>
          <w:tab w:val="right" w:pos="7938"/>
        </w:tabs>
      </w:pPr>
      <w:r>
        <w:t>Den nærmere fremgangsmåten for mekling bestemmes av mekleren, i samråd med partene.</w:t>
      </w:r>
    </w:p>
    <w:p w14:paraId="7CB6EDE0" w14:textId="77777777" w:rsidR="000A0A6F" w:rsidRDefault="000A0A6F" w:rsidP="000A0A6F">
      <w:pPr>
        <w:tabs>
          <w:tab w:val="right" w:pos="7938"/>
        </w:tabs>
      </w:pPr>
    </w:p>
    <w:p w14:paraId="7CB6EDE1" w14:textId="77777777" w:rsidR="000A0A6F" w:rsidRDefault="000A0A6F" w:rsidP="000A0A6F">
      <w:pPr>
        <w:pStyle w:val="Overskrift2"/>
      </w:pPr>
      <w:bookmarkStart w:id="212" w:name="_Toc153951716"/>
      <w:bookmarkStart w:id="213" w:name="_Toc222231917"/>
      <w:r w:rsidRPr="000A0A6F">
        <w:t>Domstolsbehandling</w:t>
      </w:r>
      <w:bookmarkEnd w:id="212"/>
      <w:bookmarkEnd w:id="213"/>
    </w:p>
    <w:p w14:paraId="7CB6EDE2" w14:textId="77777777" w:rsidR="000A0A6F" w:rsidRDefault="000A0A6F" w:rsidP="000A0A6F">
      <w:r>
        <w:t>Dersom en tvist ikke blir løst ved forhandlinger eller mekling, kan hver av partene forlange tvisten avgjort med endelig virkning ved norske domstoler.</w:t>
      </w:r>
    </w:p>
    <w:p w14:paraId="7CB6EDE3" w14:textId="77777777" w:rsidR="000A0A6F" w:rsidRDefault="000A0A6F" w:rsidP="000A0A6F"/>
    <w:p w14:paraId="7CB6EDE4" w14:textId="77777777" w:rsidR="000A0A6F" w:rsidRDefault="000A0A6F" w:rsidP="000A0A6F">
      <w:r>
        <w:t>Kundens forretningsadresse er verneting.</w:t>
      </w:r>
    </w:p>
    <w:p w14:paraId="7CB6EDE5" w14:textId="77777777" w:rsidR="000A0A6F" w:rsidRDefault="000A0A6F" w:rsidP="000A0A6F"/>
    <w:sectPr w:rsidR="000A0A6F" w:rsidSect="00184C5A">
      <w:headerReference w:type="default" r:id="rId11"/>
      <w:footerReference w:type="default" r:id="rId12"/>
      <w:headerReference w:type="first" r:id="rId13"/>
      <w:footerReference w:type="first" r:id="rId14"/>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C82BF" w14:textId="77777777" w:rsidR="00F86936" w:rsidRDefault="00F86936">
      <w:r>
        <w:separator/>
      </w:r>
    </w:p>
  </w:endnote>
  <w:endnote w:type="continuationSeparator" w:id="0">
    <w:p w14:paraId="59CBCB09" w14:textId="77777777" w:rsidR="00F86936" w:rsidRDefault="00F86936">
      <w:r>
        <w:continuationSeparator/>
      </w:r>
    </w:p>
  </w:endnote>
  <w:endnote w:type="continuationNotice" w:id="1">
    <w:p w14:paraId="7608E9B4" w14:textId="77777777" w:rsidR="00F86936" w:rsidRDefault="00F869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6EDF3" w14:textId="77777777" w:rsidR="00BE6C5D" w:rsidRDefault="00BE6C5D" w:rsidP="00AF5324">
    <w:pPr>
      <w:pStyle w:val="Bunntekst"/>
      <w:pBdr>
        <w:top w:val="single" w:sz="4" w:space="1" w:color="auto"/>
      </w:pBdr>
      <w:tabs>
        <w:tab w:val="clear" w:pos="4536"/>
      </w:tabs>
      <w:ind w:right="-2"/>
    </w:pPr>
  </w:p>
  <w:p w14:paraId="7CB6EDF4" w14:textId="77777777" w:rsidR="00BE6C5D" w:rsidRDefault="00BE6C5D" w:rsidP="00AF5324">
    <w:pPr>
      <w:pStyle w:val="Bunntekst"/>
      <w:pBdr>
        <w:top w:val="single" w:sz="4" w:space="1" w:color="auto"/>
      </w:pBdr>
      <w:tabs>
        <w:tab w:val="clear" w:pos="4536"/>
      </w:tabs>
      <w:ind w:right="-2"/>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6EDFB" w14:textId="17BAFB5A" w:rsidR="00BE6C5D" w:rsidRDefault="00AA268B" w:rsidP="00722935">
    <w:pPr>
      <w:pStyle w:val="Bunntekst"/>
      <w:pBdr>
        <w:top w:val="single" w:sz="4" w:space="1" w:color="auto"/>
      </w:pBdr>
      <w:tabs>
        <w:tab w:val="clear" w:pos="4536"/>
      </w:tabs>
      <w:ind w:right="-2"/>
    </w:pPr>
    <w:r w:rsidRPr="00AA268B">
      <w:t xml:space="preserve">v. </w:t>
    </w:r>
    <w:r w:rsidR="009F65F1">
      <w:t>2.</w:t>
    </w:r>
    <w:r w:rsidR="005F1DE5">
      <w:t>3</w:t>
    </w:r>
  </w:p>
  <w:p w14:paraId="7CB6EDFC" w14:textId="77777777" w:rsidR="00BE6C5D" w:rsidRDefault="00BE6C5D" w:rsidP="00722935">
    <w:pPr>
      <w:pStyle w:val="Bunntekst"/>
      <w:pBdr>
        <w:top w:val="single" w:sz="4" w:space="1" w:color="auto"/>
      </w:pBdr>
      <w:tabs>
        <w:tab w:val="clear" w:pos="4536"/>
      </w:tabs>
      <w:ind w:right="-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5D740" w14:textId="77777777" w:rsidR="00F86936" w:rsidRDefault="00F86936">
      <w:r>
        <w:separator/>
      </w:r>
    </w:p>
  </w:footnote>
  <w:footnote w:type="continuationSeparator" w:id="0">
    <w:p w14:paraId="3D4B5D04" w14:textId="77777777" w:rsidR="00F86936" w:rsidRDefault="00F86936">
      <w:r>
        <w:continuationSeparator/>
      </w:r>
    </w:p>
  </w:footnote>
  <w:footnote w:type="continuationNotice" w:id="1">
    <w:p w14:paraId="1225EA60" w14:textId="77777777" w:rsidR="00F86936" w:rsidRDefault="00F869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2"/>
      <w:gridCol w:w="3035"/>
      <w:gridCol w:w="3013"/>
    </w:tblGrid>
    <w:tr w:rsidR="00BE6C5D" w:rsidRPr="00F86DFA" w14:paraId="7CB6EDF0" w14:textId="77777777" w:rsidTr="0038436F">
      <w:tc>
        <w:tcPr>
          <w:tcW w:w="3070" w:type="dxa"/>
        </w:tcPr>
        <w:p w14:paraId="7CB6EDEB" w14:textId="4F3E0374" w:rsidR="00BE6C5D" w:rsidRPr="00F86DFA" w:rsidRDefault="00F86DFA" w:rsidP="0038436F">
          <w:pPr>
            <w:pStyle w:val="Topptekst"/>
            <w:rPr>
              <w:bCs/>
            </w:rPr>
          </w:pPr>
          <w:r w:rsidRPr="00F86DFA">
            <w:rPr>
              <w:bCs/>
            </w:rPr>
            <w:t>Nav Rogaland</w:t>
          </w:r>
        </w:p>
        <w:p w14:paraId="7CB6EDED" w14:textId="77777777" w:rsidR="00BE6C5D" w:rsidRPr="00F86DFA" w:rsidRDefault="00BE6C5D" w:rsidP="00F86DFA">
          <w:pPr>
            <w:pStyle w:val="Topptekst"/>
            <w:rPr>
              <w:bCs/>
            </w:rPr>
          </w:pPr>
        </w:p>
      </w:tc>
      <w:tc>
        <w:tcPr>
          <w:tcW w:w="3070" w:type="dxa"/>
        </w:tcPr>
        <w:p w14:paraId="7CB6EDEE" w14:textId="436510F0" w:rsidR="00BE6C5D" w:rsidRPr="00F86DFA" w:rsidRDefault="00BE6C5D" w:rsidP="0038436F">
          <w:pPr>
            <w:pStyle w:val="Topptekst"/>
            <w:jc w:val="center"/>
            <w:rPr>
              <w:bCs/>
            </w:rPr>
          </w:pPr>
          <w:r w:rsidRPr="00F86DFA">
            <w:rPr>
              <w:bCs/>
            </w:rPr>
            <w:t xml:space="preserve">Rammeavtale om </w:t>
          </w:r>
          <w:r w:rsidR="00F86DFA" w:rsidRPr="00F86DFA">
            <w:rPr>
              <w:bCs/>
            </w:rPr>
            <w:t>Sveiseopplæring Rogaland</w:t>
          </w:r>
        </w:p>
      </w:tc>
      <w:tc>
        <w:tcPr>
          <w:tcW w:w="3070" w:type="dxa"/>
        </w:tcPr>
        <w:p w14:paraId="7CB6EDEF" w14:textId="77777777" w:rsidR="00BE6C5D" w:rsidRPr="00F86DFA" w:rsidRDefault="00BE6C5D" w:rsidP="0038436F">
          <w:pPr>
            <w:pStyle w:val="Topptekst"/>
            <w:jc w:val="right"/>
            <w:rPr>
              <w:bCs/>
            </w:rPr>
          </w:pPr>
          <w:r w:rsidRPr="00F86DFA">
            <w:rPr>
              <w:bCs/>
            </w:rPr>
            <w:t xml:space="preserve">Side </w:t>
          </w:r>
          <w:r w:rsidRPr="00F86DFA">
            <w:rPr>
              <w:bCs/>
            </w:rPr>
            <w:fldChar w:fldCharType="begin"/>
          </w:r>
          <w:r w:rsidRPr="00F86DFA">
            <w:rPr>
              <w:bCs/>
            </w:rPr>
            <w:instrText xml:space="preserve"> PAGE </w:instrText>
          </w:r>
          <w:r w:rsidRPr="00F86DFA">
            <w:rPr>
              <w:bCs/>
            </w:rPr>
            <w:fldChar w:fldCharType="separate"/>
          </w:r>
          <w:r w:rsidR="004C1796" w:rsidRPr="00F86DFA">
            <w:rPr>
              <w:bCs/>
              <w:noProof/>
            </w:rPr>
            <w:t>2</w:t>
          </w:r>
          <w:r w:rsidRPr="00F86DFA">
            <w:rPr>
              <w:bCs/>
            </w:rPr>
            <w:fldChar w:fldCharType="end"/>
          </w:r>
          <w:r w:rsidRPr="00F86DFA">
            <w:rPr>
              <w:bCs/>
            </w:rPr>
            <w:t xml:space="preserve"> av </w:t>
          </w:r>
          <w:r w:rsidR="003F2F6D" w:rsidRPr="00F86DFA">
            <w:rPr>
              <w:bCs/>
              <w:noProof/>
            </w:rPr>
            <w:fldChar w:fldCharType="begin"/>
          </w:r>
          <w:r w:rsidR="003F2F6D" w:rsidRPr="00F86DFA">
            <w:rPr>
              <w:bCs/>
              <w:noProof/>
            </w:rPr>
            <w:instrText xml:space="preserve"> NUMPAGES </w:instrText>
          </w:r>
          <w:r w:rsidR="003F2F6D" w:rsidRPr="00F86DFA">
            <w:rPr>
              <w:bCs/>
              <w:noProof/>
            </w:rPr>
            <w:fldChar w:fldCharType="separate"/>
          </w:r>
          <w:r w:rsidR="004C1796" w:rsidRPr="00F86DFA">
            <w:rPr>
              <w:bCs/>
              <w:noProof/>
            </w:rPr>
            <w:t>3</w:t>
          </w:r>
          <w:r w:rsidR="003F2F6D" w:rsidRPr="00F86DFA">
            <w:rPr>
              <w:bCs/>
              <w:noProof/>
            </w:rPr>
            <w:fldChar w:fldCharType="end"/>
          </w:r>
        </w:p>
      </w:tc>
    </w:tr>
  </w:tbl>
  <w:p w14:paraId="7CB6EDF1" w14:textId="74E97090" w:rsidR="00BE6C5D" w:rsidRDefault="00E7578E" w:rsidP="00722935">
    <w:pPr>
      <w:pStyle w:val="Topptekst"/>
      <w:pBdr>
        <w:bottom w:val="single" w:sz="4" w:space="1" w:color="auto"/>
      </w:pBdr>
    </w:pPr>
    <w:r>
      <w:t>26/11717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6EDF5" w14:textId="77777777" w:rsidR="00BE6C5D" w:rsidRDefault="00BE6C5D" w:rsidP="003D40A9">
    <w:pPr>
      <w:pStyle w:val="Topptekst"/>
    </w:pPr>
    <w:r>
      <w:rPr>
        <w:noProof/>
      </w:rPr>
      <w:drawing>
        <wp:anchor distT="0" distB="0" distL="114300" distR="114300" simplePos="0" relativeHeight="251658241" behindDoc="0" locked="0" layoutInCell="1" allowOverlap="1" wp14:anchorId="7CB6EDFD" wp14:editId="7CB6EDFE">
          <wp:simplePos x="0" y="0"/>
          <wp:positionH relativeFrom="page">
            <wp:posOffset>357505</wp:posOffset>
          </wp:positionH>
          <wp:positionV relativeFrom="page">
            <wp:posOffset>442595</wp:posOffset>
          </wp:positionV>
          <wp:extent cx="6534150" cy="596265"/>
          <wp:effectExtent l="0" t="0" r="0" b="0"/>
          <wp:wrapNone/>
          <wp:docPr id="2" name="Bilde 2"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B6EDF6" w14:textId="77777777" w:rsidR="00BE6C5D" w:rsidRDefault="00BE6C5D" w:rsidP="003D40A9">
    <w:pPr>
      <w:pStyle w:val="Topptekst"/>
    </w:pPr>
  </w:p>
  <w:p w14:paraId="7CB6EDF7" w14:textId="77777777" w:rsidR="00BE6C5D" w:rsidRDefault="00BE6C5D" w:rsidP="003D40A9">
    <w:pPr>
      <w:pStyle w:val="Topptekst"/>
    </w:pPr>
  </w:p>
  <w:p w14:paraId="7CB6EDF8" w14:textId="77777777" w:rsidR="00BE6C5D" w:rsidRDefault="00BE6C5D" w:rsidP="003D40A9">
    <w:pPr>
      <w:pStyle w:val="Topptekst"/>
    </w:pPr>
  </w:p>
  <w:p w14:paraId="7CB6EDF9" w14:textId="77777777" w:rsidR="00BE6C5D" w:rsidRDefault="00BE6C5D" w:rsidP="003D40A9">
    <w:pPr>
      <w:pStyle w:val="Topptekst"/>
    </w:pPr>
  </w:p>
  <w:p w14:paraId="7CB6EDFA" w14:textId="77777777" w:rsidR="00BE6C5D" w:rsidRDefault="00BE6C5D" w:rsidP="003D40A9">
    <w:pPr>
      <w:pStyle w:val="Topptekst"/>
      <w:jc w:val="right"/>
    </w:pPr>
    <w:r w:rsidRPr="00D25E8D">
      <w:rPr>
        <w:rFonts w:ascii="Arial" w:hAnsi="Arial" w:cs="Arial"/>
        <w:b/>
        <w:sz w:val="28"/>
        <w:szCs w:val="28"/>
      </w:rPr>
      <w:t>//</w:t>
    </w:r>
    <w:r>
      <w:rPr>
        <w:rFonts w:ascii="Arial" w:hAnsi="Arial" w:cs="Arial"/>
        <w:b/>
        <w:sz w:val="28"/>
        <w:szCs w:val="28"/>
      </w:rPr>
      <w:t xml:space="preserve"> RAMMEAVTALE</w:t>
    </w:r>
    <w:r>
      <w:rPr>
        <w:noProof/>
      </w:rPr>
      <w:drawing>
        <wp:anchor distT="0" distB="0" distL="114300" distR="114300" simplePos="0" relativeHeight="251658240" behindDoc="0" locked="0" layoutInCell="1" allowOverlap="1" wp14:anchorId="7CB6EDFF" wp14:editId="7CB6EE00">
          <wp:simplePos x="0" y="0"/>
          <wp:positionH relativeFrom="page">
            <wp:posOffset>357505</wp:posOffset>
          </wp:positionH>
          <wp:positionV relativeFrom="page">
            <wp:posOffset>442595</wp:posOffset>
          </wp:positionV>
          <wp:extent cx="6534150" cy="596265"/>
          <wp:effectExtent l="0" t="0" r="0" b="0"/>
          <wp:wrapNone/>
          <wp:docPr id="1" name="Bilde 1"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027D9"/>
    <w:multiLevelType w:val="hybridMultilevel"/>
    <w:tmpl w:val="AE9C16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7222E8"/>
    <w:multiLevelType w:val="hybridMultilevel"/>
    <w:tmpl w:val="8AF8B95C"/>
    <w:lvl w:ilvl="0" w:tplc="0414000F">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987F3A"/>
    <w:multiLevelType w:val="multilevel"/>
    <w:tmpl w:val="558A0208"/>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num w:numId="1" w16cid:durableId="1554390653">
    <w:abstractNumId w:val="2"/>
  </w:num>
  <w:num w:numId="2" w16cid:durableId="2029528556">
    <w:abstractNumId w:val="2"/>
  </w:num>
  <w:num w:numId="3" w16cid:durableId="855507361">
    <w:abstractNumId w:val="1"/>
  </w:num>
  <w:num w:numId="4" w16cid:durableId="113694974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nb-NO" w:vendorID="666" w:dllVersion="513" w:checkStyle="1"/>
  <w:activeWritingStyle w:appName="MSWord" w:lang="de-DE" w:vendorID="9" w:dllVersion="512" w:checkStyle="1"/>
  <w:activeWritingStyle w:appName="MSWord" w:lang="nb-NO" w:vendorID="22" w:dllVersion="513"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535"/>
    <w:rsid w:val="00003D69"/>
    <w:rsid w:val="000044F2"/>
    <w:rsid w:val="00010FCE"/>
    <w:rsid w:val="00012AA3"/>
    <w:rsid w:val="00014D8D"/>
    <w:rsid w:val="00025E55"/>
    <w:rsid w:val="000305F2"/>
    <w:rsid w:val="00044B38"/>
    <w:rsid w:val="000529AA"/>
    <w:rsid w:val="000530F9"/>
    <w:rsid w:val="000531F5"/>
    <w:rsid w:val="00063D35"/>
    <w:rsid w:val="00064D14"/>
    <w:rsid w:val="00066AB9"/>
    <w:rsid w:val="00071871"/>
    <w:rsid w:val="00072B12"/>
    <w:rsid w:val="0007565C"/>
    <w:rsid w:val="000775CD"/>
    <w:rsid w:val="00077FB7"/>
    <w:rsid w:val="00091294"/>
    <w:rsid w:val="00093CD7"/>
    <w:rsid w:val="0009775B"/>
    <w:rsid w:val="000A0A6F"/>
    <w:rsid w:val="000A19EA"/>
    <w:rsid w:val="000B4AA4"/>
    <w:rsid w:val="000B7225"/>
    <w:rsid w:val="000B74C8"/>
    <w:rsid w:val="000C2198"/>
    <w:rsid w:val="000C38D8"/>
    <w:rsid w:val="000C79B9"/>
    <w:rsid w:val="000C7DE4"/>
    <w:rsid w:val="000D6482"/>
    <w:rsid w:val="000E0D6C"/>
    <w:rsid w:val="000E4A65"/>
    <w:rsid w:val="000E60AE"/>
    <w:rsid w:val="000E61E1"/>
    <w:rsid w:val="000F24F1"/>
    <w:rsid w:val="000F5EFE"/>
    <w:rsid w:val="001005AD"/>
    <w:rsid w:val="0010602E"/>
    <w:rsid w:val="00107968"/>
    <w:rsid w:val="00113E89"/>
    <w:rsid w:val="0011439C"/>
    <w:rsid w:val="0012473C"/>
    <w:rsid w:val="001342E1"/>
    <w:rsid w:val="00150296"/>
    <w:rsid w:val="001512C6"/>
    <w:rsid w:val="00154263"/>
    <w:rsid w:val="001563BA"/>
    <w:rsid w:val="00166D83"/>
    <w:rsid w:val="00167976"/>
    <w:rsid w:val="00167BF5"/>
    <w:rsid w:val="001709A4"/>
    <w:rsid w:val="00171BAD"/>
    <w:rsid w:val="00172A0D"/>
    <w:rsid w:val="00172F4E"/>
    <w:rsid w:val="001768A4"/>
    <w:rsid w:val="00177FDC"/>
    <w:rsid w:val="001800FE"/>
    <w:rsid w:val="00184C5A"/>
    <w:rsid w:val="001A14C4"/>
    <w:rsid w:val="001A7382"/>
    <w:rsid w:val="001B1CF7"/>
    <w:rsid w:val="001C05F8"/>
    <w:rsid w:val="001D376A"/>
    <w:rsid w:val="001D3F39"/>
    <w:rsid w:val="001D75B4"/>
    <w:rsid w:val="001E1930"/>
    <w:rsid w:val="001F2DEE"/>
    <w:rsid w:val="001F4A1E"/>
    <w:rsid w:val="001F6EB2"/>
    <w:rsid w:val="00202F1D"/>
    <w:rsid w:val="0020544E"/>
    <w:rsid w:val="00221A5F"/>
    <w:rsid w:val="00222E72"/>
    <w:rsid w:val="00226A5B"/>
    <w:rsid w:val="00232C86"/>
    <w:rsid w:val="00244209"/>
    <w:rsid w:val="00244B1A"/>
    <w:rsid w:val="002464B6"/>
    <w:rsid w:val="00263C22"/>
    <w:rsid w:val="00264007"/>
    <w:rsid w:val="00266602"/>
    <w:rsid w:val="002714D7"/>
    <w:rsid w:val="0028447E"/>
    <w:rsid w:val="00291D95"/>
    <w:rsid w:val="00293B41"/>
    <w:rsid w:val="002949F2"/>
    <w:rsid w:val="00294EBB"/>
    <w:rsid w:val="00296AE5"/>
    <w:rsid w:val="002A057E"/>
    <w:rsid w:val="002B22B8"/>
    <w:rsid w:val="002C6063"/>
    <w:rsid w:val="002C6B77"/>
    <w:rsid w:val="002E2C5A"/>
    <w:rsid w:val="002F284C"/>
    <w:rsid w:val="002F3E81"/>
    <w:rsid w:val="002F546B"/>
    <w:rsid w:val="0030123B"/>
    <w:rsid w:val="003071CE"/>
    <w:rsid w:val="00310AA6"/>
    <w:rsid w:val="00315406"/>
    <w:rsid w:val="00315906"/>
    <w:rsid w:val="00315EB3"/>
    <w:rsid w:val="00316837"/>
    <w:rsid w:val="003224FF"/>
    <w:rsid w:val="003454ED"/>
    <w:rsid w:val="00346FC3"/>
    <w:rsid w:val="003646B8"/>
    <w:rsid w:val="00372EEF"/>
    <w:rsid w:val="0038436F"/>
    <w:rsid w:val="003B4760"/>
    <w:rsid w:val="003B4839"/>
    <w:rsid w:val="003B6713"/>
    <w:rsid w:val="003B6B97"/>
    <w:rsid w:val="003C385A"/>
    <w:rsid w:val="003D1D67"/>
    <w:rsid w:val="003D2A85"/>
    <w:rsid w:val="003D40A9"/>
    <w:rsid w:val="003D779B"/>
    <w:rsid w:val="003E3B0D"/>
    <w:rsid w:val="003E3D91"/>
    <w:rsid w:val="003F2053"/>
    <w:rsid w:val="003F2F6D"/>
    <w:rsid w:val="003F39B3"/>
    <w:rsid w:val="003F7F5A"/>
    <w:rsid w:val="00400EC1"/>
    <w:rsid w:val="00401E3D"/>
    <w:rsid w:val="00415244"/>
    <w:rsid w:val="00415800"/>
    <w:rsid w:val="00416A78"/>
    <w:rsid w:val="00416DB7"/>
    <w:rsid w:val="004237AA"/>
    <w:rsid w:val="00424822"/>
    <w:rsid w:val="00426E1A"/>
    <w:rsid w:val="004326EB"/>
    <w:rsid w:val="00435716"/>
    <w:rsid w:val="00436BFF"/>
    <w:rsid w:val="004447EC"/>
    <w:rsid w:val="00452498"/>
    <w:rsid w:val="00453CA3"/>
    <w:rsid w:val="0047407A"/>
    <w:rsid w:val="00475AE5"/>
    <w:rsid w:val="0049044E"/>
    <w:rsid w:val="00494438"/>
    <w:rsid w:val="004A0B5F"/>
    <w:rsid w:val="004A29C0"/>
    <w:rsid w:val="004A2B47"/>
    <w:rsid w:val="004A57B7"/>
    <w:rsid w:val="004A674C"/>
    <w:rsid w:val="004B24CB"/>
    <w:rsid w:val="004B4EBB"/>
    <w:rsid w:val="004B5112"/>
    <w:rsid w:val="004B515C"/>
    <w:rsid w:val="004B72A1"/>
    <w:rsid w:val="004C066F"/>
    <w:rsid w:val="004C0E2E"/>
    <w:rsid w:val="004C163A"/>
    <w:rsid w:val="004C1796"/>
    <w:rsid w:val="004D12E1"/>
    <w:rsid w:val="004D7C71"/>
    <w:rsid w:val="004E36C9"/>
    <w:rsid w:val="004E6DEF"/>
    <w:rsid w:val="005107C5"/>
    <w:rsid w:val="00511024"/>
    <w:rsid w:val="00523A3E"/>
    <w:rsid w:val="00524DA1"/>
    <w:rsid w:val="00525EF2"/>
    <w:rsid w:val="00530837"/>
    <w:rsid w:val="00532BFC"/>
    <w:rsid w:val="00537CBC"/>
    <w:rsid w:val="0054410F"/>
    <w:rsid w:val="00545811"/>
    <w:rsid w:val="0055138A"/>
    <w:rsid w:val="00560CEA"/>
    <w:rsid w:val="00565611"/>
    <w:rsid w:val="005737D5"/>
    <w:rsid w:val="005746DA"/>
    <w:rsid w:val="00580C41"/>
    <w:rsid w:val="00592DF1"/>
    <w:rsid w:val="00597728"/>
    <w:rsid w:val="005A7AFF"/>
    <w:rsid w:val="005B07D8"/>
    <w:rsid w:val="005B0CF4"/>
    <w:rsid w:val="005B2C6E"/>
    <w:rsid w:val="005B3686"/>
    <w:rsid w:val="005D0535"/>
    <w:rsid w:val="005D6103"/>
    <w:rsid w:val="005E1C2D"/>
    <w:rsid w:val="005E2285"/>
    <w:rsid w:val="005E34BF"/>
    <w:rsid w:val="005E5BC5"/>
    <w:rsid w:val="005F199B"/>
    <w:rsid w:val="005F1D9A"/>
    <w:rsid w:val="005F1DE5"/>
    <w:rsid w:val="005F71A9"/>
    <w:rsid w:val="006026B7"/>
    <w:rsid w:val="00624E26"/>
    <w:rsid w:val="00626AF6"/>
    <w:rsid w:val="00632647"/>
    <w:rsid w:val="0064037E"/>
    <w:rsid w:val="006476BC"/>
    <w:rsid w:val="00655D73"/>
    <w:rsid w:val="00661885"/>
    <w:rsid w:val="006872D1"/>
    <w:rsid w:val="006965A4"/>
    <w:rsid w:val="006A2F70"/>
    <w:rsid w:val="006A5D30"/>
    <w:rsid w:val="006B112D"/>
    <w:rsid w:val="006B3FC5"/>
    <w:rsid w:val="006B6B76"/>
    <w:rsid w:val="006D06DF"/>
    <w:rsid w:val="006D3A4B"/>
    <w:rsid w:val="006D43AD"/>
    <w:rsid w:val="006D456D"/>
    <w:rsid w:val="006D5B8B"/>
    <w:rsid w:val="006D649E"/>
    <w:rsid w:val="006E3D25"/>
    <w:rsid w:val="006F4FFF"/>
    <w:rsid w:val="006F5579"/>
    <w:rsid w:val="006F6B77"/>
    <w:rsid w:val="00703BEB"/>
    <w:rsid w:val="00704214"/>
    <w:rsid w:val="00705FD8"/>
    <w:rsid w:val="007069D9"/>
    <w:rsid w:val="00706AA6"/>
    <w:rsid w:val="00707D51"/>
    <w:rsid w:val="007200A9"/>
    <w:rsid w:val="0072105A"/>
    <w:rsid w:val="00722935"/>
    <w:rsid w:val="007256AF"/>
    <w:rsid w:val="0073531D"/>
    <w:rsid w:val="00736479"/>
    <w:rsid w:val="00740FB6"/>
    <w:rsid w:val="007423E6"/>
    <w:rsid w:val="007473C4"/>
    <w:rsid w:val="00750A8A"/>
    <w:rsid w:val="007747C0"/>
    <w:rsid w:val="00774ACD"/>
    <w:rsid w:val="007757E2"/>
    <w:rsid w:val="0078034C"/>
    <w:rsid w:val="00780EA3"/>
    <w:rsid w:val="00784C68"/>
    <w:rsid w:val="0079496E"/>
    <w:rsid w:val="00797936"/>
    <w:rsid w:val="007B63B7"/>
    <w:rsid w:val="007B7086"/>
    <w:rsid w:val="007C09AA"/>
    <w:rsid w:val="007C2D71"/>
    <w:rsid w:val="007D030E"/>
    <w:rsid w:val="007D6301"/>
    <w:rsid w:val="007E2968"/>
    <w:rsid w:val="007E5084"/>
    <w:rsid w:val="007E7DE6"/>
    <w:rsid w:val="007F0785"/>
    <w:rsid w:val="008019E5"/>
    <w:rsid w:val="00801C23"/>
    <w:rsid w:val="00802AC9"/>
    <w:rsid w:val="00804DA8"/>
    <w:rsid w:val="00807583"/>
    <w:rsid w:val="00832EA4"/>
    <w:rsid w:val="00851D29"/>
    <w:rsid w:val="00855C28"/>
    <w:rsid w:val="00855E63"/>
    <w:rsid w:val="00863BAD"/>
    <w:rsid w:val="0086480B"/>
    <w:rsid w:val="00865692"/>
    <w:rsid w:val="00874C62"/>
    <w:rsid w:val="0087541B"/>
    <w:rsid w:val="00882319"/>
    <w:rsid w:val="00882506"/>
    <w:rsid w:val="008843BC"/>
    <w:rsid w:val="00885A39"/>
    <w:rsid w:val="008A0E5B"/>
    <w:rsid w:val="008A3DBD"/>
    <w:rsid w:val="008C39B2"/>
    <w:rsid w:val="008C7065"/>
    <w:rsid w:val="008E524B"/>
    <w:rsid w:val="008E7269"/>
    <w:rsid w:val="008F43EF"/>
    <w:rsid w:val="008F4D26"/>
    <w:rsid w:val="00900D45"/>
    <w:rsid w:val="00916976"/>
    <w:rsid w:val="0092750C"/>
    <w:rsid w:val="00931979"/>
    <w:rsid w:val="0093575C"/>
    <w:rsid w:val="009413C6"/>
    <w:rsid w:val="00946AAE"/>
    <w:rsid w:val="00946F59"/>
    <w:rsid w:val="00947F7F"/>
    <w:rsid w:val="0097381A"/>
    <w:rsid w:val="00976F9A"/>
    <w:rsid w:val="00981BD0"/>
    <w:rsid w:val="00987E88"/>
    <w:rsid w:val="009960C2"/>
    <w:rsid w:val="009975FB"/>
    <w:rsid w:val="009A0E6C"/>
    <w:rsid w:val="009B263E"/>
    <w:rsid w:val="009B59D4"/>
    <w:rsid w:val="009D0369"/>
    <w:rsid w:val="009D086B"/>
    <w:rsid w:val="009D143F"/>
    <w:rsid w:val="009D3B1F"/>
    <w:rsid w:val="009D6B73"/>
    <w:rsid w:val="009E125E"/>
    <w:rsid w:val="009E7825"/>
    <w:rsid w:val="009F203D"/>
    <w:rsid w:val="009F4EBB"/>
    <w:rsid w:val="009F6019"/>
    <w:rsid w:val="009F65F1"/>
    <w:rsid w:val="00A00D34"/>
    <w:rsid w:val="00A0181A"/>
    <w:rsid w:val="00A14DE6"/>
    <w:rsid w:val="00A162A7"/>
    <w:rsid w:val="00A20365"/>
    <w:rsid w:val="00A24910"/>
    <w:rsid w:val="00A3063E"/>
    <w:rsid w:val="00A3133A"/>
    <w:rsid w:val="00A362FD"/>
    <w:rsid w:val="00A4317E"/>
    <w:rsid w:val="00A458A7"/>
    <w:rsid w:val="00A45B9E"/>
    <w:rsid w:val="00A55532"/>
    <w:rsid w:val="00A63B27"/>
    <w:rsid w:val="00A6739F"/>
    <w:rsid w:val="00A70349"/>
    <w:rsid w:val="00A72BDB"/>
    <w:rsid w:val="00A83855"/>
    <w:rsid w:val="00A83E40"/>
    <w:rsid w:val="00A94234"/>
    <w:rsid w:val="00AA0F51"/>
    <w:rsid w:val="00AA268B"/>
    <w:rsid w:val="00AA2A8F"/>
    <w:rsid w:val="00AA2E36"/>
    <w:rsid w:val="00AB17DF"/>
    <w:rsid w:val="00AB2B38"/>
    <w:rsid w:val="00AB3C1D"/>
    <w:rsid w:val="00AC2B96"/>
    <w:rsid w:val="00AC764C"/>
    <w:rsid w:val="00AD0CDC"/>
    <w:rsid w:val="00AD6433"/>
    <w:rsid w:val="00AE0E94"/>
    <w:rsid w:val="00AE3D49"/>
    <w:rsid w:val="00AF255A"/>
    <w:rsid w:val="00AF41E5"/>
    <w:rsid w:val="00AF5324"/>
    <w:rsid w:val="00B0278F"/>
    <w:rsid w:val="00B076A3"/>
    <w:rsid w:val="00B1452D"/>
    <w:rsid w:val="00B275E1"/>
    <w:rsid w:val="00B320D6"/>
    <w:rsid w:val="00B34D77"/>
    <w:rsid w:val="00B40902"/>
    <w:rsid w:val="00B40974"/>
    <w:rsid w:val="00B64F20"/>
    <w:rsid w:val="00B7582B"/>
    <w:rsid w:val="00B81026"/>
    <w:rsid w:val="00B81357"/>
    <w:rsid w:val="00B84209"/>
    <w:rsid w:val="00B846F4"/>
    <w:rsid w:val="00B91C6F"/>
    <w:rsid w:val="00B93BE5"/>
    <w:rsid w:val="00BA7808"/>
    <w:rsid w:val="00BB264C"/>
    <w:rsid w:val="00BB73E5"/>
    <w:rsid w:val="00BC4031"/>
    <w:rsid w:val="00BD129C"/>
    <w:rsid w:val="00BD28C7"/>
    <w:rsid w:val="00BE22DF"/>
    <w:rsid w:val="00BE41DC"/>
    <w:rsid w:val="00BE51F6"/>
    <w:rsid w:val="00BE5C58"/>
    <w:rsid w:val="00BE6C5D"/>
    <w:rsid w:val="00BE6F10"/>
    <w:rsid w:val="00BF1D5C"/>
    <w:rsid w:val="00BF28E4"/>
    <w:rsid w:val="00BF708F"/>
    <w:rsid w:val="00C04FEF"/>
    <w:rsid w:val="00C254B5"/>
    <w:rsid w:val="00C323D6"/>
    <w:rsid w:val="00C34108"/>
    <w:rsid w:val="00C3747F"/>
    <w:rsid w:val="00C46D26"/>
    <w:rsid w:val="00C47768"/>
    <w:rsid w:val="00C47F40"/>
    <w:rsid w:val="00C63109"/>
    <w:rsid w:val="00C70BE0"/>
    <w:rsid w:val="00C715C0"/>
    <w:rsid w:val="00C766EA"/>
    <w:rsid w:val="00C84FF8"/>
    <w:rsid w:val="00C86109"/>
    <w:rsid w:val="00C86ECC"/>
    <w:rsid w:val="00C90EFF"/>
    <w:rsid w:val="00C942F8"/>
    <w:rsid w:val="00C97D06"/>
    <w:rsid w:val="00CA2CFE"/>
    <w:rsid w:val="00CA5C56"/>
    <w:rsid w:val="00CB5D2F"/>
    <w:rsid w:val="00CB6809"/>
    <w:rsid w:val="00CC0CA2"/>
    <w:rsid w:val="00CD470E"/>
    <w:rsid w:val="00CE4818"/>
    <w:rsid w:val="00CF0755"/>
    <w:rsid w:val="00D002CF"/>
    <w:rsid w:val="00D01FA5"/>
    <w:rsid w:val="00D02785"/>
    <w:rsid w:val="00D11572"/>
    <w:rsid w:val="00D153C7"/>
    <w:rsid w:val="00D200DC"/>
    <w:rsid w:val="00D20FDE"/>
    <w:rsid w:val="00D301DE"/>
    <w:rsid w:val="00D31C1E"/>
    <w:rsid w:val="00D40CA6"/>
    <w:rsid w:val="00D50FB9"/>
    <w:rsid w:val="00D5758E"/>
    <w:rsid w:val="00D6550F"/>
    <w:rsid w:val="00D737A6"/>
    <w:rsid w:val="00D76B78"/>
    <w:rsid w:val="00D76C7E"/>
    <w:rsid w:val="00D838F0"/>
    <w:rsid w:val="00D85507"/>
    <w:rsid w:val="00D85F52"/>
    <w:rsid w:val="00D87392"/>
    <w:rsid w:val="00D904EE"/>
    <w:rsid w:val="00D90679"/>
    <w:rsid w:val="00D96635"/>
    <w:rsid w:val="00DA4C1E"/>
    <w:rsid w:val="00DB5508"/>
    <w:rsid w:val="00DB56DC"/>
    <w:rsid w:val="00DC1080"/>
    <w:rsid w:val="00DC2FBD"/>
    <w:rsid w:val="00DD4A58"/>
    <w:rsid w:val="00DD5482"/>
    <w:rsid w:val="00DD5611"/>
    <w:rsid w:val="00DE08D6"/>
    <w:rsid w:val="00DE5683"/>
    <w:rsid w:val="00DE6D44"/>
    <w:rsid w:val="00DF6B26"/>
    <w:rsid w:val="00E10B83"/>
    <w:rsid w:val="00E13A29"/>
    <w:rsid w:val="00E161BA"/>
    <w:rsid w:val="00E22598"/>
    <w:rsid w:val="00E23147"/>
    <w:rsid w:val="00E23274"/>
    <w:rsid w:val="00E27610"/>
    <w:rsid w:val="00E379C7"/>
    <w:rsid w:val="00E45F66"/>
    <w:rsid w:val="00E51847"/>
    <w:rsid w:val="00E633BC"/>
    <w:rsid w:val="00E64494"/>
    <w:rsid w:val="00E723AA"/>
    <w:rsid w:val="00E7578E"/>
    <w:rsid w:val="00E77A5A"/>
    <w:rsid w:val="00E860F7"/>
    <w:rsid w:val="00E925BD"/>
    <w:rsid w:val="00E93B7B"/>
    <w:rsid w:val="00E95F42"/>
    <w:rsid w:val="00E974C2"/>
    <w:rsid w:val="00E97696"/>
    <w:rsid w:val="00EA6F8C"/>
    <w:rsid w:val="00EB3732"/>
    <w:rsid w:val="00EB37E6"/>
    <w:rsid w:val="00EB43F9"/>
    <w:rsid w:val="00EB6765"/>
    <w:rsid w:val="00EB78F4"/>
    <w:rsid w:val="00EC32B7"/>
    <w:rsid w:val="00ED22E2"/>
    <w:rsid w:val="00EE1D5A"/>
    <w:rsid w:val="00EE4497"/>
    <w:rsid w:val="00EF0004"/>
    <w:rsid w:val="00EF0DE8"/>
    <w:rsid w:val="00EF24CC"/>
    <w:rsid w:val="00EF30A7"/>
    <w:rsid w:val="00EF3AD9"/>
    <w:rsid w:val="00EF633A"/>
    <w:rsid w:val="00F059B0"/>
    <w:rsid w:val="00F25329"/>
    <w:rsid w:val="00F33B02"/>
    <w:rsid w:val="00F341BD"/>
    <w:rsid w:val="00F35710"/>
    <w:rsid w:val="00F4544E"/>
    <w:rsid w:val="00F45D72"/>
    <w:rsid w:val="00F56F3F"/>
    <w:rsid w:val="00F645B2"/>
    <w:rsid w:val="00F652CD"/>
    <w:rsid w:val="00F65CC0"/>
    <w:rsid w:val="00F7347D"/>
    <w:rsid w:val="00F81FF1"/>
    <w:rsid w:val="00F82B3F"/>
    <w:rsid w:val="00F85FC8"/>
    <w:rsid w:val="00F86019"/>
    <w:rsid w:val="00F86936"/>
    <w:rsid w:val="00F869D0"/>
    <w:rsid w:val="00F86DFA"/>
    <w:rsid w:val="00F91DF5"/>
    <w:rsid w:val="00F95514"/>
    <w:rsid w:val="00F9576D"/>
    <w:rsid w:val="00FB1491"/>
    <w:rsid w:val="00FB1501"/>
    <w:rsid w:val="00FB2D13"/>
    <w:rsid w:val="00FB7A23"/>
    <w:rsid w:val="00FC0BF4"/>
    <w:rsid w:val="00FC1121"/>
    <w:rsid w:val="00FC2DA0"/>
    <w:rsid w:val="00FC3060"/>
    <w:rsid w:val="00FC43D4"/>
    <w:rsid w:val="00FC6134"/>
    <w:rsid w:val="00FC7AD6"/>
    <w:rsid w:val="00FD0C21"/>
    <w:rsid w:val="00FD2081"/>
    <w:rsid w:val="00FD634C"/>
    <w:rsid w:val="00FE0A8D"/>
    <w:rsid w:val="00FE0D45"/>
    <w:rsid w:val="00FE11F1"/>
    <w:rsid w:val="00FE3A26"/>
    <w:rsid w:val="00FE7688"/>
    <w:rsid w:val="00FF3C07"/>
    <w:rsid w:val="00FF517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B6EBD6"/>
  <w15:docId w15:val="{7BDEDDF7-11D2-4F5D-A86C-6EDAC1BB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26"/>
    <w:rPr>
      <w:sz w:val="24"/>
    </w:rPr>
  </w:style>
  <w:style w:type="paragraph" w:styleId="Overskrift1">
    <w:name w:val="heading 1"/>
    <w:basedOn w:val="Normal"/>
    <w:next w:val="Normal"/>
    <w:qFormat/>
    <w:rsid w:val="00AF5324"/>
    <w:pPr>
      <w:keepNext/>
      <w:numPr>
        <w:numId w:val="2"/>
      </w:numPr>
      <w:tabs>
        <w:tab w:val="clear" w:pos="-1"/>
      </w:tabs>
      <w:spacing w:before="360" w:after="120"/>
      <w:ind w:left="454" w:hanging="454"/>
      <w:outlineLvl w:val="0"/>
    </w:pPr>
    <w:rPr>
      <w:rFonts w:ascii="Arial" w:hAnsi="Arial"/>
      <w:b/>
      <w:caps/>
      <w:kern w:val="28"/>
      <w:sz w:val="28"/>
    </w:rPr>
  </w:style>
  <w:style w:type="paragraph" w:styleId="Overskrift2">
    <w:name w:val="heading 2"/>
    <w:basedOn w:val="Normal"/>
    <w:next w:val="Normal"/>
    <w:qFormat/>
    <w:rsid w:val="00AF5324"/>
    <w:pPr>
      <w:keepNext/>
      <w:numPr>
        <w:ilvl w:val="1"/>
        <w:numId w:val="2"/>
      </w:numPr>
      <w:tabs>
        <w:tab w:val="clear" w:pos="-1"/>
      </w:tabs>
      <w:spacing w:before="120" w:after="60"/>
      <w:ind w:left="567" w:hanging="567"/>
      <w:outlineLvl w:val="1"/>
    </w:pPr>
    <w:rPr>
      <w:rFonts w:ascii="Arial" w:hAnsi="Arial"/>
      <w:b/>
    </w:rPr>
  </w:style>
  <w:style w:type="paragraph" w:styleId="Overskrift3">
    <w:name w:val="heading 3"/>
    <w:basedOn w:val="Normal"/>
    <w:next w:val="Normal"/>
    <w:qFormat/>
    <w:rsid w:val="00AF5324"/>
    <w:pPr>
      <w:keepNext/>
      <w:numPr>
        <w:ilvl w:val="2"/>
        <w:numId w:val="2"/>
      </w:numPr>
      <w:spacing w:before="120" w:after="60"/>
      <w:outlineLvl w:val="2"/>
    </w:pPr>
    <w:rPr>
      <w:rFonts w:ascii="Arial" w:hAnsi="Arial"/>
    </w:rPr>
  </w:style>
  <w:style w:type="paragraph" w:styleId="Overskrift4">
    <w:name w:val="heading 4"/>
    <w:basedOn w:val="Normal"/>
    <w:next w:val="Normal"/>
    <w:qFormat/>
    <w:pPr>
      <w:keepNext/>
      <w:numPr>
        <w:ilvl w:val="3"/>
        <w:numId w:val="2"/>
      </w:numPr>
      <w:spacing w:before="240" w:after="60"/>
      <w:outlineLvl w:val="3"/>
    </w:pPr>
    <w:rPr>
      <w:b/>
      <w:i/>
    </w:rPr>
  </w:style>
  <w:style w:type="paragraph" w:styleId="Overskrift5">
    <w:name w:val="heading 5"/>
    <w:basedOn w:val="Normal"/>
    <w:next w:val="Normal"/>
    <w:qFormat/>
    <w:pPr>
      <w:numPr>
        <w:ilvl w:val="4"/>
        <w:numId w:val="2"/>
      </w:numPr>
      <w:spacing w:before="240" w:after="60"/>
      <w:outlineLvl w:val="4"/>
    </w:pPr>
    <w:rPr>
      <w:rFonts w:ascii="Arial" w:hAnsi="Arial"/>
      <w:sz w:val="22"/>
    </w:rPr>
  </w:style>
  <w:style w:type="paragraph" w:styleId="Overskrift6">
    <w:name w:val="heading 6"/>
    <w:basedOn w:val="Normal"/>
    <w:next w:val="Normal"/>
    <w:qFormat/>
    <w:pPr>
      <w:numPr>
        <w:ilvl w:val="5"/>
        <w:numId w:val="2"/>
      </w:numPr>
      <w:spacing w:before="240" w:after="60"/>
      <w:outlineLvl w:val="5"/>
    </w:pPr>
    <w:rPr>
      <w:rFonts w:ascii="Arial" w:hAnsi="Arial"/>
      <w:i/>
      <w:sz w:val="22"/>
    </w:rPr>
  </w:style>
  <w:style w:type="paragraph" w:styleId="Overskrift7">
    <w:name w:val="heading 7"/>
    <w:basedOn w:val="Normal"/>
    <w:next w:val="Normal"/>
    <w:qFormat/>
    <w:pPr>
      <w:numPr>
        <w:ilvl w:val="6"/>
        <w:numId w:val="2"/>
      </w:numPr>
      <w:spacing w:before="240" w:after="60"/>
      <w:outlineLvl w:val="6"/>
    </w:pPr>
    <w:rPr>
      <w:rFonts w:ascii="Arial" w:hAnsi="Arial"/>
      <w:sz w:val="20"/>
    </w:rPr>
  </w:style>
  <w:style w:type="paragraph" w:styleId="Overskrift8">
    <w:name w:val="heading 8"/>
    <w:basedOn w:val="Normal"/>
    <w:next w:val="Normal"/>
    <w:qFormat/>
    <w:pPr>
      <w:numPr>
        <w:ilvl w:val="7"/>
        <w:numId w:val="2"/>
      </w:numPr>
      <w:spacing w:before="240" w:after="60"/>
      <w:outlineLvl w:val="7"/>
    </w:pPr>
    <w:rPr>
      <w:rFonts w:ascii="Arial" w:hAnsi="Arial"/>
      <w:i/>
      <w:sz w:val="20"/>
    </w:rPr>
  </w:style>
  <w:style w:type="paragraph" w:styleId="Overskrift9">
    <w:name w:val="heading 9"/>
    <w:basedOn w:val="Normal"/>
    <w:next w:val="Normal"/>
    <w:qFormat/>
    <w:pPr>
      <w:numPr>
        <w:ilvl w:val="8"/>
        <w:numId w:val="2"/>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536"/>
        <w:tab w:val="right" w:pos="9072"/>
      </w:tabs>
    </w:pPr>
    <w:rPr>
      <w:sz w:val="20"/>
    </w:rPr>
  </w:style>
  <w:style w:type="character" w:styleId="Fulgthyperkobling">
    <w:name w:val="FollowedHyperlink"/>
    <w:rPr>
      <w:color w:val="800080"/>
      <w:u w:val="single"/>
    </w:rPr>
  </w:style>
  <w:style w:type="character" w:styleId="Hyperkobling">
    <w:name w:val="Hyperlink"/>
    <w:uiPriority w:val="99"/>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rsid w:val="00AF5324"/>
    <w:pPr>
      <w:tabs>
        <w:tab w:val="left" w:pos="794"/>
        <w:tab w:val="left" w:pos="960"/>
        <w:tab w:val="right" w:leader="dot" w:pos="9072"/>
      </w:tabs>
      <w:ind w:left="238"/>
    </w:pPr>
    <w:rPr>
      <w:noProof/>
      <w:sz w:val="20"/>
      <w:szCs w:val="24"/>
    </w:rPr>
  </w:style>
  <w:style w:type="paragraph" w:styleId="INNH3">
    <w:name w:val="toc 3"/>
    <w:basedOn w:val="Normal"/>
    <w:next w:val="Normal"/>
    <w:uiPriority w:val="39"/>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styleId="Topptekst">
    <w:name w:val="header"/>
    <w:basedOn w:val="Normal"/>
    <w:pPr>
      <w:tabs>
        <w:tab w:val="center" w:pos="4536"/>
        <w:tab w:val="right" w:pos="9072"/>
      </w:tabs>
    </w:pPr>
    <w:rPr>
      <w:sz w:val="20"/>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styleId="Merknadsreferanse">
    <w:name w:val="annotation reference"/>
    <w:semiHidden/>
    <w:rPr>
      <w:sz w:val="16"/>
      <w:szCs w:val="16"/>
    </w:rPr>
  </w:style>
  <w:style w:type="paragraph" w:styleId="Fotnotetekst">
    <w:name w:val="footnote text"/>
    <w:basedOn w:val="Normal"/>
    <w:semiHidden/>
    <w:rPr>
      <w:sz w:val="22"/>
    </w:rPr>
  </w:style>
  <w:style w:type="character" w:styleId="Fotnotereferanse">
    <w:name w:val="footnote reference"/>
    <w:semiHidden/>
    <w:rPr>
      <w:vertAlign w:val="superscript"/>
    </w:rPr>
  </w:style>
  <w:style w:type="paragraph" w:styleId="Merknadstekst">
    <w:name w:val="annotation text"/>
    <w:basedOn w:val="Normal"/>
    <w:link w:val="MerknadstekstTegn"/>
    <w:semiHidden/>
    <w:rPr>
      <w:sz w:val="20"/>
    </w:rPr>
  </w:style>
  <w:style w:type="paragraph" w:styleId="Kommentaremne">
    <w:name w:val="annotation subject"/>
    <w:basedOn w:val="Merknadstekst"/>
    <w:next w:val="Merknadstekst"/>
    <w:semiHidden/>
    <w:rPr>
      <w:b/>
      <w:bCs/>
    </w:rPr>
  </w:style>
  <w:style w:type="paragraph" w:styleId="Bildetekst">
    <w:name w:val="caption"/>
    <w:basedOn w:val="Normal"/>
    <w:next w:val="Normal"/>
    <w:qFormat/>
    <w:rPr>
      <w:i/>
      <w:iCs/>
      <w:sz w:val="22"/>
    </w:rPr>
  </w:style>
  <w:style w:type="paragraph" w:styleId="NormalWeb">
    <w:name w:val="Normal (Web)"/>
    <w:basedOn w:val="Normal"/>
    <w:rsid w:val="00BF708F"/>
    <w:pPr>
      <w:spacing w:before="180"/>
    </w:pPr>
    <w:rPr>
      <w:szCs w:val="24"/>
    </w:rPr>
  </w:style>
  <w:style w:type="table" w:styleId="Tabellrutenett">
    <w:name w:val="Table Grid"/>
    <w:basedOn w:val="Vanligtabell"/>
    <w:rsid w:val="003843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5A7AFF"/>
    <w:rPr>
      <w:sz w:val="24"/>
    </w:rPr>
  </w:style>
  <w:style w:type="character" w:customStyle="1" w:styleId="MerknadstekstTegn">
    <w:name w:val="Merknadstekst Tegn"/>
    <w:basedOn w:val="Standardskriftforavsnitt"/>
    <w:link w:val="Merknadstekst"/>
    <w:semiHidden/>
    <w:rsid w:val="001709A4"/>
  </w:style>
  <w:style w:type="character" w:styleId="Ulstomtale">
    <w:name w:val="Unresolved Mention"/>
    <w:basedOn w:val="Standardskriftforavsnitt"/>
    <w:uiPriority w:val="99"/>
    <w:semiHidden/>
    <w:unhideWhenUsed/>
    <w:rsid w:val="000775CD"/>
    <w:rPr>
      <w:color w:val="605E5C"/>
      <w:shd w:val="clear" w:color="auto" w:fill="E1DFDD"/>
    </w:rPr>
  </w:style>
  <w:style w:type="paragraph" w:customStyle="1" w:styleId="pf0">
    <w:name w:val="pf0"/>
    <w:basedOn w:val="Normal"/>
    <w:rsid w:val="005737D5"/>
    <w:pPr>
      <w:spacing w:before="100" w:beforeAutospacing="1" w:after="100" w:afterAutospacing="1"/>
    </w:pPr>
    <w:rPr>
      <w:szCs w:val="24"/>
    </w:rPr>
  </w:style>
  <w:style w:type="character" w:customStyle="1" w:styleId="cf01">
    <w:name w:val="cf01"/>
    <w:basedOn w:val="Standardskriftforavsnitt"/>
    <w:rsid w:val="005737D5"/>
    <w:rPr>
      <w:rFonts w:ascii="Segoe UI" w:hAnsi="Segoe UI" w:cs="Segoe UI" w:hint="default"/>
      <w:sz w:val="18"/>
      <w:szCs w:val="18"/>
    </w:rPr>
  </w:style>
  <w:style w:type="character" w:customStyle="1" w:styleId="cf11">
    <w:name w:val="cf11"/>
    <w:basedOn w:val="Standardskriftforavsnitt"/>
    <w:rsid w:val="005737D5"/>
    <w:rPr>
      <w:rFonts w:ascii="Segoe UI" w:hAnsi="Segoe UI" w:cs="Segoe UI" w:hint="default"/>
      <w:i/>
      <w:iCs/>
      <w:sz w:val="18"/>
      <w:szCs w:val="18"/>
      <w:shd w:val="clear" w:color="auto" w:fill="FFFF00"/>
    </w:rPr>
  </w:style>
  <w:style w:type="character" w:styleId="Omtale">
    <w:name w:val="Mention"/>
    <w:basedOn w:val="Standardskriftforavsnitt"/>
    <w:uiPriority w:val="99"/>
    <w:unhideWhenUsed/>
    <w:rsid w:val="006326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E2A1521550D7A48AB326AAFBB78B4A6" ma:contentTypeVersion="18" ma:contentTypeDescription="Create a new document." ma:contentTypeScope="" ma:versionID="6fb9cbd077947ce60c654ba6585d190c">
  <xsd:schema xmlns:xsd="http://www.w3.org/2001/XMLSchema" xmlns:xs="http://www.w3.org/2001/XMLSchema" xmlns:p="http://schemas.microsoft.com/office/2006/metadata/properties" xmlns:ns2="b03d7965-b2e5-471b-ae1f-33c279548f40" xmlns:ns3="22fb54e8-8695-438e-813f-ba1d707e115d" targetNamespace="http://schemas.microsoft.com/office/2006/metadata/properties" ma:root="true" ma:fieldsID="b300e22180659e9a3970f2855872735e" ns2:_="" ns3:_="">
    <xsd:import namespace="b03d7965-b2e5-471b-ae1f-33c279548f40"/>
    <xsd:import namespace="22fb54e8-8695-438e-813f-ba1d707e11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3d7965-b2e5-471b-ae1f-33c279548f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fb54e8-8695-438e-813f-ba1d707e115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74019ad-a468-47ad-87b2-1cdf4156bf63}" ma:internalName="TaxCatchAll" ma:showField="CatchAllData" ma:web="22fb54e8-8695-438e-813f-ba1d707e11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fb54e8-8695-438e-813f-ba1d707e115d" xsi:nil="true"/>
    <lcf76f155ced4ddcb4097134ff3c332f xmlns="b03d7965-b2e5-471b-ae1f-33c279548f40">
      <Terms xmlns="http://schemas.microsoft.com/office/infopath/2007/PartnerControls"/>
    </lcf76f155ced4ddcb4097134ff3c332f>
    <SharedWithUsers xmlns="22fb54e8-8695-438e-813f-ba1d707e115d">
      <UserInfo>
        <DisplayName/>
        <AccountId xsi:nil="true"/>
        <AccountType/>
      </UserInfo>
    </SharedWithUsers>
  </documentManagement>
</p:properties>
</file>

<file path=customXml/itemProps1.xml><?xml version="1.0" encoding="utf-8"?>
<ds:datastoreItem xmlns:ds="http://schemas.openxmlformats.org/officeDocument/2006/customXml" ds:itemID="{769CA7E2-9A99-4CD0-AB89-49D53C172DF9}">
  <ds:schemaRefs>
    <ds:schemaRef ds:uri="http://schemas.openxmlformats.org/officeDocument/2006/bibliography"/>
  </ds:schemaRefs>
</ds:datastoreItem>
</file>

<file path=customXml/itemProps2.xml><?xml version="1.0" encoding="utf-8"?>
<ds:datastoreItem xmlns:ds="http://schemas.openxmlformats.org/officeDocument/2006/customXml" ds:itemID="{6296788A-6F56-4642-BD1C-D51A43E7D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3d7965-b2e5-471b-ae1f-33c279548f40"/>
    <ds:schemaRef ds:uri="22fb54e8-8695-438e-813f-ba1d707e11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275644-BB57-4804-9EB1-B051D2FFFD32}">
  <ds:schemaRefs>
    <ds:schemaRef ds:uri="http://schemas.microsoft.com/sharepoint/v3/contenttype/forms"/>
  </ds:schemaRefs>
</ds:datastoreItem>
</file>

<file path=customXml/itemProps4.xml><?xml version="1.0" encoding="utf-8"?>
<ds:datastoreItem xmlns:ds="http://schemas.openxmlformats.org/officeDocument/2006/customXml" ds:itemID="{38027CB6-E473-4FD9-9E7A-5108505F213D}">
  <ds:schemaRefs>
    <ds:schemaRef ds:uri="http://schemas.microsoft.com/office/2006/metadata/properties"/>
    <ds:schemaRef ds:uri="http://schemas.microsoft.com/office/infopath/2007/PartnerControls"/>
    <ds:schemaRef ds:uri="22fb54e8-8695-438e-813f-ba1d707e115d"/>
    <ds:schemaRef ds:uri="b03d7965-b2e5-471b-ae1f-33c279548f40"/>
  </ds:schemaRefs>
</ds:datastoreItem>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97</TotalTime>
  <Pages>16</Pages>
  <Words>5388</Words>
  <Characters>28557</Characters>
  <Application>Microsoft Office Word</Application>
  <DocSecurity>0</DocSecurity>
  <Lines>237</Lines>
  <Paragraphs>67</Paragraphs>
  <ScaleCrop>false</ScaleCrop>
  <HeadingPairs>
    <vt:vector size="2" baseType="variant">
      <vt:variant>
        <vt:lpstr>Tittel</vt:lpstr>
      </vt:variant>
      <vt:variant>
        <vt:i4>1</vt:i4>
      </vt:variant>
    </vt:vector>
  </HeadingPairs>
  <TitlesOfParts>
    <vt:vector size="1" baseType="lpstr">
      <vt:lpstr>Rammeavtale om konsulentoppdrag</vt:lpstr>
    </vt:vector>
  </TitlesOfParts>
  <Company>NAV Drift og utvikling</Company>
  <LinksUpToDate>false</LinksUpToDate>
  <CharactersWithSpaces>33878</CharactersWithSpaces>
  <SharedDoc>false</SharedDoc>
  <HLinks>
    <vt:vector size="450" baseType="variant">
      <vt:variant>
        <vt:i4>3604591</vt:i4>
      </vt:variant>
      <vt:variant>
        <vt:i4>459</vt:i4>
      </vt:variant>
      <vt:variant>
        <vt:i4>0</vt:i4>
      </vt:variant>
      <vt:variant>
        <vt:i4>5</vt:i4>
      </vt:variant>
      <vt:variant>
        <vt:lpwstr>https://lovdata.no/dokument/SF/forskrift/2016-12-17-1708/%C2%A77</vt:lpwstr>
      </vt:variant>
      <vt:variant>
        <vt:lpwstr>%C2%A77</vt:lpwstr>
      </vt:variant>
      <vt:variant>
        <vt:i4>7798902</vt:i4>
      </vt:variant>
      <vt:variant>
        <vt:i4>456</vt:i4>
      </vt:variant>
      <vt:variant>
        <vt:i4>0</vt:i4>
      </vt:variant>
      <vt:variant>
        <vt:i4>5</vt:i4>
      </vt:variant>
      <vt:variant>
        <vt:lpwstr>https://anskaffelser.no/verktoy/veiledere/statistikk-over-inngatte-laerekontrakter</vt:lpwstr>
      </vt:variant>
      <vt:variant>
        <vt:lpwstr/>
      </vt:variant>
      <vt:variant>
        <vt:i4>7077933</vt:i4>
      </vt:variant>
      <vt:variant>
        <vt:i4>450</vt:i4>
      </vt:variant>
      <vt:variant>
        <vt:i4>0</vt:i4>
      </vt:variant>
      <vt:variant>
        <vt:i4>5</vt:i4>
      </vt:variant>
      <vt:variant>
        <vt:lpwstr>https://www.arbeidstilsynet.no/regelverk/om-regelverket/</vt:lpwstr>
      </vt:variant>
      <vt:variant>
        <vt:lpwstr>allmenngjoring</vt:lpwstr>
      </vt:variant>
      <vt:variant>
        <vt:i4>1638452</vt:i4>
      </vt:variant>
      <vt:variant>
        <vt:i4>428</vt:i4>
      </vt:variant>
      <vt:variant>
        <vt:i4>0</vt:i4>
      </vt:variant>
      <vt:variant>
        <vt:i4>5</vt:i4>
      </vt:variant>
      <vt:variant>
        <vt:lpwstr/>
      </vt:variant>
      <vt:variant>
        <vt:lpwstr>_Toc202169265</vt:lpwstr>
      </vt:variant>
      <vt:variant>
        <vt:i4>1638452</vt:i4>
      </vt:variant>
      <vt:variant>
        <vt:i4>422</vt:i4>
      </vt:variant>
      <vt:variant>
        <vt:i4>0</vt:i4>
      </vt:variant>
      <vt:variant>
        <vt:i4>5</vt:i4>
      </vt:variant>
      <vt:variant>
        <vt:lpwstr/>
      </vt:variant>
      <vt:variant>
        <vt:lpwstr>_Toc202169264</vt:lpwstr>
      </vt:variant>
      <vt:variant>
        <vt:i4>1638452</vt:i4>
      </vt:variant>
      <vt:variant>
        <vt:i4>416</vt:i4>
      </vt:variant>
      <vt:variant>
        <vt:i4>0</vt:i4>
      </vt:variant>
      <vt:variant>
        <vt:i4>5</vt:i4>
      </vt:variant>
      <vt:variant>
        <vt:lpwstr/>
      </vt:variant>
      <vt:variant>
        <vt:lpwstr>_Toc202169263</vt:lpwstr>
      </vt:variant>
      <vt:variant>
        <vt:i4>1638452</vt:i4>
      </vt:variant>
      <vt:variant>
        <vt:i4>410</vt:i4>
      </vt:variant>
      <vt:variant>
        <vt:i4>0</vt:i4>
      </vt:variant>
      <vt:variant>
        <vt:i4>5</vt:i4>
      </vt:variant>
      <vt:variant>
        <vt:lpwstr/>
      </vt:variant>
      <vt:variant>
        <vt:lpwstr>_Toc202169262</vt:lpwstr>
      </vt:variant>
      <vt:variant>
        <vt:i4>1638452</vt:i4>
      </vt:variant>
      <vt:variant>
        <vt:i4>404</vt:i4>
      </vt:variant>
      <vt:variant>
        <vt:i4>0</vt:i4>
      </vt:variant>
      <vt:variant>
        <vt:i4>5</vt:i4>
      </vt:variant>
      <vt:variant>
        <vt:lpwstr/>
      </vt:variant>
      <vt:variant>
        <vt:lpwstr>_Toc202169261</vt:lpwstr>
      </vt:variant>
      <vt:variant>
        <vt:i4>1638452</vt:i4>
      </vt:variant>
      <vt:variant>
        <vt:i4>398</vt:i4>
      </vt:variant>
      <vt:variant>
        <vt:i4>0</vt:i4>
      </vt:variant>
      <vt:variant>
        <vt:i4>5</vt:i4>
      </vt:variant>
      <vt:variant>
        <vt:lpwstr/>
      </vt:variant>
      <vt:variant>
        <vt:lpwstr>_Toc202169260</vt:lpwstr>
      </vt:variant>
      <vt:variant>
        <vt:i4>1703988</vt:i4>
      </vt:variant>
      <vt:variant>
        <vt:i4>392</vt:i4>
      </vt:variant>
      <vt:variant>
        <vt:i4>0</vt:i4>
      </vt:variant>
      <vt:variant>
        <vt:i4>5</vt:i4>
      </vt:variant>
      <vt:variant>
        <vt:lpwstr/>
      </vt:variant>
      <vt:variant>
        <vt:lpwstr>_Toc202169259</vt:lpwstr>
      </vt:variant>
      <vt:variant>
        <vt:i4>1703988</vt:i4>
      </vt:variant>
      <vt:variant>
        <vt:i4>386</vt:i4>
      </vt:variant>
      <vt:variant>
        <vt:i4>0</vt:i4>
      </vt:variant>
      <vt:variant>
        <vt:i4>5</vt:i4>
      </vt:variant>
      <vt:variant>
        <vt:lpwstr/>
      </vt:variant>
      <vt:variant>
        <vt:lpwstr>_Toc202169258</vt:lpwstr>
      </vt:variant>
      <vt:variant>
        <vt:i4>1703988</vt:i4>
      </vt:variant>
      <vt:variant>
        <vt:i4>380</vt:i4>
      </vt:variant>
      <vt:variant>
        <vt:i4>0</vt:i4>
      </vt:variant>
      <vt:variant>
        <vt:i4>5</vt:i4>
      </vt:variant>
      <vt:variant>
        <vt:lpwstr/>
      </vt:variant>
      <vt:variant>
        <vt:lpwstr>_Toc202169257</vt:lpwstr>
      </vt:variant>
      <vt:variant>
        <vt:i4>1703988</vt:i4>
      </vt:variant>
      <vt:variant>
        <vt:i4>374</vt:i4>
      </vt:variant>
      <vt:variant>
        <vt:i4>0</vt:i4>
      </vt:variant>
      <vt:variant>
        <vt:i4>5</vt:i4>
      </vt:variant>
      <vt:variant>
        <vt:lpwstr/>
      </vt:variant>
      <vt:variant>
        <vt:lpwstr>_Toc202169256</vt:lpwstr>
      </vt:variant>
      <vt:variant>
        <vt:i4>1703988</vt:i4>
      </vt:variant>
      <vt:variant>
        <vt:i4>368</vt:i4>
      </vt:variant>
      <vt:variant>
        <vt:i4>0</vt:i4>
      </vt:variant>
      <vt:variant>
        <vt:i4>5</vt:i4>
      </vt:variant>
      <vt:variant>
        <vt:lpwstr/>
      </vt:variant>
      <vt:variant>
        <vt:lpwstr>_Toc202169255</vt:lpwstr>
      </vt:variant>
      <vt:variant>
        <vt:i4>1703988</vt:i4>
      </vt:variant>
      <vt:variant>
        <vt:i4>362</vt:i4>
      </vt:variant>
      <vt:variant>
        <vt:i4>0</vt:i4>
      </vt:variant>
      <vt:variant>
        <vt:i4>5</vt:i4>
      </vt:variant>
      <vt:variant>
        <vt:lpwstr/>
      </vt:variant>
      <vt:variant>
        <vt:lpwstr>_Toc202169254</vt:lpwstr>
      </vt:variant>
      <vt:variant>
        <vt:i4>1703988</vt:i4>
      </vt:variant>
      <vt:variant>
        <vt:i4>356</vt:i4>
      </vt:variant>
      <vt:variant>
        <vt:i4>0</vt:i4>
      </vt:variant>
      <vt:variant>
        <vt:i4>5</vt:i4>
      </vt:variant>
      <vt:variant>
        <vt:lpwstr/>
      </vt:variant>
      <vt:variant>
        <vt:lpwstr>_Toc202169253</vt:lpwstr>
      </vt:variant>
      <vt:variant>
        <vt:i4>1703988</vt:i4>
      </vt:variant>
      <vt:variant>
        <vt:i4>350</vt:i4>
      </vt:variant>
      <vt:variant>
        <vt:i4>0</vt:i4>
      </vt:variant>
      <vt:variant>
        <vt:i4>5</vt:i4>
      </vt:variant>
      <vt:variant>
        <vt:lpwstr/>
      </vt:variant>
      <vt:variant>
        <vt:lpwstr>_Toc202169252</vt:lpwstr>
      </vt:variant>
      <vt:variant>
        <vt:i4>1703988</vt:i4>
      </vt:variant>
      <vt:variant>
        <vt:i4>344</vt:i4>
      </vt:variant>
      <vt:variant>
        <vt:i4>0</vt:i4>
      </vt:variant>
      <vt:variant>
        <vt:i4>5</vt:i4>
      </vt:variant>
      <vt:variant>
        <vt:lpwstr/>
      </vt:variant>
      <vt:variant>
        <vt:lpwstr>_Toc202169251</vt:lpwstr>
      </vt:variant>
      <vt:variant>
        <vt:i4>1703988</vt:i4>
      </vt:variant>
      <vt:variant>
        <vt:i4>338</vt:i4>
      </vt:variant>
      <vt:variant>
        <vt:i4>0</vt:i4>
      </vt:variant>
      <vt:variant>
        <vt:i4>5</vt:i4>
      </vt:variant>
      <vt:variant>
        <vt:lpwstr/>
      </vt:variant>
      <vt:variant>
        <vt:lpwstr>_Toc202169250</vt:lpwstr>
      </vt:variant>
      <vt:variant>
        <vt:i4>1769524</vt:i4>
      </vt:variant>
      <vt:variant>
        <vt:i4>332</vt:i4>
      </vt:variant>
      <vt:variant>
        <vt:i4>0</vt:i4>
      </vt:variant>
      <vt:variant>
        <vt:i4>5</vt:i4>
      </vt:variant>
      <vt:variant>
        <vt:lpwstr/>
      </vt:variant>
      <vt:variant>
        <vt:lpwstr>_Toc202169249</vt:lpwstr>
      </vt:variant>
      <vt:variant>
        <vt:i4>1769524</vt:i4>
      </vt:variant>
      <vt:variant>
        <vt:i4>326</vt:i4>
      </vt:variant>
      <vt:variant>
        <vt:i4>0</vt:i4>
      </vt:variant>
      <vt:variant>
        <vt:i4>5</vt:i4>
      </vt:variant>
      <vt:variant>
        <vt:lpwstr/>
      </vt:variant>
      <vt:variant>
        <vt:lpwstr>_Toc202169248</vt:lpwstr>
      </vt:variant>
      <vt:variant>
        <vt:i4>1769524</vt:i4>
      </vt:variant>
      <vt:variant>
        <vt:i4>320</vt:i4>
      </vt:variant>
      <vt:variant>
        <vt:i4>0</vt:i4>
      </vt:variant>
      <vt:variant>
        <vt:i4>5</vt:i4>
      </vt:variant>
      <vt:variant>
        <vt:lpwstr/>
      </vt:variant>
      <vt:variant>
        <vt:lpwstr>_Toc202169247</vt:lpwstr>
      </vt:variant>
      <vt:variant>
        <vt:i4>1769524</vt:i4>
      </vt:variant>
      <vt:variant>
        <vt:i4>314</vt:i4>
      </vt:variant>
      <vt:variant>
        <vt:i4>0</vt:i4>
      </vt:variant>
      <vt:variant>
        <vt:i4>5</vt:i4>
      </vt:variant>
      <vt:variant>
        <vt:lpwstr/>
      </vt:variant>
      <vt:variant>
        <vt:lpwstr>_Toc202169246</vt:lpwstr>
      </vt:variant>
      <vt:variant>
        <vt:i4>1769524</vt:i4>
      </vt:variant>
      <vt:variant>
        <vt:i4>308</vt:i4>
      </vt:variant>
      <vt:variant>
        <vt:i4>0</vt:i4>
      </vt:variant>
      <vt:variant>
        <vt:i4>5</vt:i4>
      </vt:variant>
      <vt:variant>
        <vt:lpwstr/>
      </vt:variant>
      <vt:variant>
        <vt:lpwstr>_Toc202169245</vt:lpwstr>
      </vt:variant>
      <vt:variant>
        <vt:i4>1769524</vt:i4>
      </vt:variant>
      <vt:variant>
        <vt:i4>302</vt:i4>
      </vt:variant>
      <vt:variant>
        <vt:i4>0</vt:i4>
      </vt:variant>
      <vt:variant>
        <vt:i4>5</vt:i4>
      </vt:variant>
      <vt:variant>
        <vt:lpwstr/>
      </vt:variant>
      <vt:variant>
        <vt:lpwstr>_Toc202169244</vt:lpwstr>
      </vt:variant>
      <vt:variant>
        <vt:i4>1769524</vt:i4>
      </vt:variant>
      <vt:variant>
        <vt:i4>296</vt:i4>
      </vt:variant>
      <vt:variant>
        <vt:i4>0</vt:i4>
      </vt:variant>
      <vt:variant>
        <vt:i4>5</vt:i4>
      </vt:variant>
      <vt:variant>
        <vt:lpwstr/>
      </vt:variant>
      <vt:variant>
        <vt:lpwstr>_Toc202169243</vt:lpwstr>
      </vt:variant>
      <vt:variant>
        <vt:i4>1769524</vt:i4>
      </vt:variant>
      <vt:variant>
        <vt:i4>290</vt:i4>
      </vt:variant>
      <vt:variant>
        <vt:i4>0</vt:i4>
      </vt:variant>
      <vt:variant>
        <vt:i4>5</vt:i4>
      </vt:variant>
      <vt:variant>
        <vt:lpwstr/>
      </vt:variant>
      <vt:variant>
        <vt:lpwstr>_Toc202169242</vt:lpwstr>
      </vt:variant>
      <vt:variant>
        <vt:i4>1769524</vt:i4>
      </vt:variant>
      <vt:variant>
        <vt:i4>284</vt:i4>
      </vt:variant>
      <vt:variant>
        <vt:i4>0</vt:i4>
      </vt:variant>
      <vt:variant>
        <vt:i4>5</vt:i4>
      </vt:variant>
      <vt:variant>
        <vt:lpwstr/>
      </vt:variant>
      <vt:variant>
        <vt:lpwstr>_Toc202169241</vt:lpwstr>
      </vt:variant>
      <vt:variant>
        <vt:i4>1769524</vt:i4>
      </vt:variant>
      <vt:variant>
        <vt:i4>278</vt:i4>
      </vt:variant>
      <vt:variant>
        <vt:i4>0</vt:i4>
      </vt:variant>
      <vt:variant>
        <vt:i4>5</vt:i4>
      </vt:variant>
      <vt:variant>
        <vt:lpwstr/>
      </vt:variant>
      <vt:variant>
        <vt:lpwstr>_Toc202169240</vt:lpwstr>
      </vt:variant>
      <vt:variant>
        <vt:i4>1835060</vt:i4>
      </vt:variant>
      <vt:variant>
        <vt:i4>272</vt:i4>
      </vt:variant>
      <vt:variant>
        <vt:i4>0</vt:i4>
      </vt:variant>
      <vt:variant>
        <vt:i4>5</vt:i4>
      </vt:variant>
      <vt:variant>
        <vt:lpwstr/>
      </vt:variant>
      <vt:variant>
        <vt:lpwstr>_Toc202169239</vt:lpwstr>
      </vt:variant>
      <vt:variant>
        <vt:i4>1835060</vt:i4>
      </vt:variant>
      <vt:variant>
        <vt:i4>266</vt:i4>
      </vt:variant>
      <vt:variant>
        <vt:i4>0</vt:i4>
      </vt:variant>
      <vt:variant>
        <vt:i4>5</vt:i4>
      </vt:variant>
      <vt:variant>
        <vt:lpwstr/>
      </vt:variant>
      <vt:variant>
        <vt:lpwstr>_Toc202169238</vt:lpwstr>
      </vt:variant>
      <vt:variant>
        <vt:i4>1835060</vt:i4>
      </vt:variant>
      <vt:variant>
        <vt:i4>260</vt:i4>
      </vt:variant>
      <vt:variant>
        <vt:i4>0</vt:i4>
      </vt:variant>
      <vt:variant>
        <vt:i4>5</vt:i4>
      </vt:variant>
      <vt:variant>
        <vt:lpwstr/>
      </vt:variant>
      <vt:variant>
        <vt:lpwstr>_Toc202169237</vt:lpwstr>
      </vt:variant>
      <vt:variant>
        <vt:i4>1835060</vt:i4>
      </vt:variant>
      <vt:variant>
        <vt:i4>254</vt:i4>
      </vt:variant>
      <vt:variant>
        <vt:i4>0</vt:i4>
      </vt:variant>
      <vt:variant>
        <vt:i4>5</vt:i4>
      </vt:variant>
      <vt:variant>
        <vt:lpwstr/>
      </vt:variant>
      <vt:variant>
        <vt:lpwstr>_Toc202169236</vt:lpwstr>
      </vt:variant>
      <vt:variant>
        <vt:i4>1835060</vt:i4>
      </vt:variant>
      <vt:variant>
        <vt:i4>248</vt:i4>
      </vt:variant>
      <vt:variant>
        <vt:i4>0</vt:i4>
      </vt:variant>
      <vt:variant>
        <vt:i4>5</vt:i4>
      </vt:variant>
      <vt:variant>
        <vt:lpwstr/>
      </vt:variant>
      <vt:variant>
        <vt:lpwstr>_Toc202169235</vt:lpwstr>
      </vt:variant>
      <vt:variant>
        <vt:i4>1835060</vt:i4>
      </vt:variant>
      <vt:variant>
        <vt:i4>242</vt:i4>
      </vt:variant>
      <vt:variant>
        <vt:i4>0</vt:i4>
      </vt:variant>
      <vt:variant>
        <vt:i4>5</vt:i4>
      </vt:variant>
      <vt:variant>
        <vt:lpwstr/>
      </vt:variant>
      <vt:variant>
        <vt:lpwstr>_Toc202169234</vt:lpwstr>
      </vt:variant>
      <vt:variant>
        <vt:i4>1835060</vt:i4>
      </vt:variant>
      <vt:variant>
        <vt:i4>236</vt:i4>
      </vt:variant>
      <vt:variant>
        <vt:i4>0</vt:i4>
      </vt:variant>
      <vt:variant>
        <vt:i4>5</vt:i4>
      </vt:variant>
      <vt:variant>
        <vt:lpwstr/>
      </vt:variant>
      <vt:variant>
        <vt:lpwstr>_Toc202169233</vt:lpwstr>
      </vt:variant>
      <vt:variant>
        <vt:i4>1835060</vt:i4>
      </vt:variant>
      <vt:variant>
        <vt:i4>230</vt:i4>
      </vt:variant>
      <vt:variant>
        <vt:i4>0</vt:i4>
      </vt:variant>
      <vt:variant>
        <vt:i4>5</vt:i4>
      </vt:variant>
      <vt:variant>
        <vt:lpwstr/>
      </vt:variant>
      <vt:variant>
        <vt:lpwstr>_Toc202169232</vt:lpwstr>
      </vt:variant>
      <vt:variant>
        <vt:i4>1835060</vt:i4>
      </vt:variant>
      <vt:variant>
        <vt:i4>224</vt:i4>
      </vt:variant>
      <vt:variant>
        <vt:i4>0</vt:i4>
      </vt:variant>
      <vt:variant>
        <vt:i4>5</vt:i4>
      </vt:variant>
      <vt:variant>
        <vt:lpwstr/>
      </vt:variant>
      <vt:variant>
        <vt:lpwstr>_Toc202169231</vt:lpwstr>
      </vt:variant>
      <vt:variant>
        <vt:i4>1835060</vt:i4>
      </vt:variant>
      <vt:variant>
        <vt:i4>218</vt:i4>
      </vt:variant>
      <vt:variant>
        <vt:i4>0</vt:i4>
      </vt:variant>
      <vt:variant>
        <vt:i4>5</vt:i4>
      </vt:variant>
      <vt:variant>
        <vt:lpwstr/>
      </vt:variant>
      <vt:variant>
        <vt:lpwstr>_Toc202169230</vt:lpwstr>
      </vt:variant>
      <vt:variant>
        <vt:i4>1900596</vt:i4>
      </vt:variant>
      <vt:variant>
        <vt:i4>212</vt:i4>
      </vt:variant>
      <vt:variant>
        <vt:i4>0</vt:i4>
      </vt:variant>
      <vt:variant>
        <vt:i4>5</vt:i4>
      </vt:variant>
      <vt:variant>
        <vt:lpwstr/>
      </vt:variant>
      <vt:variant>
        <vt:lpwstr>_Toc202169229</vt:lpwstr>
      </vt:variant>
      <vt:variant>
        <vt:i4>1900596</vt:i4>
      </vt:variant>
      <vt:variant>
        <vt:i4>206</vt:i4>
      </vt:variant>
      <vt:variant>
        <vt:i4>0</vt:i4>
      </vt:variant>
      <vt:variant>
        <vt:i4>5</vt:i4>
      </vt:variant>
      <vt:variant>
        <vt:lpwstr/>
      </vt:variant>
      <vt:variant>
        <vt:lpwstr>_Toc202169228</vt:lpwstr>
      </vt:variant>
      <vt:variant>
        <vt:i4>1900596</vt:i4>
      </vt:variant>
      <vt:variant>
        <vt:i4>200</vt:i4>
      </vt:variant>
      <vt:variant>
        <vt:i4>0</vt:i4>
      </vt:variant>
      <vt:variant>
        <vt:i4>5</vt:i4>
      </vt:variant>
      <vt:variant>
        <vt:lpwstr/>
      </vt:variant>
      <vt:variant>
        <vt:lpwstr>_Toc202169227</vt:lpwstr>
      </vt:variant>
      <vt:variant>
        <vt:i4>1900596</vt:i4>
      </vt:variant>
      <vt:variant>
        <vt:i4>194</vt:i4>
      </vt:variant>
      <vt:variant>
        <vt:i4>0</vt:i4>
      </vt:variant>
      <vt:variant>
        <vt:i4>5</vt:i4>
      </vt:variant>
      <vt:variant>
        <vt:lpwstr/>
      </vt:variant>
      <vt:variant>
        <vt:lpwstr>_Toc202169226</vt:lpwstr>
      </vt:variant>
      <vt:variant>
        <vt:i4>1900596</vt:i4>
      </vt:variant>
      <vt:variant>
        <vt:i4>188</vt:i4>
      </vt:variant>
      <vt:variant>
        <vt:i4>0</vt:i4>
      </vt:variant>
      <vt:variant>
        <vt:i4>5</vt:i4>
      </vt:variant>
      <vt:variant>
        <vt:lpwstr/>
      </vt:variant>
      <vt:variant>
        <vt:lpwstr>_Toc202169225</vt:lpwstr>
      </vt:variant>
      <vt:variant>
        <vt:i4>1900596</vt:i4>
      </vt:variant>
      <vt:variant>
        <vt:i4>182</vt:i4>
      </vt:variant>
      <vt:variant>
        <vt:i4>0</vt:i4>
      </vt:variant>
      <vt:variant>
        <vt:i4>5</vt:i4>
      </vt:variant>
      <vt:variant>
        <vt:lpwstr/>
      </vt:variant>
      <vt:variant>
        <vt:lpwstr>_Toc202169224</vt:lpwstr>
      </vt:variant>
      <vt:variant>
        <vt:i4>1900596</vt:i4>
      </vt:variant>
      <vt:variant>
        <vt:i4>176</vt:i4>
      </vt:variant>
      <vt:variant>
        <vt:i4>0</vt:i4>
      </vt:variant>
      <vt:variant>
        <vt:i4>5</vt:i4>
      </vt:variant>
      <vt:variant>
        <vt:lpwstr/>
      </vt:variant>
      <vt:variant>
        <vt:lpwstr>_Toc202169223</vt:lpwstr>
      </vt:variant>
      <vt:variant>
        <vt:i4>1900596</vt:i4>
      </vt:variant>
      <vt:variant>
        <vt:i4>170</vt:i4>
      </vt:variant>
      <vt:variant>
        <vt:i4>0</vt:i4>
      </vt:variant>
      <vt:variant>
        <vt:i4>5</vt:i4>
      </vt:variant>
      <vt:variant>
        <vt:lpwstr/>
      </vt:variant>
      <vt:variant>
        <vt:lpwstr>_Toc202169222</vt:lpwstr>
      </vt:variant>
      <vt:variant>
        <vt:i4>1900596</vt:i4>
      </vt:variant>
      <vt:variant>
        <vt:i4>164</vt:i4>
      </vt:variant>
      <vt:variant>
        <vt:i4>0</vt:i4>
      </vt:variant>
      <vt:variant>
        <vt:i4>5</vt:i4>
      </vt:variant>
      <vt:variant>
        <vt:lpwstr/>
      </vt:variant>
      <vt:variant>
        <vt:lpwstr>_Toc202169221</vt:lpwstr>
      </vt:variant>
      <vt:variant>
        <vt:i4>1900596</vt:i4>
      </vt:variant>
      <vt:variant>
        <vt:i4>158</vt:i4>
      </vt:variant>
      <vt:variant>
        <vt:i4>0</vt:i4>
      </vt:variant>
      <vt:variant>
        <vt:i4>5</vt:i4>
      </vt:variant>
      <vt:variant>
        <vt:lpwstr/>
      </vt:variant>
      <vt:variant>
        <vt:lpwstr>_Toc202169220</vt:lpwstr>
      </vt:variant>
      <vt:variant>
        <vt:i4>1966132</vt:i4>
      </vt:variant>
      <vt:variant>
        <vt:i4>152</vt:i4>
      </vt:variant>
      <vt:variant>
        <vt:i4>0</vt:i4>
      </vt:variant>
      <vt:variant>
        <vt:i4>5</vt:i4>
      </vt:variant>
      <vt:variant>
        <vt:lpwstr/>
      </vt:variant>
      <vt:variant>
        <vt:lpwstr>_Toc202169219</vt:lpwstr>
      </vt:variant>
      <vt:variant>
        <vt:i4>1966132</vt:i4>
      </vt:variant>
      <vt:variant>
        <vt:i4>146</vt:i4>
      </vt:variant>
      <vt:variant>
        <vt:i4>0</vt:i4>
      </vt:variant>
      <vt:variant>
        <vt:i4>5</vt:i4>
      </vt:variant>
      <vt:variant>
        <vt:lpwstr/>
      </vt:variant>
      <vt:variant>
        <vt:lpwstr>_Toc202169218</vt:lpwstr>
      </vt:variant>
      <vt:variant>
        <vt:i4>1966132</vt:i4>
      </vt:variant>
      <vt:variant>
        <vt:i4>140</vt:i4>
      </vt:variant>
      <vt:variant>
        <vt:i4>0</vt:i4>
      </vt:variant>
      <vt:variant>
        <vt:i4>5</vt:i4>
      </vt:variant>
      <vt:variant>
        <vt:lpwstr/>
      </vt:variant>
      <vt:variant>
        <vt:lpwstr>_Toc202169217</vt:lpwstr>
      </vt:variant>
      <vt:variant>
        <vt:i4>1966132</vt:i4>
      </vt:variant>
      <vt:variant>
        <vt:i4>134</vt:i4>
      </vt:variant>
      <vt:variant>
        <vt:i4>0</vt:i4>
      </vt:variant>
      <vt:variant>
        <vt:i4>5</vt:i4>
      </vt:variant>
      <vt:variant>
        <vt:lpwstr/>
      </vt:variant>
      <vt:variant>
        <vt:lpwstr>_Toc202169216</vt:lpwstr>
      </vt:variant>
      <vt:variant>
        <vt:i4>1966132</vt:i4>
      </vt:variant>
      <vt:variant>
        <vt:i4>128</vt:i4>
      </vt:variant>
      <vt:variant>
        <vt:i4>0</vt:i4>
      </vt:variant>
      <vt:variant>
        <vt:i4>5</vt:i4>
      </vt:variant>
      <vt:variant>
        <vt:lpwstr/>
      </vt:variant>
      <vt:variant>
        <vt:lpwstr>_Toc202169215</vt:lpwstr>
      </vt:variant>
      <vt:variant>
        <vt:i4>1966132</vt:i4>
      </vt:variant>
      <vt:variant>
        <vt:i4>122</vt:i4>
      </vt:variant>
      <vt:variant>
        <vt:i4>0</vt:i4>
      </vt:variant>
      <vt:variant>
        <vt:i4>5</vt:i4>
      </vt:variant>
      <vt:variant>
        <vt:lpwstr/>
      </vt:variant>
      <vt:variant>
        <vt:lpwstr>_Toc202169214</vt:lpwstr>
      </vt:variant>
      <vt:variant>
        <vt:i4>1966132</vt:i4>
      </vt:variant>
      <vt:variant>
        <vt:i4>116</vt:i4>
      </vt:variant>
      <vt:variant>
        <vt:i4>0</vt:i4>
      </vt:variant>
      <vt:variant>
        <vt:i4>5</vt:i4>
      </vt:variant>
      <vt:variant>
        <vt:lpwstr/>
      </vt:variant>
      <vt:variant>
        <vt:lpwstr>_Toc202169213</vt:lpwstr>
      </vt:variant>
      <vt:variant>
        <vt:i4>1966132</vt:i4>
      </vt:variant>
      <vt:variant>
        <vt:i4>110</vt:i4>
      </vt:variant>
      <vt:variant>
        <vt:i4>0</vt:i4>
      </vt:variant>
      <vt:variant>
        <vt:i4>5</vt:i4>
      </vt:variant>
      <vt:variant>
        <vt:lpwstr/>
      </vt:variant>
      <vt:variant>
        <vt:lpwstr>_Toc202169212</vt:lpwstr>
      </vt:variant>
      <vt:variant>
        <vt:i4>1966132</vt:i4>
      </vt:variant>
      <vt:variant>
        <vt:i4>104</vt:i4>
      </vt:variant>
      <vt:variant>
        <vt:i4>0</vt:i4>
      </vt:variant>
      <vt:variant>
        <vt:i4>5</vt:i4>
      </vt:variant>
      <vt:variant>
        <vt:lpwstr/>
      </vt:variant>
      <vt:variant>
        <vt:lpwstr>_Toc202169211</vt:lpwstr>
      </vt:variant>
      <vt:variant>
        <vt:i4>1966132</vt:i4>
      </vt:variant>
      <vt:variant>
        <vt:i4>98</vt:i4>
      </vt:variant>
      <vt:variant>
        <vt:i4>0</vt:i4>
      </vt:variant>
      <vt:variant>
        <vt:i4>5</vt:i4>
      </vt:variant>
      <vt:variant>
        <vt:lpwstr/>
      </vt:variant>
      <vt:variant>
        <vt:lpwstr>_Toc202169210</vt:lpwstr>
      </vt:variant>
      <vt:variant>
        <vt:i4>2031668</vt:i4>
      </vt:variant>
      <vt:variant>
        <vt:i4>92</vt:i4>
      </vt:variant>
      <vt:variant>
        <vt:i4>0</vt:i4>
      </vt:variant>
      <vt:variant>
        <vt:i4>5</vt:i4>
      </vt:variant>
      <vt:variant>
        <vt:lpwstr/>
      </vt:variant>
      <vt:variant>
        <vt:lpwstr>_Toc202169209</vt:lpwstr>
      </vt:variant>
      <vt:variant>
        <vt:i4>2031668</vt:i4>
      </vt:variant>
      <vt:variant>
        <vt:i4>86</vt:i4>
      </vt:variant>
      <vt:variant>
        <vt:i4>0</vt:i4>
      </vt:variant>
      <vt:variant>
        <vt:i4>5</vt:i4>
      </vt:variant>
      <vt:variant>
        <vt:lpwstr/>
      </vt:variant>
      <vt:variant>
        <vt:lpwstr>_Toc202169208</vt:lpwstr>
      </vt:variant>
      <vt:variant>
        <vt:i4>2031668</vt:i4>
      </vt:variant>
      <vt:variant>
        <vt:i4>80</vt:i4>
      </vt:variant>
      <vt:variant>
        <vt:i4>0</vt:i4>
      </vt:variant>
      <vt:variant>
        <vt:i4>5</vt:i4>
      </vt:variant>
      <vt:variant>
        <vt:lpwstr/>
      </vt:variant>
      <vt:variant>
        <vt:lpwstr>_Toc202169207</vt:lpwstr>
      </vt:variant>
      <vt:variant>
        <vt:i4>2031668</vt:i4>
      </vt:variant>
      <vt:variant>
        <vt:i4>74</vt:i4>
      </vt:variant>
      <vt:variant>
        <vt:i4>0</vt:i4>
      </vt:variant>
      <vt:variant>
        <vt:i4>5</vt:i4>
      </vt:variant>
      <vt:variant>
        <vt:lpwstr/>
      </vt:variant>
      <vt:variant>
        <vt:lpwstr>_Toc202169206</vt:lpwstr>
      </vt:variant>
      <vt:variant>
        <vt:i4>2031668</vt:i4>
      </vt:variant>
      <vt:variant>
        <vt:i4>68</vt:i4>
      </vt:variant>
      <vt:variant>
        <vt:i4>0</vt:i4>
      </vt:variant>
      <vt:variant>
        <vt:i4>5</vt:i4>
      </vt:variant>
      <vt:variant>
        <vt:lpwstr/>
      </vt:variant>
      <vt:variant>
        <vt:lpwstr>_Toc202169205</vt:lpwstr>
      </vt:variant>
      <vt:variant>
        <vt:i4>2031668</vt:i4>
      </vt:variant>
      <vt:variant>
        <vt:i4>62</vt:i4>
      </vt:variant>
      <vt:variant>
        <vt:i4>0</vt:i4>
      </vt:variant>
      <vt:variant>
        <vt:i4>5</vt:i4>
      </vt:variant>
      <vt:variant>
        <vt:lpwstr/>
      </vt:variant>
      <vt:variant>
        <vt:lpwstr>_Toc202169204</vt:lpwstr>
      </vt:variant>
      <vt:variant>
        <vt:i4>2031668</vt:i4>
      </vt:variant>
      <vt:variant>
        <vt:i4>56</vt:i4>
      </vt:variant>
      <vt:variant>
        <vt:i4>0</vt:i4>
      </vt:variant>
      <vt:variant>
        <vt:i4>5</vt:i4>
      </vt:variant>
      <vt:variant>
        <vt:lpwstr/>
      </vt:variant>
      <vt:variant>
        <vt:lpwstr>_Toc202169203</vt:lpwstr>
      </vt:variant>
      <vt:variant>
        <vt:i4>2031668</vt:i4>
      </vt:variant>
      <vt:variant>
        <vt:i4>50</vt:i4>
      </vt:variant>
      <vt:variant>
        <vt:i4>0</vt:i4>
      </vt:variant>
      <vt:variant>
        <vt:i4>5</vt:i4>
      </vt:variant>
      <vt:variant>
        <vt:lpwstr/>
      </vt:variant>
      <vt:variant>
        <vt:lpwstr>_Toc202169202</vt:lpwstr>
      </vt:variant>
      <vt:variant>
        <vt:i4>2031668</vt:i4>
      </vt:variant>
      <vt:variant>
        <vt:i4>44</vt:i4>
      </vt:variant>
      <vt:variant>
        <vt:i4>0</vt:i4>
      </vt:variant>
      <vt:variant>
        <vt:i4>5</vt:i4>
      </vt:variant>
      <vt:variant>
        <vt:lpwstr/>
      </vt:variant>
      <vt:variant>
        <vt:lpwstr>_Toc202169201</vt:lpwstr>
      </vt:variant>
      <vt:variant>
        <vt:i4>2031668</vt:i4>
      </vt:variant>
      <vt:variant>
        <vt:i4>38</vt:i4>
      </vt:variant>
      <vt:variant>
        <vt:i4>0</vt:i4>
      </vt:variant>
      <vt:variant>
        <vt:i4>5</vt:i4>
      </vt:variant>
      <vt:variant>
        <vt:lpwstr/>
      </vt:variant>
      <vt:variant>
        <vt:lpwstr>_Toc202169200</vt:lpwstr>
      </vt:variant>
      <vt:variant>
        <vt:i4>1441847</vt:i4>
      </vt:variant>
      <vt:variant>
        <vt:i4>32</vt:i4>
      </vt:variant>
      <vt:variant>
        <vt:i4>0</vt:i4>
      </vt:variant>
      <vt:variant>
        <vt:i4>5</vt:i4>
      </vt:variant>
      <vt:variant>
        <vt:lpwstr/>
      </vt:variant>
      <vt:variant>
        <vt:lpwstr>_Toc202169199</vt:lpwstr>
      </vt:variant>
      <vt:variant>
        <vt:i4>1441847</vt:i4>
      </vt:variant>
      <vt:variant>
        <vt:i4>26</vt:i4>
      </vt:variant>
      <vt:variant>
        <vt:i4>0</vt:i4>
      </vt:variant>
      <vt:variant>
        <vt:i4>5</vt:i4>
      </vt:variant>
      <vt:variant>
        <vt:lpwstr/>
      </vt:variant>
      <vt:variant>
        <vt:lpwstr>_Toc202169198</vt:lpwstr>
      </vt:variant>
      <vt:variant>
        <vt:i4>1441847</vt:i4>
      </vt:variant>
      <vt:variant>
        <vt:i4>20</vt:i4>
      </vt:variant>
      <vt:variant>
        <vt:i4>0</vt:i4>
      </vt:variant>
      <vt:variant>
        <vt:i4>5</vt:i4>
      </vt:variant>
      <vt:variant>
        <vt:lpwstr/>
      </vt:variant>
      <vt:variant>
        <vt:lpwstr>_Toc202169197</vt:lpwstr>
      </vt:variant>
      <vt:variant>
        <vt:i4>1441847</vt:i4>
      </vt:variant>
      <vt:variant>
        <vt:i4>14</vt:i4>
      </vt:variant>
      <vt:variant>
        <vt:i4>0</vt:i4>
      </vt:variant>
      <vt:variant>
        <vt:i4>5</vt:i4>
      </vt:variant>
      <vt:variant>
        <vt:lpwstr/>
      </vt:variant>
      <vt:variant>
        <vt:lpwstr>_Toc202169196</vt:lpwstr>
      </vt:variant>
      <vt:variant>
        <vt:i4>1441847</vt:i4>
      </vt:variant>
      <vt:variant>
        <vt:i4>8</vt:i4>
      </vt:variant>
      <vt:variant>
        <vt:i4>0</vt:i4>
      </vt:variant>
      <vt:variant>
        <vt:i4>5</vt:i4>
      </vt:variant>
      <vt:variant>
        <vt:lpwstr/>
      </vt:variant>
      <vt:variant>
        <vt:lpwstr>_Toc202169195</vt:lpwstr>
      </vt:variant>
      <vt:variant>
        <vt:i4>1441847</vt:i4>
      </vt:variant>
      <vt:variant>
        <vt:i4>2</vt:i4>
      </vt:variant>
      <vt:variant>
        <vt:i4>0</vt:i4>
      </vt:variant>
      <vt:variant>
        <vt:i4>5</vt:i4>
      </vt:variant>
      <vt:variant>
        <vt:lpwstr/>
      </vt:variant>
      <vt:variant>
        <vt:lpwstr>_Toc202169194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 om konsulentoppdrag</dc:title>
  <dc:subject>NAV standardavtaler</dc:subject>
  <dc:creator>Juridisk rådgivning</dc:creator>
  <cp:keywords/>
  <cp:lastModifiedBy>Nærland, Frode</cp:lastModifiedBy>
  <cp:revision>70</cp:revision>
  <cp:lastPrinted>2007-12-20T08:19:00Z</cp:lastPrinted>
  <dcterms:created xsi:type="dcterms:W3CDTF">2026-01-29T21:20:00Z</dcterms:created>
  <dcterms:modified xsi:type="dcterms:W3CDTF">2026-05-26T10:32:00Z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0x0101008E2A1521550D7A48AB326AAFBB78B4A6</vt:lpwstr>
  </property>
  <property fmtid="{D5CDD505-2E9C-101B-9397-08002B2CF9AE}" pid="3" name="MSIP_Label_d3491420-1ae2-4120-89e6-e6f668f067e2_Enabled">
    <vt:lpwstr>True</vt:lpwstr>
  </property>
  <property fmtid="{D5CDD505-2E9C-101B-9397-08002B2CF9AE}" pid="4" name="MSIP_Label_d3491420-1ae2-4120-89e6-e6f668f067e2_SiteId">
    <vt:lpwstr>62366534-1ec3-4962-8869-9b5535279d0b</vt:lpwstr>
  </property>
  <property fmtid="{D5CDD505-2E9C-101B-9397-08002B2CF9AE}" pid="5" name="MSIP_Label_d3491420-1ae2-4120-89e6-e6f668f067e2_Owner">
    <vt:lpwstr>Lene.Stiberg@nav.no</vt:lpwstr>
  </property>
  <property fmtid="{D5CDD505-2E9C-101B-9397-08002B2CF9AE}" pid="6" name="MSIP_Label_d3491420-1ae2-4120-89e6-e6f668f067e2_SetDate">
    <vt:lpwstr>2020-01-06T16:42:31.9540956Z</vt:lpwstr>
  </property>
  <property fmtid="{D5CDD505-2E9C-101B-9397-08002B2CF9AE}" pid="7" name="MSIP_Label_d3491420-1ae2-4120-89e6-e6f668f067e2_Name">
    <vt:lpwstr>Intern</vt:lpwstr>
  </property>
  <property fmtid="{D5CDD505-2E9C-101B-9397-08002B2CF9AE}" pid="8" name="MSIP_Label_d3491420-1ae2-4120-89e6-e6f668f067e2_Application">
    <vt:lpwstr>Microsoft Azure Information Protection</vt:lpwstr>
  </property>
  <property fmtid="{D5CDD505-2E9C-101B-9397-08002B2CF9AE}" pid="9" name="MSIP_Label_d3491420-1ae2-4120-89e6-e6f668f067e2_ActionId">
    <vt:lpwstr>acfbed2b-e63d-45ed-86a1-74c5dfb37b28</vt:lpwstr>
  </property>
  <property fmtid="{D5CDD505-2E9C-101B-9397-08002B2CF9AE}" pid="10" name="MSIP_Label_d3491420-1ae2-4120-89e6-e6f668f067e2_Extended_MSFT_Method">
    <vt:lpwstr>Automatic</vt:lpwstr>
  </property>
  <property fmtid="{D5CDD505-2E9C-101B-9397-08002B2CF9AE}" pid="11" name="Sensitivity">
    <vt:lpwstr>Intern</vt:lpwstr>
  </property>
  <property fmtid="{D5CDD505-2E9C-101B-9397-08002B2CF9AE}" pid="12" name="MediaServiceImageTags">
    <vt:lpwstr/>
  </property>
  <property fmtid="{D5CDD505-2E9C-101B-9397-08002B2CF9AE}" pid="13" name="Order">
    <vt:r8>11523900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Hvaslagsinnholderdette?">
    <vt:lpwstr>;#Eiermøtet;#</vt:lpwstr>
  </property>
</Properties>
</file>