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D3229" w14:textId="77777777" w:rsidR="00043BAA" w:rsidRPr="00A6555E" w:rsidRDefault="00043BAA" w:rsidP="00043BAA">
      <w:pPr>
        <w:rPr>
          <w:rFonts w:ascii="Calibri" w:hAnsi="Calibri" w:cs="Calibri"/>
          <w:b/>
          <w:bCs/>
          <w:color w:val="FFFFFF" w:themeColor="background1"/>
        </w:rPr>
      </w:pPr>
    </w:p>
    <w:p w14:paraId="607A3DDD" w14:textId="77777777" w:rsidR="00043BAA" w:rsidRPr="00A6555E" w:rsidRDefault="00043BAA" w:rsidP="00043BAA">
      <w:pPr>
        <w:rPr>
          <w:rFonts w:ascii="Calibri" w:hAnsi="Calibri" w:cs="Calibri"/>
          <w:b/>
          <w:bCs/>
          <w:color w:val="FFFFFF" w:themeColor="background1"/>
        </w:rPr>
      </w:pPr>
    </w:p>
    <w:p w14:paraId="4CA42180" w14:textId="77777777" w:rsidR="00043BAA" w:rsidRPr="00A6555E" w:rsidRDefault="00043BAA" w:rsidP="00043BAA">
      <w:pPr>
        <w:rPr>
          <w:rFonts w:ascii="Calibri" w:hAnsi="Calibri" w:cs="Calibri"/>
          <w:b/>
          <w:bCs/>
          <w:color w:val="FFFFFF" w:themeColor="background1"/>
        </w:rPr>
      </w:pPr>
    </w:p>
    <w:p w14:paraId="4FA5F9A6" w14:textId="77777777" w:rsidR="00043BAA" w:rsidRPr="00A6555E" w:rsidRDefault="00043BAA" w:rsidP="00043BAA">
      <w:pPr>
        <w:rPr>
          <w:rFonts w:ascii="Calibri" w:hAnsi="Calibri" w:cs="Calibri"/>
          <w:b/>
          <w:bCs/>
          <w:color w:val="FFFFFF" w:themeColor="background1"/>
        </w:rPr>
      </w:pPr>
    </w:p>
    <w:p w14:paraId="2D674074" w14:textId="77777777" w:rsidR="00043BAA" w:rsidRDefault="00043BAA" w:rsidP="00043BAA">
      <w:pPr>
        <w:rPr>
          <w:rFonts w:ascii="Calibri" w:hAnsi="Calibri" w:cs="Calibri"/>
          <w:b/>
          <w:bCs/>
          <w:color w:val="FFFFFF" w:themeColor="background1"/>
        </w:rPr>
      </w:pPr>
    </w:p>
    <w:p w14:paraId="6D20723D" w14:textId="77777777" w:rsidR="00043BAA" w:rsidRPr="00A6555E" w:rsidRDefault="00043BAA" w:rsidP="00043BAA">
      <w:pPr>
        <w:rPr>
          <w:rFonts w:ascii="Calibri" w:hAnsi="Calibri" w:cs="Calibri"/>
          <w:b/>
          <w:bCs/>
          <w:color w:val="FFFFFF" w:themeColor="background1"/>
        </w:rPr>
      </w:pPr>
    </w:p>
    <w:p w14:paraId="10CB6EAC" w14:textId="77777777" w:rsidR="00043BAA" w:rsidRPr="00216524" w:rsidRDefault="00043BAA" w:rsidP="00043BAA">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67616E29" w14:textId="77777777" w:rsidR="00043BAA" w:rsidRPr="007B748B" w:rsidRDefault="00043BAA" w:rsidP="00043BAA">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FCC0525" w14:textId="77777777" w:rsidR="00043BAA" w:rsidRPr="00216524" w:rsidRDefault="00043BAA" w:rsidP="00043BAA">
      <w:pPr>
        <w:rPr>
          <w:rFonts w:ascii="Calibri" w:hAnsi="Calibri" w:cs="Calibri"/>
          <w:color w:val="003087" w:themeColor="text2"/>
        </w:rPr>
      </w:pPr>
    </w:p>
    <w:p w14:paraId="70EE25A5" w14:textId="08A8F33D" w:rsidR="00043BAA" w:rsidRPr="00043BAA" w:rsidRDefault="00043BAA" w:rsidP="00043BAA">
      <w:pPr>
        <w:rPr>
          <w:rFonts w:ascii="Calibri" w:hAnsi="Calibri" w:cs="Calibri"/>
          <w:color w:val="003087" w:themeColor="text2"/>
          <w:spacing w:val="-20"/>
          <w:sz w:val="80"/>
          <w:szCs w:val="80"/>
        </w:rPr>
      </w:pPr>
      <w:r w:rsidRPr="00043BAA">
        <w:rPr>
          <w:rFonts w:ascii="Calibri" w:hAnsi="Calibri" w:cs="Calibri"/>
          <w:color w:val="003087" w:themeColor="text2"/>
          <w:spacing w:val="-20"/>
          <w:sz w:val="80"/>
          <w:szCs w:val="80"/>
        </w:rPr>
        <w:t>Administrative bestemmelser</w:t>
      </w:r>
    </w:p>
    <w:p w14:paraId="02832198" w14:textId="00D5F1A7" w:rsidR="00043BAA" w:rsidRPr="00043BAA" w:rsidRDefault="00043BAA" w:rsidP="00FF52D8">
      <w:pPr>
        <w:rPr>
          <w:rFonts w:ascii="Calibri" w:hAnsi="Calibri" w:cs="Calibri"/>
          <w:color w:val="003087" w:themeColor="text2"/>
          <w:sz w:val="40"/>
          <w:szCs w:val="40"/>
        </w:rPr>
      </w:pPr>
    </w:p>
    <w:p w14:paraId="4200DE4C" w14:textId="25211DDB" w:rsidR="00043BAA" w:rsidRDefault="00043BAA" w:rsidP="00FF52D8">
      <w:r>
        <w:br w:type="page"/>
      </w:r>
    </w:p>
    <w:sdt>
      <w:sdtPr>
        <w:rPr>
          <w:rFonts w:asciiTheme="minorHAnsi" w:eastAsiaTheme="minorHAnsi" w:hAnsiTheme="minorHAnsi" w:cstheme="minorBidi"/>
          <w:b w:val="0"/>
          <w:sz w:val="22"/>
          <w:szCs w:val="22"/>
          <w:lang w:eastAsia="en-US"/>
        </w:rPr>
        <w:id w:val="1533151423"/>
        <w:docPartObj>
          <w:docPartGallery w:val="Table of Contents"/>
          <w:docPartUnique/>
        </w:docPartObj>
      </w:sdtPr>
      <w:sdtEndPr>
        <w:rPr>
          <w:bCs/>
        </w:rPr>
      </w:sdtEndPr>
      <w:sdtContent>
        <w:p w14:paraId="5E3BDD76" w14:textId="77777777" w:rsidR="00043BAA" w:rsidRDefault="00043BAA">
          <w:pPr>
            <w:pStyle w:val="Overskriftforinnholdsfortegnelse"/>
          </w:pPr>
          <w:r>
            <w:t>Innholdsfortegnelse</w:t>
          </w:r>
        </w:p>
        <w:p w14:paraId="4504CA02" w14:textId="6EF5088E" w:rsidR="00103FFB" w:rsidRDefault="00043BAA">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198808059" w:history="1">
            <w:r w:rsidR="00103FFB" w:rsidRPr="000459BF">
              <w:rPr>
                <w:rStyle w:val="Hyperkobling"/>
                <w:noProof/>
              </w:rPr>
              <w:t>1. Generelt</w:t>
            </w:r>
            <w:r w:rsidR="00103FFB">
              <w:rPr>
                <w:noProof/>
                <w:webHidden/>
              </w:rPr>
              <w:tab/>
            </w:r>
            <w:r w:rsidR="00103FFB">
              <w:rPr>
                <w:noProof/>
                <w:webHidden/>
              </w:rPr>
              <w:fldChar w:fldCharType="begin"/>
            </w:r>
            <w:r w:rsidR="00103FFB">
              <w:rPr>
                <w:noProof/>
                <w:webHidden/>
              </w:rPr>
              <w:instrText xml:space="preserve"> PAGEREF _Toc198808059 \h </w:instrText>
            </w:r>
            <w:r w:rsidR="00103FFB">
              <w:rPr>
                <w:noProof/>
                <w:webHidden/>
              </w:rPr>
            </w:r>
            <w:r w:rsidR="00103FFB">
              <w:rPr>
                <w:noProof/>
                <w:webHidden/>
              </w:rPr>
              <w:fldChar w:fldCharType="separate"/>
            </w:r>
            <w:r w:rsidR="00103FFB">
              <w:rPr>
                <w:noProof/>
                <w:webHidden/>
              </w:rPr>
              <w:t>3</w:t>
            </w:r>
            <w:r w:rsidR="00103FFB">
              <w:rPr>
                <w:noProof/>
                <w:webHidden/>
              </w:rPr>
              <w:fldChar w:fldCharType="end"/>
            </w:r>
          </w:hyperlink>
        </w:p>
        <w:p w14:paraId="63C6930E" w14:textId="04550363"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0" w:history="1">
            <w:r w:rsidRPr="000459BF">
              <w:rPr>
                <w:rStyle w:val="Hyperkobling"/>
                <w:noProof/>
              </w:rPr>
              <w:t>2. Kunder</w:t>
            </w:r>
            <w:r>
              <w:rPr>
                <w:noProof/>
                <w:webHidden/>
              </w:rPr>
              <w:tab/>
            </w:r>
            <w:r>
              <w:rPr>
                <w:noProof/>
                <w:webHidden/>
              </w:rPr>
              <w:fldChar w:fldCharType="begin"/>
            </w:r>
            <w:r>
              <w:rPr>
                <w:noProof/>
                <w:webHidden/>
              </w:rPr>
              <w:instrText xml:space="preserve"> PAGEREF _Toc198808060 \h </w:instrText>
            </w:r>
            <w:r>
              <w:rPr>
                <w:noProof/>
                <w:webHidden/>
              </w:rPr>
            </w:r>
            <w:r>
              <w:rPr>
                <w:noProof/>
                <w:webHidden/>
              </w:rPr>
              <w:fldChar w:fldCharType="separate"/>
            </w:r>
            <w:r>
              <w:rPr>
                <w:noProof/>
                <w:webHidden/>
              </w:rPr>
              <w:t>3</w:t>
            </w:r>
            <w:r>
              <w:rPr>
                <w:noProof/>
                <w:webHidden/>
              </w:rPr>
              <w:fldChar w:fldCharType="end"/>
            </w:r>
          </w:hyperlink>
        </w:p>
        <w:p w14:paraId="5404623E" w14:textId="79153170"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1" w:history="1">
            <w:r w:rsidRPr="000459BF">
              <w:rPr>
                <w:rStyle w:val="Hyperkobling"/>
                <w:noProof/>
              </w:rPr>
              <w:t>3. Bestilling / Levering</w:t>
            </w:r>
            <w:r>
              <w:rPr>
                <w:noProof/>
                <w:webHidden/>
              </w:rPr>
              <w:tab/>
            </w:r>
            <w:r>
              <w:rPr>
                <w:noProof/>
                <w:webHidden/>
              </w:rPr>
              <w:fldChar w:fldCharType="begin"/>
            </w:r>
            <w:r>
              <w:rPr>
                <w:noProof/>
                <w:webHidden/>
              </w:rPr>
              <w:instrText xml:space="preserve"> PAGEREF _Toc198808061 \h </w:instrText>
            </w:r>
            <w:r>
              <w:rPr>
                <w:noProof/>
                <w:webHidden/>
              </w:rPr>
            </w:r>
            <w:r>
              <w:rPr>
                <w:noProof/>
                <w:webHidden/>
              </w:rPr>
              <w:fldChar w:fldCharType="separate"/>
            </w:r>
            <w:r>
              <w:rPr>
                <w:noProof/>
                <w:webHidden/>
              </w:rPr>
              <w:t>3</w:t>
            </w:r>
            <w:r>
              <w:rPr>
                <w:noProof/>
                <w:webHidden/>
              </w:rPr>
              <w:fldChar w:fldCharType="end"/>
            </w:r>
          </w:hyperlink>
        </w:p>
        <w:p w14:paraId="4739BC6A" w14:textId="6C3AF7CF"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2" w:history="1">
            <w:r w:rsidRPr="000459BF">
              <w:rPr>
                <w:rStyle w:val="Hyperkobling"/>
                <w:noProof/>
              </w:rPr>
              <w:t>4. Informasjon om særskilte krav til lager</w:t>
            </w:r>
            <w:r>
              <w:rPr>
                <w:noProof/>
                <w:webHidden/>
              </w:rPr>
              <w:tab/>
            </w:r>
            <w:r>
              <w:rPr>
                <w:noProof/>
                <w:webHidden/>
              </w:rPr>
              <w:fldChar w:fldCharType="begin"/>
            </w:r>
            <w:r>
              <w:rPr>
                <w:noProof/>
                <w:webHidden/>
              </w:rPr>
              <w:instrText xml:space="preserve"> PAGEREF _Toc198808062 \h </w:instrText>
            </w:r>
            <w:r>
              <w:rPr>
                <w:noProof/>
                <w:webHidden/>
              </w:rPr>
            </w:r>
            <w:r>
              <w:rPr>
                <w:noProof/>
                <w:webHidden/>
              </w:rPr>
              <w:fldChar w:fldCharType="separate"/>
            </w:r>
            <w:r>
              <w:rPr>
                <w:noProof/>
                <w:webHidden/>
              </w:rPr>
              <w:t>4</w:t>
            </w:r>
            <w:r>
              <w:rPr>
                <w:noProof/>
                <w:webHidden/>
              </w:rPr>
              <w:fldChar w:fldCharType="end"/>
            </w:r>
          </w:hyperlink>
        </w:p>
        <w:p w14:paraId="0CFE0AD3" w14:textId="7B81A6E4"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3" w:history="1">
            <w:r w:rsidRPr="000459BF">
              <w:rPr>
                <w:rStyle w:val="Hyperkobling"/>
                <w:noProof/>
              </w:rPr>
              <w:t>5. Kontaktpunkter for varsling</w:t>
            </w:r>
            <w:r>
              <w:rPr>
                <w:noProof/>
                <w:webHidden/>
              </w:rPr>
              <w:tab/>
            </w:r>
            <w:r>
              <w:rPr>
                <w:noProof/>
                <w:webHidden/>
              </w:rPr>
              <w:fldChar w:fldCharType="begin"/>
            </w:r>
            <w:r>
              <w:rPr>
                <w:noProof/>
                <w:webHidden/>
              </w:rPr>
              <w:instrText xml:space="preserve"> PAGEREF _Toc198808063 \h </w:instrText>
            </w:r>
            <w:r>
              <w:rPr>
                <w:noProof/>
                <w:webHidden/>
              </w:rPr>
            </w:r>
            <w:r>
              <w:rPr>
                <w:noProof/>
                <w:webHidden/>
              </w:rPr>
              <w:fldChar w:fldCharType="separate"/>
            </w:r>
            <w:r>
              <w:rPr>
                <w:noProof/>
                <w:webHidden/>
              </w:rPr>
              <w:t>4</w:t>
            </w:r>
            <w:r>
              <w:rPr>
                <w:noProof/>
                <w:webHidden/>
              </w:rPr>
              <w:fldChar w:fldCharType="end"/>
            </w:r>
          </w:hyperlink>
        </w:p>
        <w:p w14:paraId="08F1EBBD" w14:textId="6A9FDE64"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4" w:history="1">
            <w:r w:rsidRPr="000459BF">
              <w:rPr>
                <w:rStyle w:val="Hyperkobling"/>
                <w:noProof/>
              </w:rPr>
              <w:t>6. Søknad om maksimal AIP til Direktoratet for medisinske produkter (DMP)</w:t>
            </w:r>
            <w:r>
              <w:rPr>
                <w:noProof/>
                <w:webHidden/>
              </w:rPr>
              <w:tab/>
            </w:r>
            <w:r>
              <w:rPr>
                <w:noProof/>
                <w:webHidden/>
              </w:rPr>
              <w:fldChar w:fldCharType="begin"/>
            </w:r>
            <w:r>
              <w:rPr>
                <w:noProof/>
                <w:webHidden/>
              </w:rPr>
              <w:instrText xml:space="preserve"> PAGEREF _Toc198808064 \h </w:instrText>
            </w:r>
            <w:r>
              <w:rPr>
                <w:noProof/>
                <w:webHidden/>
              </w:rPr>
            </w:r>
            <w:r>
              <w:rPr>
                <w:noProof/>
                <w:webHidden/>
              </w:rPr>
              <w:fldChar w:fldCharType="separate"/>
            </w:r>
            <w:r>
              <w:rPr>
                <w:noProof/>
                <w:webHidden/>
              </w:rPr>
              <w:t>4</w:t>
            </w:r>
            <w:r>
              <w:rPr>
                <w:noProof/>
                <w:webHidden/>
              </w:rPr>
              <w:fldChar w:fldCharType="end"/>
            </w:r>
          </w:hyperlink>
        </w:p>
        <w:p w14:paraId="43ED7625" w14:textId="1B1ED080"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5" w:history="1">
            <w:r w:rsidRPr="000459BF">
              <w:rPr>
                <w:rStyle w:val="Hyperkobling"/>
                <w:noProof/>
              </w:rPr>
              <w:t>7. Søknad om varenummer i Farmalogg vareregister</w:t>
            </w:r>
            <w:r>
              <w:rPr>
                <w:noProof/>
                <w:webHidden/>
              </w:rPr>
              <w:tab/>
            </w:r>
            <w:r>
              <w:rPr>
                <w:noProof/>
                <w:webHidden/>
              </w:rPr>
              <w:fldChar w:fldCharType="begin"/>
            </w:r>
            <w:r>
              <w:rPr>
                <w:noProof/>
                <w:webHidden/>
              </w:rPr>
              <w:instrText xml:space="preserve"> PAGEREF _Toc198808065 \h </w:instrText>
            </w:r>
            <w:r>
              <w:rPr>
                <w:noProof/>
                <w:webHidden/>
              </w:rPr>
            </w:r>
            <w:r>
              <w:rPr>
                <w:noProof/>
                <w:webHidden/>
              </w:rPr>
              <w:fldChar w:fldCharType="separate"/>
            </w:r>
            <w:r>
              <w:rPr>
                <w:noProof/>
                <w:webHidden/>
              </w:rPr>
              <w:t>5</w:t>
            </w:r>
            <w:r>
              <w:rPr>
                <w:noProof/>
                <w:webHidden/>
              </w:rPr>
              <w:fldChar w:fldCharType="end"/>
            </w:r>
          </w:hyperlink>
        </w:p>
        <w:p w14:paraId="07DA4409" w14:textId="6808EB3B" w:rsidR="00103FFB" w:rsidRDefault="00103FFB">
          <w:pPr>
            <w:pStyle w:val="INNH1"/>
            <w:tabs>
              <w:tab w:val="right" w:leader="dot" w:pos="9060"/>
            </w:tabs>
            <w:rPr>
              <w:rFonts w:eastAsiaTheme="minorEastAsia"/>
              <w:noProof/>
              <w:kern w:val="2"/>
              <w:sz w:val="24"/>
              <w:szCs w:val="24"/>
              <w:lang w:eastAsia="nb-NO"/>
              <w14:ligatures w14:val="standardContextual"/>
            </w:rPr>
          </w:pPr>
          <w:hyperlink w:anchor="_Toc198808066" w:history="1">
            <w:r w:rsidRPr="000459BF">
              <w:rPr>
                <w:rStyle w:val="Hyperkobling"/>
                <w:noProof/>
              </w:rPr>
              <w:t>8. Tidslinje for klargjøring av avtalepreparater</w:t>
            </w:r>
            <w:r>
              <w:rPr>
                <w:noProof/>
                <w:webHidden/>
              </w:rPr>
              <w:tab/>
            </w:r>
            <w:r>
              <w:rPr>
                <w:noProof/>
                <w:webHidden/>
              </w:rPr>
              <w:fldChar w:fldCharType="begin"/>
            </w:r>
            <w:r>
              <w:rPr>
                <w:noProof/>
                <w:webHidden/>
              </w:rPr>
              <w:instrText xml:space="preserve"> PAGEREF _Toc198808066 \h </w:instrText>
            </w:r>
            <w:r>
              <w:rPr>
                <w:noProof/>
                <w:webHidden/>
              </w:rPr>
            </w:r>
            <w:r>
              <w:rPr>
                <w:noProof/>
                <w:webHidden/>
              </w:rPr>
              <w:fldChar w:fldCharType="separate"/>
            </w:r>
            <w:r>
              <w:rPr>
                <w:noProof/>
                <w:webHidden/>
              </w:rPr>
              <w:t>6</w:t>
            </w:r>
            <w:r>
              <w:rPr>
                <w:noProof/>
                <w:webHidden/>
              </w:rPr>
              <w:fldChar w:fldCharType="end"/>
            </w:r>
          </w:hyperlink>
        </w:p>
        <w:p w14:paraId="1363F9CC" w14:textId="5B70B189" w:rsidR="00043BAA" w:rsidRDefault="00043BAA">
          <w:r>
            <w:rPr>
              <w:b/>
              <w:bCs/>
            </w:rPr>
            <w:fldChar w:fldCharType="end"/>
          </w:r>
        </w:p>
      </w:sdtContent>
    </w:sdt>
    <w:p w14:paraId="7D72C645" w14:textId="77777777" w:rsidR="00043BAA" w:rsidRDefault="00043BAA" w:rsidP="00FF52D8"/>
    <w:p w14:paraId="372D49FD" w14:textId="77777777" w:rsidR="00043BAA" w:rsidRPr="00043BAA" w:rsidRDefault="00043BAA" w:rsidP="00043BAA">
      <w:pPr>
        <w:pStyle w:val="Overskrift1"/>
      </w:pPr>
      <w:r w:rsidRPr="00043BAA">
        <w:br w:type="column"/>
      </w:r>
      <w:bookmarkStart w:id="0" w:name="_Toc198808059"/>
      <w:r w:rsidRPr="00043BAA">
        <w:lastRenderedPageBreak/>
        <w:t>Generelt</w:t>
      </w:r>
      <w:bookmarkEnd w:id="0"/>
    </w:p>
    <w:p w14:paraId="5F7C51BD" w14:textId="77777777" w:rsidR="00043BAA" w:rsidRDefault="00043BAA" w:rsidP="00587D65">
      <w:r>
        <w:t>Ved utføring av leveransen som er definert i rammeavtalen gjelder de administrative bestemmelsene i dette bilaget.</w:t>
      </w:r>
    </w:p>
    <w:p w14:paraId="3F58AFE7" w14:textId="77777777" w:rsidR="00043BAA" w:rsidRPr="00043BAA" w:rsidRDefault="00043BAA" w:rsidP="00043BAA">
      <w:pPr>
        <w:pStyle w:val="Overskrift1"/>
      </w:pPr>
      <w:bookmarkStart w:id="1" w:name="_Toc198808060"/>
      <w:r w:rsidRPr="00043BAA">
        <w:t>Kunder</w:t>
      </w:r>
      <w:bookmarkEnd w:id="1"/>
    </w:p>
    <w:p w14:paraId="48610E81" w14:textId="77777777" w:rsidR="00043BAA" w:rsidRPr="00587D65" w:rsidRDefault="00043BAA" w:rsidP="00587D65">
      <w:pPr>
        <w:spacing w:after="0"/>
        <w:rPr>
          <w:b/>
          <w:bCs/>
        </w:rPr>
      </w:pPr>
      <w:r w:rsidRPr="00587D65">
        <w:rPr>
          <w:b/>
          <w:bCs/>
        </w:rPr>
        <w:t>Helse Sør-Øst RHF</w:t>
      </w:r>
    </w:p>
    <w:p w14:paraId="4E763FAE" w14:textId="77777777" w:rsidR="00043BAA" w:rsidRDefault="00043BAA" w:rsidP="00587D65">
      <w:pPr>
        <w:spacing w:after="0"/>
      </w:pPr>
      <w:r>
        <w:t>Sykehusapotekene HF</w:t>
      </w:r>
    </w:p>
    <w:p w14:paraId="2975E7BB" w14:textId="77777777" w:rsidR="00043BAA" w:rsidRDefault="00043BAA" w:rsidP="00587D65">
      <w:pPr>
        <w:spacing w:after="0"/>
      </w:pPr>
      <w:r>
        <w:t xml:space="preserve">Akershus universitetssykehus HF </w:t>
      </w:r>
    </w:p>
    <w:p w14:paraId="2B47AB87" w14:textId="77777777" w:rsidR="00043BAA" w:rsidRDefault="00043BAA" w:rsidP="00587D65">
      <w:pPr>
        <w:spacing w:after="0"/>
      </w:pPr>
      <w:r>
        <w:t>Oslo Universitetssykehus HF</w:t>
      </w:r>
    </w:p>
    <w:p w14:paraId="778C3587" w14:textId="77777777" w:rsidR="00043BAA" w:rsidRDefault="00043BAA" w:rsidP="00587D65">
      <w:pPr>
        <w:spacing w:after="0"/>
      </w:pPr>
      <w:r>
        <w:t>Sunnaas Sykehus HF</w:t>
      </w:r>
    </w:p>
    <w:p w14:paraId="58EE73ED" w14:textId="77777777" w:rsidR="00043BAA" w:rsidRDefault="00043BAA" w:rsidP="00587D65">
      <w:pPr>
        <w:spacing w:after="0"/>
      </w:pPr>
      <w:r>
        <w:t xml:space="preserve">Sykehuset Østfold HF </w:t>
      </w:r>
    </w:p>
    <w:p w14:paraId="4EE23CEA" w14:textId="77777777" w:rsidR="00043BAA" w:rsidRDefault="00043BAA" w:rsidP="00587D65">
      <w:pPr>
        <w:spacing w:after="0"/>
      </w:pPr>
      <w:r>
        <w:t xml:space="preserve">Sykehuset Innlandet HF </w:t>
      </w:r>
    </w:p>
    <w:p w14:paraId="5847B379" w14:textId="77777777" w:rsidR="00043BAA" w:rsidRDefault="00043BAA" w:rsidP="00587D65">
      <w:pPr>
        <w:spacing w:after="0"/>
      </w:pPr>
      <w:r>
        <w:t>Sykehuset i Vestfold HF</w:t>
      </w:r>
    </w:p>
    <w:p w14:paraId="51BD1A53" w14:textId="77777777" w:rsidR="00043BAA" w:rsidRDefault="00043BAA" w:rsidP="00587D65">
      <w:pPr>
        <w:spacing w:after="0"/>
      </w:pPr>
      <w:r>
        <w:t>Sykehuset Telemark HF</w:t>
      </w:r>
    </w:p>
    <w:p w14:paraId="5EA7B52C" w14:textId="77777777" w:rsidR="00043BAA" w:rsidRDefault="00043BAA" w:rsidP="00587D65">
      <w:pPr>
        <w:spacing w:after="0"/>
      </w:pPr>
      <w:r>
        <w:t>Sørlandet sykehus HF</w:t>
      </w:r>
    </w:p>
    <w:p w14:paraId="62DE3CB6" w14:textId="77777777" w:rsidR="00043BAA" w:rsidRDefault="00043BAA" w:rsidP="00587D65">
      <w:pPr>
        <w:spacing w:after="0"/>
      </w:pPr>
      <w:r>
        <w:t>Vestre Viken HF</w:t>
      </w:r>
    </w:p>
    <w:p w14:paraId="02CC0942" w14:textId="77777777" w:rsidR="00043BAA" w:rsidRDefault="00043BAA" w:rsidP="00587D65">
      <w:pPr>
        <w:spacing w:after="0"/>
      </w:pPr>
      <w:r>
        <w:t>I tillegg tilkommer ideelle institusjoner og sykehus med driftsavtale med helseregionen</w:t>
      </w:r>
    </w:p>
    <w:p w14:paraId="688BD51B" w14:textId="77777777" w:rsidR="00043BAA" w:rsidRDefault="00043BAA" w:rsidP="00587D65">
      <w:pPr>
        <w:spacing w:after="0"/>
      </w:pPr>
    </w:p>
    <w:p w14:paraId="577B6C7D" w14:textId="77777777" w:rsidR="00043BAA" w:rsidRPr="00587D65" w:rsidRDefault="00043BAA" w:rsidP="00587D65">
      <w:pPr>
        <w:spacing w:after="0"/>
        <w:rPr>
          <w:b/>
          <w:bCs/>
        </w:rPr>
      </w:pPr>
      <w:r w:rsidRPr="00587D65">
        <w:rPr>
          <w:b/>
          <w:bCs/>
        </w:rPr>
        <w:t>Helse Vest RHF</w:t>
      </w:r>
    </w:p>
    <w:p w14:paraId="34FDD5AC" w14:textId="77777777" w:rsidR="00043BAA" w:rsidRDefault="00043BAA" w:rsidP="00587D65">
      <w:pPr>
        <w:spacing w:after="0"/>
      </w:pPr>
      <w:r>
        <w:t>Sjukehusapoteka Vest HF</w:t>
      </w:r>
    </w:p>
    <w:p w14:paraId="08FAEE4C" w14:textId="77777777" w:rsidR="00043BAA" w:rsidRDefault="00043BAA" w:rsidP="00587D65">
      <w:pPr>
        <w:spacing w:after="0"/>
      </w:pPr>
      <w:r>
        <w:t>Helse Stavanger HF</w:t>
      </w:r>
    </w:p>
    <w:p w14:paraId="1D947FAD" w14:textId="77777777" w:rsidR="00043BAA" w:rsidRDefault="00043BAA" w:rsidP="00587D65">
      <w:pPr>
        <w:spacing w:after="0"/>
      </w:pPr>
      <w:r>
        <w:t>Helse Fonna HF</w:t>
      </w:r>
    </w:p>
    <w:p w14:paraId="64F2CDD0" w14:textId="77777777" w:rsidR="00043BAA" w:rsidRDefault="00043BAA" w:rsidP="00587D65">
      <w:pPr>
        <w:spacing w:after="0"/>
      </w:pPr>
      <w:r>
        <w:t>Helse Bergen HF</w:t>
      </w:r>
    </w:p>
    <w:p w14:paraId="51CE86B8" w14:textId="77777777" w:rsidR="00043BAA" w:rsidRDefault="00043BAA" w:rsidP="00587D65">
      <w:pPr>
        <w:spacing w:after="0"/>
      </w:pPr>
      <w:r>
        <w:t>Helse Førde HF</w:t>
      </w:r>
    </w:p>
    <w:p w14:paraId="7B1318BB" w14:textId="77777777" w:rsidR="00043BAA" w:rsidRDefault="00043BAA" w:rsidP="00587D65">
      <w:pPr>
        <w:spacing w:after="0"/>
      </w:pPr>
      <w:r>
        <w:t>I tillegg tilkommer ideelle institusjoner og sykehus med driftsavtale med helseregionen</w:t>
      </w:r>
    </w:p>
    <w:p w14:paraId="26A8C09C" w14:textId="77777777" w:rsidR="00043BAA" w:rsidRDefault="00043BAA" w:rsidP="00587D65"/>
    <w:p w14:paraId="32F1F21F" w14:textId="77777777" w:rsidR="00043BAA" w:rsidRPr="00587D65" w:rsidRDefault="00043BAA" w:rsidP="00587D65">
      <w:pPr>
        <w:spacing w:after="0"/>
        <w:rPr>
          <w:b/>
          <w:bCs/>
        </w:rPr>
      </w:pPr>
      <w:r w:rsidRPr="00587D65">
        <w:rPr>
          <w:b/>
          <w:bCs/>
        </w:rPr>
        <w:t>Helse Midt-Norge RHF</w:t>
      </w:r>
    </w:p>
    <w:p w14:paraId="06E253C0" w14:textId="77777777" w:rsidR="00043BAA" w:rsidRDefault="00043BAA" w:rsidP="00587D65">
      <w:pPr>
        <w:spacing w:after="0"/>
      </w:pPr>
      <w:r>
        <w:t>Sykehusapotekene i Midt-Norge HF</w:t>
      </w:r>
    </w:p>
    <w:p w14:paraId="33B3A0FA" w14:textId="77777777" w:rsidR="00043BAA" w:rsidRDefault="00043BAA" w:rsidP="00587D65">
      <w:pPr>
        <w:spacing w:after="0"/>
      </w:pPr>
      <w:r>
        <w:t>Helse Møre og Romsdal HF</w:t>
      </w:r>
    </w:p>
    <w:p w14:paraId="0D336174" w14:textId="77777777" w:rsidR="00043BAA" w:rsidRDefault="00043BAA" w:rsidP="00587D65">
      <w:pPr>
        <w:spacing w:after="0"/>
      </w:pPr>
      <w:r>
        <w:t>St. Olavs Hospital HF</w:t>
      </w:r>
    </w:p>
    <w:p w14:paraId="072E4F53" w14:textId="77777777" w:rsidR="00043BAA" w:rsidRDefault="00043BAA" w:rsidP="00587D65">
      <w:pPr>
        <w:spacing w:after="0"/>
      </w:pPr>
      <w:r>
        <w:t>Helse Nord-Trøndelag HF</w:t>
      </w:r>
    </w:p>
    <w:p w14:paraId="16A5CEC3" w14:textId="77777777" w:rsidR="00043BAA" w:rsidRDefault="00043BAA" w:rsidP="00587D65">
      <w:pPr>
        <w:spacing w:after="0"/>
      </w:pPr>
      <w:r>
        <w:t>I tillegg tilkommer ideelle institusjoner og sykehus med driftsavtale med helseregionen</w:t>
      </w:r>
    </w:p>
    <w:p w14:paraId="71F9DDBD" w14:textId="77777777" w:rsidR="00043BAA" w:rsidRDefault="00043BAA" w:rsidP="00587D65"/>
    <w:p w14:paraId="19BC7FC4" w14:textId="77777777" w:rsidR="00043BAA" w:rsidRPr="00587D65" w:rsidRDefault="00043BAA" w:rsidP="00587D65">
      <w:pPr>
        <w:spacing w:after="0"/>
        <w:rPr>
          <w:b/>
          <w:bCs/>
        </w:rPr>
      </w:pPr>
      <w:r w:rsidRPr="00587D65">
        <w:rPr>
          <w:b/>
          <w:bCs/>
        </w:rPr>
        <w:t>Helse Nord RHF</w:t>
      </w:r>
    </w:p>
    <w:p w14:paraId="6F7E4F74" w14:textId="77777777" w:rsidR="00043BAA" w:rsidRDefault="00043BAA" w:rsidP="00587D65">
      <w:pPr>
        <w:spacing w:after="0"/>
      </w:pPr>
      <w:r>
        <w:t>Sykehusapotek Nord HF</w:t>
      </w:r>
    </w:p>
    <w:p w14:paraId="5BBAF965" w14:textId="77777777" w:rsidR="00043BAA" w:rsidRDefault="00043BAA" w:rsidP="00587D65">
      <w:pPr>
        <w:spacing w:after="0"/>
      </w:pPr>
      <w:r>
        <w:t>Helgelandssykehuset HF</w:t>
      </w:r>
    </w:p>
    <w:p w14:paraId="2EFE7308" w14:textId="77777777" w:rsidR="00043BAA" w:rsidRDefault="00043BAA" w:rsidP="00587D65">
      <w:pPr>
        <w:spacing w:after="0"/>
      </w:pPr>
      <w:r>
        <w:t>Nordlandssykehuset HF</w:t>
      </w:r>
    </w:p>
    <w:p w14:paraId="728FBD7D" w14:textId="77777777" w:rsidR="00043BAA" w:rsidRDefault="00043BAA" w:rsidP="00587D65">
      <w:pPr>
        <w:spacing w:after="0"/>
      </w:pPr>
      <w:r>
        <w:t>Universitetssykehuset i Nord-Norge HF Helse Finnmark HF</w:t>
      </w:r>
    </w:p>
    <w:p w14:paraId="0F655E79" w14:textId="77777777" w:rsidR="00043BAA" w:rsidRDefault="00043BAA" w:rsidP="00587D65">
      <w:pPr>
        <w:spacing w:after="0"/>
      </w:pPr>
      <w:r>
        <w:t>I tillegg tilkommer ideelle institusjoner og sykehus med driftsavtale med helseregionen</w:t>
      </w:r>
    </w:p>
    <w:p w14:paraId="3EE5F763" w14:textId="77777777" w:rsidR="00043BAA" w:rsidRDefault="00043BAA" w:rsidP="00587D65"/>
    <w:p w14:paraId="175069FC" w14:textId="77777777" w:rsidR="00043BAA" w:rsidRPr="00043BAA" w:rsidRDefault="00043BAA" w:rsidP="00043BAA">
      <w:pPr>
        <w:pStyle w:val="Overskrift1"/>
      </w:pPr>
      <w:bookmarkStart w:id="2" w:name="_Toc198808061"/>
      <w:r w:rsidRPr="00043BAA">
        <w:t>Bestilling / Levering</w:t>
      </w:r>
      <w:bookmarkEnd w:id="2"/>
      <w:r w:rsidRPr="00043BAA">
        <w:t xml:space="preserve"> </w:t>
      </w:r>
    </w:p>
    <w:p w14:paraId="02FE93EF" w14:textId="77777777" w:rsidR="00043BAA" w:rsidRDefault="00043BAA" w:rsidP="00587D65">
      <w:r>
        <w:t xml:space="preserve">Sykehusapotek nevnt i punkt 2 foretar bestilling og mottar avtalepreparater på vegne av Kundene. Leverandøren forholder seg til avtalegrossisten(e) i det omfang som </w:t>
      </w:r>
      <w:proofErr w:type="gramStart"/>
      <w:r>
        <w:t>fremgår</w:t>
      </w:r>
      <w:proofErr w:type="gramEnd"/>
      <w:r>
        <w:t xml:space="preserve"> av Rammeavtalen. </w:t>
      </w:r>
    </w:p>
    <w:p w14:paraId="7B7DF1D1" w14:textId="77777777" w:rsidR="00043BAA" w:rsidRPr="00763DA7" w:rsidRDefault="00043BAA" w:rsidP="00587D65">
      <w:pPr>
        <w:rPr>
          <w:color w:val="000000" w:themeColor="text1"/>
        </w:rPr>
      </w:pPr>
      <w:r w:rsidRPr="00763DA7">
        <w:rPr>
          <w:color w:val="000000" w:themeColor="text1"/>
        </w:rPr>
        <w:lastRenderedPageBreak/>
        <w:t>Avtalepreparater som benyttes på sykehus eller utleveres til pasienter fra sykehusapotekenes publikumsavdelinger, skal leveres til Alliance Healthcare Norge AS som er avtalegrossisten for helseforetak / sykehusapotek.</w:t>
      </w:r>
    </w:p>
    <w:p w14:paraId="29B2CF66" w14:textId="77777777" w:rsidR="00043BAA" w:rsidRPr="008F02A5" w:rsidRDefault="00043BAA" w:rsidP="00CA7BDE">
      <w:pPr>
        <w:rPr>
          <w:color w:val="000000" w:themeColor="text1"/>
        </w:rPr>
      </w:pPr>
      <w:r>
        <w:rPr>
          <w:color w:val="000000" w:themeColor="text1"/>
        </w:rPr>
        <w:t>Distribusjon av a</w:t>
      </w:r>
      <w:r w:rsidRPr="00763DA7">
        <w:rPr>
          <w:color w:val="000000" w:themeColor="text1"/>
        </w:rPr>
        <w:t>vtalepreparater som utleveres på H-resept (resepter som helseforetakene har finansieringsansvaret for) ved privateide apotek</w:t>
      </w:r>
      <w:r w:rsidRPr="008F02A5">
        <w:rPr>
          <w:color w:val="000000" w:themeColor="text1"/>
        </w:rPr>
        <w:t xml:space="preserve"> foregå</w:t>
      </w:r>
      <w:r>
        <w:rPr>
          <w:color w:val="000000" w:themeColor="text1"/>
        </w:rPr>
        <w:t>r</w:t>
      </w:r>
      <w:r w:rsidRPr="008F02A5">
        <w:rPr>
          <w:color w:val="000000" w:themeColor="text1"/>
        </w:rPr>
        <w:t xml:space="preserve"> via de tre landsdekkende kjedegrossistene</w:t>
      </w:r>
      <w:r>
        <w:rPr>
          <w:color w:val="000000" w:themeColor="text1"/>
        </w:rPr>
        <w:t>:</w:t>
      </w:r>
      <w:r w:rsidRPr="008F02A5">
        <w:rPr>
          <w:color w:val="000000" w:themeColor="text1"/>
        </w:rPr>
        <w:t xml:space="preserve"> Norsk Medisinaldepot AS</w:t>
      </w:r>
      <w:r>
        <w:rPr>
          <w:color w:val="000000" w:themeColor="text1"/>
        </w:rPr>
        <w:t>,</w:t>
      </w:r>
      <w:r w:rsidRPr="008F02A5">
        <w:rPr>
          <w:color w:val="000000" w:themeColor="text1"/>
        </w:rPr>
        <w:t xml:space="preserve"> Apotek 1 Gruppen AS og Alliance Healthcare Norge AS, som alle er avtalegrossister for spesialisthelsetjenesten gjennom grossistavtalen H 2022. </w:t>
      </w:r>
    </w:p>
    <w:p w14:paraId="4BCB38D2" w14:textId="77777777" w:rsidR="00043BAA" w:rsidRPr="008F02A5" w:rsidRDefault="00043BAA" w:rsidP="00587D65">
      <w:pPr>
        <w:rPr>
          <w:color w:val="000000" w:themeColor="text1"/>
        </w:rPr>
      </w:pPr>
      <w:r w:rsidRPr="008F02A5">
        <w:rPr>
          <w:color w:val="000000" w:themeColor="text1"/>
        </w:rPr>
        <w:t>Oppdatert oversikt over hvilke legemidler dette gjelder, finnes i vedlegg til forskrift om stønad til dekning av utgifter til viktige legemidler mv. (blåreseptforskriften) § 1b andre ledd.</w:t>
      </w:r>
    </w:p>
    <w:p w14:paraId="4E4FB60B" w14:textId="77777777" w:rsidR="00043BAA" w:rsidRPr="00043BAA" w:rsidRDefault="00043BAA" w:rsidP="00043BAA">
      <w:pPr>
        <w:pStyle w:val="Overskrift1"/>
      </w:pPr>
      <w:bookmarkStart w:id="3" w:name="_Toc198808062"/>
      <w:r w:rsidRPr="00043BAA">
        <w:t>Informasjon om særskilte krav til lager</w:t>
      </w:r>
      <w:bookmarkEnd w:id="3"/>
    </w:p>
    <w:p w14:paraId="66AC2173" w14:textId="487E9B62" w:rsidR="00F30B78" w:rsidRDefault="00F30B78" w:rsidP="00F30B78">
      <w:r>
        <w:t>De nasjonale legemiddelberedskapslagrene består av B180, G2021 og H2022. B180-beredskapslageret eies av de regionale helseforetakene (RHF), mens G2021-beredskapen eies av grossistene og inngår som en del av Grossistavtalen G2021. Det samlede beredskapsnivået for B180 og G2021 skal til enhver tid ikke overstige 180 dager. H2022-beredskapen er en del av en likelydende distribusjonsavtale inngått med alle tre legemiddelgrossistene, hvor beholdningen for legemidler med behov for utvidet lagerhold skal tilsvare 8 ukers forbruk.</w:t>
      </w:r>
    </w:p>
    <w:p w14:paraId="7096B2D2" w14:textId="6056972B" w:rsidR="00F30B78" w:rsidRDefault="00F30B78" w:rsidP="00F30B78">
      <w:r>
        <w:t>Forvaltningen av beredskapslagrene ivaretas av per dagens dato Helse Vest</w:t>
      </w:r>
      <w:r w:rsidR="008D3684">
        <w:t xml:space="preserve"> RHF</w:t>
      </w:r>
      <w:r>
        <w:t xml:space="preserve">, mens listen over beredskapslagre hos grossist vedlikeholdes av Spesialistgruppen for nasjonalt legemiddelberedskap. Ved avtaleslutt og avtaleoppstart skal lagrene av utgående avtalepreparater reduseres i takt med at lagerholdet av nye avtalepreparater økes. Det totale lagerholdet av både nye og utgående avtalepreparater skal opprettholdes på et forsvarlig nivå med hensyn til beredskap, samtidig som det sikres en effektiv og balansert avtaleforvaltning. </w:t>
      </w:r>
    </w:p>
    <w:p w14:paraId="62920744" w14:textId="77777777" w:rsidR="00522F17" w:rsidRDefault="00F30B78" w:rsidP="00522F17">
      <w:r w:rsidRPr="00271609">
        <w:t xml:space="preserve">For legemidler som omfattes av krav om sikkerhetslager hos leverandør, i tillegg til nasjonale beredskapslagre, skal den samlede lagerbeholdningen hos grossist og leverandør ikke overstige 180 dager. Krav til forvaltning av lager </w:t>
      </w:r>
      <w:proofErr w:type="gramStart"/>
      <w:r w:rsidRPr="00271609">
        <w:t>fremgår</w:t>
      </w:r>
      <w:proofErr w:type="gramEnd"/>
      <w:r w:rsidRPr="00271609">
        <w:t xml:space="preserve"> av Rammeavtalen punkt 4.6.2 (Krav knyttet til sikkerhetslager og rapportering).</w:t>
      </w:r>
    </w:p>
    <w:p w14:paraId="34564267" w14:textId="476AAD95" w:rsidR="00043BAA" w:rsidRPr="00043BAA" w:rsidRDefault="00043BAA" w:rsidP="00043BAA">
      <w:pPr>
        <w:pStyle w:val="Overskrift1"/>
      </w:pPr>
      <w:bookmarkStart w:id="4" w:name="_Toc198808063"/>
      <w:r w:rsidRPr="00043BAA">
        <w:t>Kontaktpunkter for varsling</w:t>
      </w:r>
      <w:bookmarkEnd w:id="4"/>
      <w:r w:rsidRPr="00043BAA">
        <w:t xml:space="preserve"> </w:t>
      </w:r>
    </w:p>
    <w:p w14:paraId="6C3E267B" w14:textId="5CFAF6DF" w:rsidR="00043BAA" w:rsidRDefault="008524C6" w:rsidP="00587D65">
      <w:r>
        <w:t>Direktoratet for medisinske produkter</w:t>
      </w:r>
      <w:r w:rsidR="00043BAA" w:rsidRPr="00F26B95">
        <w:t xml:space="preserve"> (</w:t>
      </w:r>
      <w:r w:rsidR="00BA2FB9">
        <w:t>DMP</w:t>
      </w:r>
      <w:r w:rsidR="00043BAA" w:rsidRPr="00F26B95">
        <w:t xml:space="preserve">) via: </w:t>
      </w:r>
      <w:hyperlink r:id="rId11" w:history="1">
        <w:r w:rsidR="0096797E" w:rsidRPr="00B51629">
          <w:rPr>
            <w:rStyle w:val="Hyperkobling"/>
          </w:rPr>
          <w:t>legemiddelmangel@dmp.no</w:t>
        </w:r>
      </w:hyperlink>
    </w:p>
    <w:p w14:paraId="27573E50" w14:textId="77777777" w:rsidR="00043BAA" w:rsidRDefault="00043BAA" w:rsidP="00587D65">
      <w:r>
        <w:t xml:space="preserve">Avtaleforvalter hos Sykehusinnkjøp kontaktes via: </w:t>
      </w:r>
      <w:hyperlink r:id="rId12" w:history="1">
        <w:r w:rsidRPr="006D738B">
          <w:rPr>
            <w:rStyle w:val="Hyperkobling"/>
          </w:rPr>
          <w:t>avtaleforvalter.legemidler@sykehusinnkjop.no</w:t>
        </w:r>
      </w:hyperlink>
      <w:r>
        <w:t xml:space="preserve">. </w:t>
      </w:r>
    </w:p>
    <w:p w14:paraId="58FE3FD4" w14:textId="77777777" w:rsidR="00043BAA" w:rsidRDefault="00043BAA" w:rsidP="00587D65">
      <w:r>
        <w:t>Sykehusinnkjøp HF, divisjon legemidler</w:t>
      </w:r>
      <w:r w:rsidDel="00A24FEC">
        <w:t xml:space="preserve"> </w:t>
      </w:r>
      <w:r>
        <w:t>har oppdatert kontaktinformasjon for Kundene. Dette gis på forespørsel.</w:t>
      </w:r>
    </w:p>
    <w:p w14:paraId="2CE38DC5" w14:textId="56DAA23E" w:rsidR="00043BAA" w:rsidRPr="00043BAA" w:rsidRDefault="00043BAA" w:rsidP="00043BAA">
      <w:pPr>
        <w:pStyle w:val="Overskrift1"/>
      </w:pPr>
      <w:bookmarkStart w:id="5" w:name="_Toc198808064"/>
      <w:r w:rsidRPr="00043BAA">
        <w:t xml:space="preserve">Søknad om maksimal AIP til </w:t>
      </w:r>
      <w:r w:rsidR="00BA5F6E">
        <w:t>Direktoratet for medisin</w:t>
      </w:r>
      <w:r w:rsidR="00EB3858">
        <w:t>ske produkter (DMP)</w:t>
      </w:r>
      <w:bookmarkEnd w:id="5"/>
    </w:p>
    <w:p w14:paraId="30C28BAB" w14:textId="3280CC62" w:rsidR="00043BAA" w:rsidRDefault="00043BAA" w:rsidP="00587D65">
      <w:r>
        <w:t xml:space="preserve">Leverandører av produkt uten markedsføringstillatelse (MT) på tidspunktet for innlevering av tilbud er forpliktet til å gi den avtalefestede minimumsrabatt mot gjeldende maksimal AIP når MT er godkjent og maksimal AIP er fastsatt av </w:t>
      </w:r>
      <w:r w:rsidR="003D227E">
        <w:t>Direktoratet for medisinske produkter</w:t>
      </w:r>
      <w:r>
        <w:t xml:space="preserve"> (heretter </w:t>
      </w:r>
      <w:r w:rsidR="003D227E">
        <w:t>DMP</w:t>
      </w:r>
      <w:r>
        <w:t xml:space="preserve">). </w:t>
      </w:r>
    </w:p>
    <w:p w14:paraId="3274F571" w14:textId="2BE1CD66" w:rsidR="00043BAA" w:rsidRDefault="00043BAA" w:rsidP="00587D65">
      <w:r>
        <w:t xml:space="preserve">Det kan søkes om pris før MT er godkjent, men </w:t>
      </w:r>
      <w:r w:rsidR="003D227E">
        <w:t>DMP</w:t>
      </w:r>
      <w:r>
        <w:t xml:space="preserve"> kan ikke ferdigbehandle prissøknaden før det foreligger godkjent MT og pakninger.</w:t>
      </w:r>
    </w:p>
    <w:p w14:paraId="4BF8AD1E" w14:textId="77777777" w:rsidR="00043BAA" w:rsidRDefault="00043BAA" w:rsidP="00587D65">
      <w:r>
        <w:lastRenderedPageBreak/>
        <w:t xml:space="preserve"> For legemidler som allerede har MT, må det søkes om maksimal AIP ved markedsføring av:</w:t>
      </w:r>
    </w:p>
    <w:p w14:paraId="1E16332A" w14:textId="77777777" w:rsidR="00043BAA" w:rsidRDefault="00043BAA" w:rsidP="00043BAA">
      <w:pPr>
        <w:pStyle w:val="Listeavsnitt"/>
        <w:numPr>
          <w:ilvl w:val="0"/>
          <w:numId w:val="4"/>
        </w:numPr>
      </w:pPr>
      <w:r>
        <w:t>Ny legemiddelform</w:t>
      </w:r>
    </w:p>
    <w:p w14:paraId="54B58EE0" w14:textId="77777777" w:rsidR="00043BAA" w:rsidRDefault="00043BAA" w:rsidP="00043BAA">
      <w:pPr>
        <w:pStyle w:val="Listeavsnitt"/>
        <w:numPr>
          <w:ilvl w:val="0"/>
          <w:numId w:val="4"/>
        </w:numPr>
      </w:pPr>
      <w:r>
        <w:t xml:space="preserve">Ny styrke </w:t>
      </w:r>
    </w:p>
    <w:p w14:paraId="5436FF31" w14:textId="77777777" w:rsidR="00043BAA" w:rsidRDefault="00043BAA" w:rsidP="00043BAA">
      <w:pPr>
        <w:pStyle w:val="Listeavsnitt"/>
        <w:numPr>
          <w:ilvl w:val="0"/>
          <w:numId w:val="4"/>
        </w:numPr>
      </w:pPr>
      <w:r>
        <w:t>Ny pakningsstørrelse</w:t>
      </w:r>
    </w:p>
    <w:p w14:paraId="5CE8D025" w14:textId="308F52C1" w:rsidR="00043BAA" w:rsidRDefault="00043BAA" w:rsidP="00587D65">
      <w:r>
        <w:t xml:space="preserve">Ved ordinær prissøknad benyttes følgende </w:t>
      </w:r>
      <w:hyperlink r:id="rId13" w:history="1">
        <w:r w:rsidRPr="00785079">
          <w:rPr>
            <w:rStyle w:val="Hyperkobling"/>
          </w:rPr>
          <w:t>skjema</w:t>
        </w:r>
      </w:hyperlink>
      <w:r>
        <w:t>.</w:t>
      </w:r>
    </w:p>
    <w:p w14:paraId="6A85F102" w14:textId="0EF95049" w:rsidR="00043BAA" w:rsidRDefault="00043BAA" w:rsidP="00587D65">
      <w:r>
        <w:t xml:space="preserve">Ved prissøknad for parallellimporterte legemidler benyttes følgende </w:t>
      </w:r>
      <w:hyperlink r:id="rId14" w:history="1">
        <w:r w:rsidRPr="00785079">
          <w:rPr>
            <w:rStyle w:val="Hyperkobling"/>
          </w:rPr>
          <w:t>skjema</w:t>
        </w:r>
      </w:hyperlink>
      <w:r>
        <w:t>.</w:t>
      </w:r>
    </w:p>
    <w:p w14:paraId="2F7BC433" w14:textId="058D4BD0" w:rsidR="00043BAA" w:rsidRDefault="00043BAA" w:rsidP="00587D65">
      <w:r>
        <w:t>Søknaden sendes til</w:t>
      </w:r>
      <w:r w:rsidR="00175D32">
        <w:t xml:space="preserve"> </w:t>
      </w:r>
      <w:hyperlink r:id="rId15" w:history="1">
        <w:r w:rsidR="00175D32" w:rsidRPr="00F52903">
          <w:rPr>
            <w:rStyle w:val="Hyperkobling"/>
          </w:rPr>
          <w:t>prisinformasjon@dmp.no</w:t>
        </w:r>
      </w:hyperlink>
      <w:r w:rsidR="00175D32">
        <w:t xml:space="preserve"> </w:t>
      </w:r>
      <w:r>
        <w:t xml:space="preserve">med kopi til Sykehusinnkjøp HF, divisjon legemidler ved </w:t>
      </w:r>
      <w:hyperlink r:id="rId16" w:history="1">
        <w:r w:rsidRPr="006D738B">
          <w:rPr>
            <w:rStyle w:val="Hyperkobling"/>
          </w:rPr>
          <w:t>avtaleforvalter.legemidler@sykehusinnkjop.no</w:t>
        </w:r>
      </w:hyperlink>
      <w:r>
        <w:t xml:space="preserve">.   </w:t>
      </w:r>
    </w:p>
    <w:p w14:paraId="3A22B6A3" w14:textId="77777777" w:rsidR="00043BAA" w:rsidRDefault="00043BAA" w:rsidP="00587D65">
      <w:r>
        <w:t>Den gjennomsnittlige saksbehandlingstiden er 45 dager, men det kan ta opptil 90 dager å få søknaden behandlet.</w:t>
      </w:r>
    </w:p>
    <w:p w14:paraId="60C56A72" w14:textId="77777777" w:rsidR="00043BAA" w:rsidRPr="00043BAA" w:rsidRDefault="00043BAA" w:rsidP="00043BAA">
      <w:pPr>
        <w:pStyle w:val="Overskrift1"/>
      </w:pPr>
      <w:bookmarkStart w:id="6" w:name="_Toc198808065"/>
      <w:r w:rsidRPr="00043BAA">
        <w:t>Søknad om varenummer i Farmalogg vareregister</w:t>
      </w:r>
      <w:bookmarkEnd w:id="6"/>
    </w:p>
    <w:p w14:paraId="10919273" w14:textId="4C7962D5" w:rsidR="00043BAA" w:rsidRDefault="00043BAA" w:rsidP="00587D65">
      <w:r>
        <w:t xml:space="preserve">For å få markedsført produktet må varenummer meldes inn til Farmalogg. </w:t>
      </w:r>
      <w:r w:rsidR="003D227E">
        <w:t>DMP</w:t>
      </w:r>
      <w:r>
        <w:t xml:space="preserve"> har datautveksling med Farmalogg to ganger i måneden (den 1. og den 15. hver måned). Når pakningen har fått godkjent maksimal AIP og produktet er meldt inn til Farmalogg, får den status som markedsført og vil bli oppført i vareregisteret.  Når dette er på plass, kan grossist og apotek bestille produktet. </w:t>
      </w:r>
    </w:p>
    <w:p w14:paraId="3BAC02FF" w14:textId="77777777" w:rsidR="00043BAA" w:rsidRDefault="00043BAA" w:rsidP="00587D65">
      <w:r>
        <w:t xml:space="preserve">Alle produkter i vareregisteret må ha et varenummer. </w:t>
      </w:r>
      <w:r w:rsidRPr="0035250C">
        <w:t>Pharmaceutical Information Centre (</w:t>
      </w:r>
      <w:proofErr w:type="spellStart"/>
      <w:r w:rsidRPr="0035250C">
        <w:t>Lääketietokeskus</w:t>
      </w:r>
      <w:proofErr w:type="spellEnd"/>
      <w:r w:rsidRPr="0035250C">
        <w:t xml:space="preserve">) tildeler nordiske varenumre. </w:t>
      </w:r>
      <w:r>
        <w:t xml:space="preserve">Det er ingen direkte </w:t>
      </w:r>
      <w:proofErr w:type="gramStart"/>
      <w:r>
        <w:t>link</w:t>
      </w:r>
      <w:proofErr w:type="gramEnd"/>
      <w:r>
        <w:t xml:space="preserve"> mellom den nordiske varenummersentralen og vareregisteret. Nye varenummer og endring av varenummer må meldes til Farmalogg av leverandøren selv.</w:t>
      </w:r>
    </w:p>
    <w:p w14:paraId="50FBB379" w14:textId="77777777" w:rsidR="00043BAA" w:rsidRDefault="00043BAA" w:rsidP="00587D65">
      <w:r>
        <w:t xml:space="preserve">Fremgangsmåte for hvordan melde inn et produkt til vareregisteret kan leses </w:t>
      </w:r>
      <w:hyperlink r:id="rId17" w:history="1">
        <w:r w:rsidRPr="00D70EFE">
          <w:rPr>
            <w:rStyle w:val="Hyperkobling"/>
          </w:rPr>
          <w:t>her</w:t>
        </w:r>
      </w:hyperlink>
      <w:r>
        <w:t>.</w:t>
      </w:r>
      <w:r w:rsidRPr="00F26B95">
        <w:t xml:space="preserve"> Strekkoder som er angitt i prisskjema skal også meldes Farmalogg.</w:t>
      </w:r>
    </w:p>
    <w:p w14:paraId="632103B2" w14:textId="0577A71C" w:rsidR="00043BAA" w:rsidRDefault="00043BAA" w:rsidP="00587D65">
      <w:r>
        <w:t xml:space="preserve">Kvittering/varerapport fra Farmalogg om at det er søkt og tildelt varenummer, skal sendes Sykehusinnkjøp HF, divisjon legemidler gjennom Mercell og Kommunikasjonsmodulen. Farmalogg bruker 1-5 dager på å tildele varenummer. Ved stor pågang er behandlingstiden hos Farmalogg 5 dager. Det kan søkes varenummer i Farmalogg før man har fått pris oppgitt fra </w:t>
      </w:r>
      <w:r w:rsidR="003D227E">
        <w:t>DMP</w:t>
      </w:r>
      <w:r>
        <w:t>, men produktet vil ikke komme med i vareregisteret før pris er vedtatt.</w:t>
      </w:r>
    </w:p>
    <w:p w14:paraId="04979C3C" w14:textId="77777777" w:rsidR="00043BAA" w:rsidRDefault="00043BAA" w:rsidP="00587D65">
      <w:r>
        <w:t xml:space="preserve">Dette gjelder alle produkter uavhengig av status på markedsføringstillatelse. Forsinkelser som skyldes regulatoriske forhold, som f.eks. senere innvilgelse av MT må varsles Sykehusinnkjøp HF, divisjon legemidler straks de blir kjent, og begrunnes. </w:t>
      </w:r>
    </w:p>
    <w:p w14:paraId="475151BC" w14:textId="77777777" w:rsidR="00043BAA" w:rsidRDefault="00043BAA" w:rsidP="00587D65">
      <w:r>
        <w:t xml:space="preserve">Merk søknaden til Farmalogg med avtalevare eller lignende i tilleggsinformasjonsfeltet på vareregistrering del 1. </w:t>
      </w:r>
    </w:p>
    <w:p w14:paraId="15B96C05" w14:textId="57269B28" w:rsidR="00043BAA" w:rsidRDefault="00043BAA" w:rsidP="00587D65">
      <w:r>
        <w:t xml:space="preserve">Tilfeller der det ikke må søkes </w:t>
      </w:r>
      <w:r w:rsidR="003D227E">
        <w:t>DMP</w:t>
      </w:r>
      <w:r>
        <w:t xml:space="preserve"> om pris, men det må søkes om registrering i vareregisteret hos Farmalogg:</w:t>
      </w:r>
    </w:p>
    <w:p w14:paraId="0571C3AD" w14:textId="77777777" w:rsidR="00043BAA" w:rsidRDefault="00043BAA" w:rsidP="00043BAA">
      <w:pPr>
        <w:pStyle w:val="Listeavsnitt"/>
        <w:numPr>
          <w:ilvl w:val="0"/>
          <w:numId w:val="5"/>
        </w:numPr>
      </w:pPr>
      <w:r>
        <w:t>Om et produkt allerede har varenummer og pris, men kun har blitt overført fra en leverandør til en annen</w:t>
      </w:r>
    </w:p>
    <w:p w14:paraId="786C7EBD" w14:textId="77777777" w:rsidR="00043BAA" w:rsidRDefault="00043BAA" w:rsidP="00043BAA">
      <w:pPr>
        <w:pStyle w:val="Listeavsnitt"/>
        <w:numPr>
          <w:ilvl w:val="0"/>
          <w:numId w:val="5"/>
        </w:numPr>
      </w:pPr>
      <w:r>
        <w:t>En endring i pakningstype for eksempel fra blisterpakning til boks</w:t>
      </w:r>
    </w:p>
    <w:p w14:paraId="423E774B" w14:textId="19332457" w:rsidR="00043BAA" w:rsidRPr="00766446" w:rsidRDefault="00043BAA" w:rsidP="00766446">
      <w:pPr>
        <w:pStyle w:val="Listeavsnitt"/>
        <w:numPr>
          <w:ilvl w:val="0"/>
          <w:numId w:val="5"/>
        </w:numPr>
        <w:rPr>
          <w:rFonts w:eastAsiaTheme="majorEastAsia" w:cstheme="minorHAnsi"/>
          <w:bCs/>
        </w:rPr>
      </w:pPr>
      <w:r>
        <w:t>Legemidler med krav om godkjenningsfritak som ikke har norsk varenummer</w:t>
      </w:r>
    </w:p>
    <w:p w14:paraId="6A61588C" w14:textId="38BF0C23" w:rsidR="00E449C8" w:rsidRDefault="00E13BCD" w:rsidP="00CE23F4">
      <w:pPr>
        <w:pStyle w:val="Overskrift1"/>
      </w:pPr>
      <w:bookmarkStart w:id="7" w:name="_Toc198808066"/>
      <w:r>
        <w:lastRenderedPageBreak/>
        <w:t>Tidslinje for klargjøring av avtale</w:t>
      </w:r>
      <w:r w:rsidR="0035250C">
        <w:t>preparater</w:t>
      </w:r>
      <w:bookmarkEnd w:id="7"/>
    </w:p>
    <w:p w14:paraId="73D40120" w14:textId="77777777" w:rsidR="00CE23F4" w:rsidRDefault="00CE23F4" w:rsidP="00CE23F4"/>
    <w:tbl>
      <w:tblPr>
        <w:tblStyle w:val="Tabellrutenett"/>
        <w:tblW w:w="0" w:type="auto"/>
        <w:tblLook w:val="0420" w:firstRow="1" w:lastRow="0" w:firstColumn="0" w:lastColumn="0" w:noHBand="0" w:noVBand="1"/>
      </w:tblPr>
      <w:tblGrid>
        <w:gridCol w:w="2122"/>
        <w:gridCol w:w="4819"/>
        <w:gridCol w:w="2119"/>
      </w:tblGrid>
      <w:tr w:rsidR="005A0C37" w14:paraId="3E48E6D2" w14:textId="77777777" w:rsidTr="0061128F">
        <w:trPr>
          <w:cnfStyle w:val="100000000000" w:firstRow="1" w:lastRow="0" w:firstColumn="0" w:lastColumn="0" w:oddVBand="0" w:evenVBand="0" w:oddHBand="0" w:evenHBand="0" w:firstRowFirstColumn="0" w:firstRowLastColumn="0" w:lastRowFirstColumn="0" w:lastRowLastColumn="0"/>
        </w:trPr>
        <w:tc>
          <w:tcPr>
            <w:tcW w:w="2122" w:type="dxa"/>
          </w:tcPr>
          <w:p w14:paraId="2BEE3B33" w14:textId="7F4BF0B5" w:rsidR="005A0C37" w:rsidRDefault="005A0C37" w:rsidP="00CE23F4">
            <w:r>
              <w:t>Antall dager til avtale</w:t>
            </w:r>
            <w:r w:rsidR="00AE7068">
              <w:t>start</w:t>
            </w:r>
          </w:p>
        </w:tc>
        <w:tc>
          <w:tcPr>
            <w:tcW w:w="4819" w:type="dxa"/>
          </w:tcPr>
          <w:p w14:paraId="6D61DEFA" w14:textId="0FA11CC9" w:rsidR="005A0C37" w:rsidRDefault="003C2998" w:rsidP="00CE23F4">
            <w:r>
              <w:t>Milepæl</w:t>
            </w:r>
          </w:p>
        </w:tc>
        <w:tc>
          <w:tcPr>
            <w:tcW w:w="2119" w:type="dxa"/>
          </w:tcPr>
          <w:p w14:paraId="5EB419A6" w14:textId="086E19D6" w:rsidR="005A0C37" w:rsidRDefault="00DE240F" w:rsidP="00CE23F4">
            <w:r>
              <w:t>Nyttige lenker og referanser</w:t>
            </w:r>
          </w:p>
        </w:tc>
      </w:tr>
      <w:tr w:rsidR="005A0C37" w14:paraId="62C72781" w14:textId="77777777" w:rsidTr="0061128F">
        <w:tc>
          <w:tcPr>
            <w:tcW w:w="2122" w:type="dxa"/>
          </w:tcPr>
          <w:p w14:paraId="0DCBE740" w14:textId="61753359" w:rsidR="005A0C37" w:rsidRDefault="005F4636" w:rsidP="00CE23F4">
            <w:r>
              <w:t>Dag 0</w:t>
            </w:r>
          </w:p>
        </w:tc>
        <w:tc>
          <w:tcPr>
            <w:tcW w:w="4819" w:type="dxa"/>
          </w:tcPr>
          <w:p w14:paraId="6273375F" w14:textId="1F5E39C8" w:rsidR="005A0C37" w:rsidRDefault="00A81859" w:rsidP="00CE23F4">
            <w:r>
              <w:t>Avtalestart</w:t>
            </w:r>
          </w:p>
        </w:tc>
        <w:tc>
          <w:tcPr>
            <w:tcW w:w="2119" w:type="dxa"/>
          </w:tcPr>
          <w:p w14:paraId="79202F65" w14:textId="77777777" w:rsidR="005A0C37" w:rsidRDefault="005A0C37" w:rsidP="00CE23F4"/>
        </w:tc>
      </w:tr>
      <w:tr w:rsidR="005A0C37" w14:paraId="1D713B16" w14:textId="77777777" w:rsidTr="0061128F">
        <w:tc>
          <w:tcPr>
            <w:tcW w:w="2122" w:type="dxa"/>
          </w:tcPr>
          <w:p w14:paraId="0D437CC6" w14:textId="5C64C067" w:rsidR="005A0C37" w:rsidRDefault="005F4636" w:rsidP="00CE23F4">
            <w:r>
              <w:t xml:space="preserve">Dag -21 </w:t>
            </w:r>
            <w:r w:rsidRPr="0061128F">
              <w:rPr>
                <w:color w:val="2783D4" w:themeColor="background2" w:themeShade="BF"/>
              </w:rPr>
              <w:t>(60)</w:t>
            </w:r>
          </w:p>
        </w:tc>
        <w:tc>
          <w:tcPr>
            <w:tcW w:w="4819" w:type="dxa"/>
          </w:tcPr>
          <w:p w14:paraId="71166389" w14:textId="60AA7DE0" w:rsidR="005A0C37" w:rsidRDefault="00A81859" w:rsidP="00CE23F4">
            <w:r>
              <w:t>Tilgjengelig for bestilling til grossister</w:t>
            </w:r>
          </w:p>
        </w:tc>
        <w:tc>
          <w:tcPr>
            <w:tcW w:w="2119" w:type="dxa"/>
          </w:tcPr>
          <w:p w14:paraId="02F57409" w14:textId="77777777" w:rsidR="005A0C37" w:rsidRDefault="005A0C37" w:rsidP="00CE23F4"/>
        </w:tc>
      </w:tr>
      <w:tr w:rsidR="005A0C37" w14:paraId="64DF08FC" w14:textId="77777777" w:rsidTr="0061128F">
        <w:tc>
          <w:tcPr>
            <w:tcW w:w="2122" w:type="dxa"/>
          </w:tcPr>
          <w:p w14:paraId="1BF48F37" w14:textId="2FD461B7" w:rsidR="005A0C37" w:rsidRDefault="00DF2FD9" w:rsidP="00CE23F4">
            <w:r w:rsidRPr="00DF2FD9">
              <w:t>Inntil dag -</w:t>
            </w:r>
            <w:r>
              <w:t>6</w:t>
            </w:r>
            <w:r w:rsidRPr="00DF2FD9">
              <w:t xml:space="preserve">0 </w:t>
            </w:r>
            <w:r w:rsidRPr="0061128F">
              <w:rPr>
                <w:color w:val="2783D4" w:themeColor="background2" w:themeShade="BF"/>
              </w:rPr>
              <w:t>(-120)</w:t>
            </w:r>
          </w:p>
        </w:tc>
        <w:tc>
          <w:tcPr>
            <w:tcW w:w="4819" w:type="dxa"/>
          </w:tcPr>
          <w:p w14:paraId="0F205BD7" w14:textId="683C903D" w:rsidR="000B421B" w:rsidRDefault="000B421B" w:rsidP="000B421B">
            <w:r>
              <w:t>H-resept merking av helseforetaksfinansierte legemidler brukt utenfor sykehus. Gjøres av Sykehusapotekene.</w:t>
            </w:r>
          </w:p>
          <w:p w14:paraId="676FF170" w14:textId="77777777" w:rsidR="000B421B" w:rsidRDefault="000B421B" w:rsidP="000B421B"/>
          <w:p w14:paraId="102701C2" w14:textId="4C8E4794" w:rsidR="005A0C37" w:rsidRDefault="000B421B" w:rsidP="000B421B">
            <w:r w:rsidRPr="0061128F">
              <w:rPr>
                <w:color w:val="FF0000"/>
              </w:rPr>
              <w:t>Saksbehandlingstid: nye varer må være meldt inn senest 30 dager før ønsket lansering.</w:t>
            </w:r>
          </w:p>
        </w:tc>
        <w:tc>
          <w:tcPr>
            <w:tcW w:w="2119" w:type="dxa"/>
          </w:tcPr>
          <w:p w14:paraId="437B1B9C" w14:textId="274DB175" w:rsidR="005A0C37" w:rsidRDefault="005E1D92" w:rsidP="00CE23F4">
            <w:hyperlink r:id="rId18" w:history="1">
              <w:r w:rsidRPr="005E1D92">
                <w:rPr>
                  <w:rStyle w:val="Hyperkobling"/>
                </w:rPr>
                <w:t>Informasjon om h-reseptlegemidler</w:t>
              </w:r>
            </w:hyperlink>
          </w:p>
        </w:tc>
      </w:tr>
      <w:tr w:rsidR="002C5F43" w14:paraId="092C8147" w14:textId="77777777" w:rsidTr="0061128F">
        <w:tc>
          <w:tcPr>
            <w:tcW w:w="2122" w:type="dxa"/>
          </w:tcPr>
          <w:p w14:paraId="342974DA" w14:textId="493A4575" w:rsidR="002C5F43" w:rsidRDefault="00DF2FD9" w:rsidP="00CE23F4">
            <w:r w:rsidRPr="00DF2FD9">
              <w:t>Inntil dag -</w:t>
            </w:r>
            <w:r>
              <w:t>6</w:t>
            </w:r>
            <w:r w:rsidRPr="00DF2FD9">
              <w:t xml:space="preserve">0 </w:t>
            </w:r>
            <w:r w:rsidRPr="0061128F">
              <w:rPr>
                <w:color w:val="2783D4" w:themeColor="background2" w:themeShade="BF"/>
              </w:rPr>
              <w:t>(-120)</w:t>
            </w:r>
          </w:p>
        </w:tc>
        <w:tc>
          <w:tcPr>
            <w:tcW w:w="4819" w:type="dxa"/>
          </w:tcPr>
          <w:p w14:paraId="3574964E" w14:textId="7CFB0CB0" w:rsidR="002C5F43" w:rsidRDefault="00E52657" w:rsidP="00CE23F4">
            <w:r w:rsidRPr="00E52657">
              <w:t>Markedsført i Farmalogg vareregister. Dette for å rekke H-reseptmerking i alle systemer.</w:t>
            </w:r>
          </w:p>
        </w:tc>
        <w:tc>
          <w:tcPr>
            <w:tcW w:w="2119" w:type="dxa"/>
          </w:tcPr>
          <w:p w14:paraId="54B6F046" w14:textId="77777777" w:rsidR="002C5F43" w:rsidRDefault="002C5F43" w:rsidP="00CE23F4"/>
        </w:tc>
      </w:tr>
      <w:tr w:rsidR="002C5F43" w14:paraId="7DF43630" w14:textId="77777777" w:rsidTr="0061128F">
        <w:tc>
          <w:tcPr>
            <w:tcW w:w="2122" w:type="dxa"/>
          </w:tcPr>
          <w:p w14:paraId="36571418" w14:textId="41CEE409" w:rsidR="002C5F43" w:rsidRDefault="002C5F43" w:rsidP="00CE23F4">
            <w:r w:rsidRPr="002C5F43">
              <w:t xml:space="preserve">Inntil dag -90 </w:t>
            </w:r>
            <w:r w:rsidRPr="0061128F">
              <w:rPr>
                <w:color w:val="2783D4" w:themeColor="background2" w:themeShade="BF"/>
              </w:rPr>
              <w:t>(-150)</w:t>
            </w:r>
          </w:p>
        </w:tc>
        <w:tc>
          <w:tcPr>
            <w:tcW w:w="4819" w:type="dxa"/>
          </w:tcPr>
          <w:p w14:paraId="14AD3E74" w14:textId="77777777" w:rsidR="00E52657" w:rsidRDefault="00E52657" w:rsidP="00E52657">
            <w:r>
              <w:t xml:space="preserve">Godkjent søknad om maksimal AIP til Direktoratet for medisinske produkter, ref. </w:t>
            </w:r>
            <w:proofErr w:type="spellStart"/>
            <w:r>
              <w:t>pkt</w:t>
            </w:r>
            <w:proofErr w:type="spellEnd"/>
            <w:r>
              <w:t xml:space="preserve"> 6 i bilag 4</w:t>
            </w:r>
          </w:p>
          <w:p w14:paraId="5541B6D0" w14:textId="77777777" w:rsidR="00E52657" w:rsidRDefault="00E52657" w:rsidP="00E52657">
            <w:proofErr w:type="spellStart"/>
            <w:r>
              <w:t>Pkt</w:t>
            </w:r>
            <w:proofErr w:type="spellEnd"/>
            <w:r>
              <w:t xml:space="preserve"> 1. og pkt. 2 kan søkes om parallelt.</w:t>
            </w:r>
          </w:p>
          <w:p w14:paraId="550F3F20" w14:textId="77777777" w:rsidR="00E52657" w:rsidRDefault="00E52657" w:rsidP="00E52657"/>
          <w:p w14:paraId="45AAAA32" w14:textId="44F5883D" w:rsidR="002C5F43" w:rsidRDefault="00E52657" w:rsidP="00E52657">
            <w:r w:rsidRPr="0061128F">
              <w:rPr>
                <w:color w:val="FF0000"/>
              </w:rPr>
              <w:t>Saksbehandlingstid: DMP har en frist på 90 dager på å behandle en søknad om pris. Anbefaler at prissøknader sendes inn 180 dager før planlagt avtalestart.</w:t>
            </w:r>
          </w:p>
        </w:tc>
        <w:tc>
          <w:tcPr>
            <w:tcW w:w="2119" w:type="dxa"/>
          </w:tcPr>
          <w:p w14:paraId="2004C5BD" w14:textId="77777777" w:rsidR="002C5F43" w:rsidRDefault="00AC42B8" w:rsidP="00CE23F4">
            <w:hyperlink r:id="rId19" w:history="1">
              <w:r w:rsidRPr="00EC77CD">
                <w:rPr>
                  <w:rStyle w:val="Hyperkobling"/>
                </w:rPr>
                <w:t>Prissøknad skjema</w:t>
              </w:r>
            </w:hyperlink>
          </w:p>
          <w:p w14:paraId="574FBFB5" w14:textId="77777777" w:rsidR="004026D3" w:rsidRDefault="004026D3" w:rsidP="00CE23F4"/>
          <w:p w14:paraId="5CB308F2" w14:textId="77777777" w:rsidR="004026D3" w:rsidRDefault="004026D3" w:rsidP="00CE23F4"/>
          <w:p w14:paraId="5FBC3719" w14:textId="77777777" w:rsidR="004026D3" w:rsidRDefault="004026D3" w:rsidP="00CE23F4"/>
          <w:p w14:paraId="075DB691" w14:textId="77777777" w:rsidR="004026D3" w:rsidRDefault="004026D3" w:rsidP="00CE23F4"/>
          <w:p w14:paraId="0C768DD5" w14:textId="77777777" w:rsidR="004026D3" w:rsidRDefault="004026D3" w:rsidP="00CE23F4"/>
          <w:p w14:paraId="30846C06" w14:textId="77777777" w:rsidR="004026D3" w:rsidRDefault="004026D3" w:rsidP="00CE23F4"/>
          <w:p w14:paraId="3F5012F6" w14:textId="24EACE7C" w:rsidR="004026D3" w:rsidRDefault="004026D3" w:rsidP="00CE23F4">
            <w:hyperlink r:id="rId20" w:history="1">
              <w:r w:rsidRPr="004026D3">
                <w:rPr>
                  <w:rStyle w:val="Hyperkobling"/>
                </w:rPr>
                <w:t>Informasjon om maksimalpris</w:t>
              </w:r>
            </w:hyperlink>
          </w:p>
        </w:tc>
      </w:tr>
      <w:tr w:rsidR="002C5F43" w14:paraId="0D571C94" w14:textId="77777777" w:rsidTr="0061128F">
        <w:tc>
          <w:tcPr>
            <w:tcW w:w="2122" w:type="dxa"/>
          </w:tcPr>
          <w:p w14:paraId="0535EEC6" w14:textId="037B1004" w:rsidR="002C5F43" w:rsidRDefault="002C5F43" w:rsidP="00CE23F4">
            <w:r w:rsidRPr="002C5F43">
              <w:t xml:space="preserve">Inntil dag -90 </w:t>
            </w:r>
            <w:r w:rsidRPr="0061128F">
              <w:rPr>
                <w:color w:val="2783D4" w:themeColor="background2" w:themeShade="BF"/>
              </w:rPr>
              <w:t>(-150)</w:t>
            </w:r>
          </w:p>
        </w:tc>
        <w:tc>
          <w:tcPr>
            <w:tcW w:w="4819" w:type="dxa"/>
          </w:tcPr>
          <w:p w14:paraId="4CE9573A" w14:textId="77777777" w:rsidR="005460A7" w:rsidRDefault="005460A7" w:rsidP="005460A7">
            <w:r>
              <w:t xml:space="preserve">Godkjent søknad om varenummer i Farmalogg vareregister, ref. </w:t>
            </w:r>
            <w:proofErr w:type="spellStart"/>
            <w:r>
              <w:t>pkt</w:t>
            </w:r>
            <w:proofErr w:type="spellEnd"/>
            <w:r>
              <w:t xml:space="preserve"> 7 i bilag 4</w:t>
            </w:r>
          </w:p>
          <w:p w14:paraId="2EC429BB" w14:textId="77777777" w:rsidR="005460A7" w:rsidRDefault="005460A7" w:rsidP="005460A7"/>
          <w:p w14:paraId="0115CDD8" w14:textId="6A958445" w:rsidR="002C5F43" w:rsidRDefault="005460A7" w:rsidP="005460A7">
            <w:r w:rsidRPr="0061128F">
              <w:rPr>
                <w:color w:val="FF0000"/>
              </w:rPr>
              <w:t xml:space="preserve">Saksbehandlingstid: 4 uker fra innmelding av ny vare. Oppdatering av Vareregisteret med nye varer går gjennom flere trinn og tar tre uker fra </w:t>
            </w:r>
            <w:r w:rsidRPr="00861F50">
              <w:rPr>
                <w:color w:val="FF0000"/>
              </w:rPr>
              <w:t>innmeldingen til varen er synlig i Vareregist</w:t>
            </w:r>
            <w:r w:rsidR="007553AC">
              <w:rPr>
                <w:color w:val="FF0000"/>
              </w:rPr>
              <w:t>eret</w:t>
            </w:r>
          </w:p>
        </w:tc>
        <w:tc>
          <w:tcPr>
            <w:tcW w:w="2119" w:type="dxa"/>
          </w:tcPr>
          <w:p w14:paraId="3C867584" w14:textId="4750C8A1" w:rsidR="002C5F43" w:rsidRDefault="009C1AAF" w:rsidP="00CE23F4">
            <w:hyperlink r:id="rId21" w:history="1">
              <w:proofErr w:type="spellStart"/>
              <w:r w:rsidRPr="009C1AAF">
                <w:rPr>
                  <w:rStyle w:val="Hyperkobling"/>
                </w:rPr>
                <w:t>Farmaloggs</w:t>
              </w:r>
              <w:proofErr w:type="spellEnd"/>
              <w:r w:rsidRPr="009C1AAF">
                <w:rPr>
                  <w:rStyle w:val="Hyperkobling"/>
                </w:rPr>
                <w:t xml:space="preserve"> tidsfrister for innmelding</w:t>
              </w:r>
            </w:hyperlink>
          </w:p>
        </w:tc>
      </w:tr>
      <w:tr w:rsidR="002C5F43" w14:paraId="55BEE503" w14:textId="77777777" w:rsidTr="0061128F">
        <w:tc>
          <w:tcPr>
            <w:tcW w:w="2122" w:type="dxa"/>
          </w:tcPr>
          <w:p w14:paraId="119BAAD4" w14:textId="07B4C6B5" w:rsidR="002C5F43" w:rsidRDefault="002C5F43" w:rsidP="00CE23F4">
            <w:r w:rsidRPr="002C5F43">
              <w:t xml:space="preserve">Inntil dag -90 </w:t>
            </w:r>
            <w:r w:rsidRPr="0061128F">
              <w:rPr>
                <w:color w:val="2783D4" w:themeColor="background2" w:themeShade="BF"/>
              </w:rPr>
              <w:t>(-150)</w:t>
            </w:r>
          </w:p>
        </w:tc>
        <w:tc>
          <w:tcPr>
            <w:tcW w:w="4819" w:type="dxa"/>
          </w:tcPr>
          <w:p w14:paraId="1BF54343" w14:textId="5EAC7B64" w:rsidR="002C5F43" w:rsidRDefault="005460A7" w:rsidP="00CE23F4">
            <w:r>
              <w:t>Godkjent markedsføringstillatelse</w:t>
            </w:r>
          </w:p>
        </w:tc>
        <w:tc>
          <w:tcPr>
            <w:tcW w:w="2119" w:type="dxa"/>
          </w:tcPr>
          <w:p w14:paraId="2B221651" w14:textId="77777777" w:rsidR="002C5F43" w:rsidRDefault="002C5F43" w:rsidP="00CE23F4"/>
        </w:tc>
      </w:tr>
    </w:tbl>
    <w:p w14:paraId="4BD1FAEF" w14:textId="77777777" w:rsidR="007467C5" w:rsidRDefault="007467C5" w:rsidP="00CE23F4"/>
    <w:tbl>
      <w:tblPr>
        <w:tblStyle w:val="Tabellrutenett"/>
        <w:tblW w:w="0" w:type="auto"/>
        <w:tblLook w:val="0420" w:firstRow="1" w:lastRow="0" w:firstColumn="0" w:lastColumn="0" w:noHBand="0" w:noVBand="1"/>
      </w:tblPr>
      <w:tblGrid>
        <w:gridCol w:w="3020"/>
        <w:gridCol w:w="3020"/>
        <w:gridCol w:w="3020"/>
      </w:tblGrid>
      <w:tr w:rsidR="00B341EF" w14:paraId="38E1DB3D" w14:textId="77777777" w:rsidTr="00E47D06">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7121CDD2" w14:textId="3D30DE74" w:rsidR="00B341EF" w:rsidRDefault="00B341EF" w:rsidP="0061128F">
            <w:pPr>
              <w:jc w:val="center"/>
            </w:pPr>
            <w:r>
              <w:t>Beredskap</w:t>
            </w:r>
          </w:p>
        </w:tc>
      </w:tr>
      <w:tr w:rsidR="00B71A39" w14:paraId="0DB2EC62" w14:textId="77777777" w:rsidTr="0061128F">
        <w:tc>
          <w:tcPr>
            <w:tcW w:w="3020" w:type="dxa"/>
          </w:tcPr>
          <w:p w14:paraId="4BA48701" w14:textId="04B1D706" w:rsidR="00B71A39" w:rsidRDefault="0064107B" w:rsidP="00CE23F4">
            <w:r w:rsidRPr="0064107B">
              <w:t>Anbefalt antall dager i tidslinjen for beredskapsvarer angitt i blå parentes</w:t>
            </w:r>
            <w:r w:rsidRPr="0061128F">
              <w:rPr>
                <w:color w:val="2783D4" w:themeColor="background2" w:themeShade="BF"/>
              </w:rPr>
              <w:t xml:space="preserve"> </w:t>
            </w:r>
            <w:proofErr w:type="gramStart"/>
            <w:r w:rsidRPr="0061128F">
              <w:rPr>
                <w:color w:val="2783D4" w:themeColor="background2" w:themeShade="BF"/>
              </w:rPr>
              <w:t>"( )</w:t>
            </w:r>
            <w:proofErr w:type="gramEnd"/>
            <w:r w:rsidRPr="0061128F">
              <w:rPr>
                <w:color w:val="2783D4" w:themeColor="background2" w:themeShade="BF"/>
              </w:rPr>
              <w:t>".</w:t>
            </w:r>
          </w:p>
        </w:tc>
        <w:tc>
          <w:tcPr>
            <w:tcW w:w="3020" w:type="dxa"/>
          </w:tcPr>
          <w:p w14:paraId="01DC1506" w14:textId="2FE22680" w:rsidR="0064107B" w:rsidRPr="0064107B" w:rsidRDefault="0064107B" w:rsidP="0064107B">
            <w:r w:rsidRPr="0064107B">
              <w:t xml:space="preserve">For nye legemidler som skal leveres til beredskapslager </w:t>
            </w:r>
            <w:r w:rsidRPr="0061128F">
              <w:rPr>
                <w:b/>
                <w:bCs/>
              </w:rPr>
              <w:t>som B180 eller fokuslisten</w:t>
            </w:r>
            <w:r w:rsidRPr="0064107B">
              <w:t xml:space="preserve">, anbefales det at leverandørene har varene tilgjengelig for bestilling minimum to måneder før avtaleoppstart med </w:t>
            </w:r>
            <w:r w:rsidRPr="0061128F">
              <w:rPr>
                <w:b/>
                <w:bCs/>
              </w:rPr>
              <w:t>12 måneders holdbarhet</w:t>
            </w:r>
            <w:r w:rsidRPr="0064107B">
              <w:t>.</w:t>
            </w:r>
          </w:p>
        </w:tc>
        <w:tc>
          <w:tcPr>
            <w:tcW w:w="3020" w:type="dxa"/>
          </w:tcPr>
          <w:p w14:paraId="731F2A9E" w14:textId="203E9D70" w:rsidR="00B71A39" w:rsidRDefault="0064107B" w:rsidP="00CE23F4">
            <w:hyperlink r:id="rId22" w:history="1">
              <w:r w:rsidRPr="0061128F">
                <w:rPr>
                  <w:rStyle w:val="Hyperkobling"/>
                </w:rPr>
                <w:t xml:space="preserve">Informasjon om nasjonalt </w:t>
              </w:r>
              <w:r w:rsidR="0061128F" w:rsidRPr="0061128F">
                <w:rPr>
                  <w:rStyle w:val="Hyperkobling"/>
                </w:rPr>
                <w:t>beredskapslager</w:t>
              </w:r>
            </w:hyperlink>
          </w:p>
        </w:tc>
      </w:tr>
    </w:tbl>
    <w:p w14:paraId="5218D16C" w14:textId="77777777" w:rsidR="00B71A39" w:rsidRPr="00CE23F4" w:rsidRDefault="00B71A39" w:rsidP="00CE23F4"/>
    <w:sectPr w:rsidR="00B71A39" w:rsidRPr="00CE23F4" w:rsidSect="00172E83">
      <w:headerReference w:type="default" r:id="rId23"/>
      <w:footerReference w:type="default" r:id="rId24"/>
      <w:headerReference w:type="first" r:id="rId25"/>
      <w:footerReference w:type="first" r:id="rId2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87651" w14:textId="77777777" w:rsidR="00A409D7" w:rsidRDefault="00A409D7" w:rsidP="008A6B54">
      <w:pPr>
        <w:spacing w:after="0" w:line="240" w:lineRule="auto"/>
      </w:pPr>
      <w:r>
        <w:separator/>
      </w:r>
    </w:p>
  </w:endnote>
  <w:endnote w:type="continuationSeparator" w:id="0">
    <w:p w14:paraId="1EE59152" w14:textId="77777777" w:rsidR="00A409D7" w:rsidRDefault="00A409D7" w:rsidP="008A6B54">
      <w:pPr>
        <w:spacing w:after="0" w:line="240" w:lineRule="auto"/>
      </w:pPr>
      <w:r>
        <w:continuationSeparator/>
      </w:r>
    </w:p>
  </w:endnote>
  <w:endnote w:type="continuationNotice" w:id="1">
    <w:p w14:paraId="190441D9" w14:textId="77777777" w:rsidR="00A409D7" w:rsidRDefault="00A40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03A1E4E4" w14:textId="77777777" w:rsidTr="00043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52B7909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6731FC1D"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D69FBC6" w14:textId="77777777" w:rsidTr="00043BAA">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4D6B812" w14:textId="004835F6" w:rsidR="00BA090D" w:rsidRPr="00567886" w:rsidRDefault="00043BAA" w:rsidP="00BA090D">
          <w:pPr>
            <w:pStyle w:val="Bunntekst"/>
            <w:rPr>
              <w:b w:val="0"/>
              <w:bCs/>
              <w:color w:val="003087" w:themeColor="text2"/>
              <w:sz w:val="18"/>
              <w:szCs w:val="18"/>
            </w:rPr>
          </w:pPr>
          <w:r w:rsidRPr="00043BAA">
            <w:rPr>
              <w:b w:val="0"/>
              <w:bCs/>
              <w:color w:val="003087" w:themeColor="text2"/>
              <w:sz w:val="18"/>
              <w:szCs w:val="18"/>
            </w:rPr>
            <w:t>Administrative bestemmelser legemidler</w:t>
          </w:r>
          <w:r>
            <w:rPr>
              <w:b w:val="0"/>
              <w:bCs/>
              <w:color w:val="003087" w:themeColor="text2"/>
              <w:sz w:val="18"/>
              <w:szCs w:val="18"/>
            </w:rPr>
            <w:t xml:space="preserve">, versjon </w:t>
          </w:r>
          <w:r w:rsidR="00F51E20">
            <w:rPr>
              <w:b w:val="0"/>
              <w:bCs/>
              <w:color w:val="003087" w:themeColor="text2"/>
              <w:sz w:val="18"/>
              <w:szCs w:val="18"/>
            </w:rPr>
            <w:t>0</w:t>
          </w:r>
          <w:r w:rsidR="00103FFB">
            <w:rPr>
              <w:b w:val="0"/>
              <w:bCs/>
              <w:color w:val="003087" w:themeColor="text2"/>
              <w:sz w:val="18"/>
              <w:szCs w:val="18"/>
            </w:rPr>
            <w:t>5</w:t>
          </w:r>
          <w:r>
            <w:rPr>
              <w:b w:val="0"/>
              <w:bCs/>
              <w:color w:val="003087" w:themeColor="text2"/>
              <w:sz w:val="18"/>
              <w:szCs w:val="18"/>
            </w:rPr>
            <w:t>-202</w:t>
          </w:r>
          <w:r w:rsidR="00F51E20">
            <w:rPr>
              <w:b w:val="0"/>
              <w:bCs/>
              <w:color w:val="003087" w:themeColor="text2"/>
              <w:sz w:val="18"/>
              <w:szCs w:val="18"/>
            </w:rPr>
            <w:t>5</w:t>
          </w:r>
        </w:p>
      </w:tc>
      <w:tc>
        <w:tcPr>
          <w:tcW w:w="1951" w:type="pct"/>
          <w:shd w:val="clear" w:color="auto" w:fill="auto"/>
        </w:tcPr>
        <w:p w14:paraId="6C60820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75ECA6AE"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CF2" w14:textId="5342D269" w:rsidR="004F084A" w:rsidRPr="00BA090D" w:rsidRDefault="00043BAA" w:rsidP="00BA090D">
    <w:pPr>
      <w:pStyle w:val="Bunntekst"/>
    </w:pPr>
    <w:r>
      <w:rPr>
        <w:noProof/>
      </w:rPr>
      <w:drawing>
        <wp:anchor distT="0" distB="0" distL="114300" distR="114300" simplePos="0" relativeHeight="251658242" behindDoc="1" locked="0" layoutInCell="1" allowOverlap="1" wp14:anchorId="458EE035" wp14:editId="1699ACCF">
          <wp:simplePos x="899160" y="9669780"/>
          <wp:positionH relativeFrom="page">
            <wp:align>center</wp:align>
          </wp:positionH>
          <wp:positionV relativeFrom="page">
            <wp:align>bottom</wp:align>
          </wp:positionV>
          <wp:extent cx="7578000" cy="1098000"/>
          <wp:effectExtent l="0" t="0" r="4445" b="6985"/>
          <wp:wrapNone/>
          <wp:docPr id="259306531"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06531"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DE8B4" w14:textId="77777777" w:rsidR="00A409D7" w:rsidRDefault="00A409D7" w:rsidP="008A6B54">
      <w:pPr>
        <w:spacing w:after="0" w:line="240" w:lineRule="auto"/>
      </w:pPr>
      <w:r>
        <w:separator/>
      </w:r>
    </w:p>
  </w:footnote>
  <w:footnote w:type="continuationSeparator" w:id="0">
    <w:p w14:paraId="786F2C68" w14:textId="77777777" w:rsidR="00A409D7" w:rsidRDefault="00A409D7" w:rsidP="008A6B54">
      <w:pPr>
        <w:spacing w:after="0" w:line="240" w:lineRule="auto"/>
      </w:pPr>
      <w:r>
        <w:continuationSeparator/>
      </w:r>
    </w:p>
  </w:footnote>
  <w:footnote w:type="continuationNotice" w:id="1">
    <w:p w14:paraId="28A0ABEB" w14:textId="77777777" w:rsidR="00A409D7" w:rsidRDefault="00A409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A1BD" w14:textId="77777777" w:rsidR="008A6B54" w:rsidRDefault="004F084A">
    <w:pPr>
      <w:pStyle w:val="Topptekst"/>
    </w:pPr>
    <w:r>
      <w:rPr>
        <w:noProof/>
      </w:rPr>
      <w:drawing>
        <wp:anchor distT="0" distB="0" distL="114300" distR="114300" simplePos="0" relativeHeight="251658240" behindDoc="1" locked="0" layoutInCell="1" allowOverlap="1" wp14:anchorId="04ED255E" wp14:editId="18BF3768">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2941" w14:textId="555F45C1" w:rsidR="004F084A" w:rsidRPr="004743F2" w:rsidRDefault="00043BAA" w:rsidP="00043BAA">
    <w:pPr>
      <w:pStyle w:val="Topptekst"/>
      <w:rPr>
        <w:sz w:val="18"/>
        <w:szCs w:val="18"/>
      </w:rPr>
    </w:pPr>
    <w:r>
      <w:rPr>
        <w:noProof/>
        <w:sz w:val="18"/>
        <w:szCs w:val="18"/>
      </w:rPr>
      <w:drawing>
        <wp:anchor distT="0" distB="0" distL="114300" distR="114300" simplePos="0" relativeHeight="251658241" behindDoc="1" locked="0" layoutInCell="1" allowOverlap="1" wp14:anchorId="4303CDF6" wp14:editId="72E0012A">
          <wp:simplePos x="899160" y="464820"/>
          <wp:positionH relativeFrom="page">
            <wp:align>center</wp:align>
          </wp:positionH>
          <wp:positionV relativeFrom="page">
            <wp:align>top</wp:align>
          </wp:positionV>
          <wp:extent cx="7581600" cy="1317600"/>
          <wp:effectExtent l="0" t="0" r="635" b="0"/>
          <wp:wrapNone/>
          <wp:docPr id="524390839"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90839"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46310B95"/>
    <w:multiLevelType w:val="hybridMultilevel"/>
    <w:tmpl w:val="1F0A2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65D173E"/>
    <w:multiLevelType w:val="hybridMultilevel"/>
    <w:tmpl w:val="A4247F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0B0255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6309520">
    <w:abstractNumId w:val="4"/>
  </w:num>
  <w:num w:numId="2" w16cid:durableId="770011717">
    <w:abstractNumId w:val="1"/>
  </w:num>
  <w:num w:numId="3" w16cid:durableId="199977440">
    <w:abstractNumId w:val="0"/>
  </w:num>
  <w:num w:numId="4" w16cid:durableId="294336823">
    <w:abstractNumId w:val="2"/>
  </w:num>
  <w:num w:numId="5" w16cid:durableId="1014649744">
    <w:abstractNumId w:val="3"/>
  </w:num>
  <w:num w:numId="6" w16cid:durableId="2108620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BAA"/>
    <w:rsid w:val="00000B71"/>
    <w:rsid w:val="000169B0"/>
    <w:rsid w:val="00043BAA"/>
    <w:rsid w:val="00061D42"/>
    <w:rsid w:val="00066FAD"/>
    <w:rsid w:val="000B421B"/>
    <w:rsid w:val="000B6DE8"/>
    <w:rsid w:val="000E3D69"/>
    <w:rsid w:val="00103FFB"/>
    <w:rsid w:val="00124825"/>
    <w:rsid w:val="001457DD"/>
    <w:rsid w:val="0015714B"/>
    <w:rsid w:val="00164145"/>
    <w:rsid w:val="00172E83"/>
    <w:rsid w:val="00174C26"/>
    <w:rsid w:val="00175D32"/>
    <w:rsid w:val="001818DB"/>
    <w:rsid w:val="001B2749"/>
    <w:rsid w:val="002148C4"/>
    <w:rsid w:val="00271609"/>
    <w:rsid w:val="002C03B4"/>
    <w:rsid w:val="002C5C80"/>
    <w:rsid w:val="002C5F43"/>
    <w:rsid w:val="002D33F1"/>
    <w:rsid w:val="00305670"/>
    <w:rsid w:val="00311005"/>
    <w:rsid w:val="00317445"/>
    <w:rsid w:val="00336197"/>
    <w:rsid w:val="0035250C"/>
    <w:rsid w:val="003550D5"/>
    <w:rsid w:val="003C2998"/>
    <w:rsid w:val="003C7810"/>
    <w:rsid w:val="003D227E"/>
    <w:rsid w:val="003D3F41"/>
    <w:rsid w:val="00400A8F"/>
    <w:rsid w:val="004026D3"/>
    <w:rsid w:val="00402EAE"/>
    <w:rsid w:val="00453467"/>
    <w:rsid w:val="004602EF"/>
    <w:rsid w:val="004743F2"/>
    <w:rsid w:val="0047732F"/>
    <w:rsid w:val="004B54E4"/>
    <w:rsid w:val="004F084A"/>
    <w:rsid w:val="004F1F06"/>
    <w:rsid w:val="004F5BDC"/>
    <w:rsid w:val="0051120E"/>
    <w:rsid w:val="00512B3B"/>
    <w:rsid w:val="00522354"/>
    <w:rsid w:val="00522F17"/>
    <w:rsid w:val="00545096"/>
    <w:rsid w:val="005460A7"/>
    <w:rsid w:val="005647B1"/>
    <w:rsid w:val="00567886"/>
    <w:rsid w:val="005703FD"/>
    <w:rsid w:val="00583548"/>
    <w:rsid w:val="005A0C37"/>
    <w:rsid w:val="005A4923"/>
    <w:rsid w:val="005E1D92"/>
    <w:rsid w:val="005E61C2"/>
    <w:rsid w:val="005F4636"/>
    <w:rsid w:val="005F5862"/>
    <w:rsid w:val="0061128F"/>
    <w:rsid w:val="0064107B"/>
    <w:rsid w:val="0068494D"/>
    <w:rsid w:val="006A2D91"/>
    <w:rsid w:val="006D6038"/>
    <w:rsid w:val="006F312A"/>
    <w:rsid w:val="007253E6"/>
    <w:rsid w:val="007467C5"/>
    <w:rsid w:val="007553AC"/>
    <w:rsid w:val="0076237F"/>
    <w:rsid w:val="00766446"/>
    <w:rsid w:val="0077038E"/>
    <w:rsid w:val="00771457"/>
    <w:rsid w:val="00776DD3"/>
    <w:rsid w:val="007860AC"/>
    <w:rsid w:val="007F2C02"/>
    <w:rsid w:val="0081186E"/>
    <w:rsid w:val="008135A6"/>
    <w:rsid w:val="0082344F"/>
    <w:rsid w:val="00844FAB"/>
    <w:rsid w:val="008524C6"/>
    <w:rsid w:val="00861F50"/>
    <w:rsid w:val="00884491"/>
    <w:rsid w:val="008961BF"/>
    <w:rsid w:val="008A1521"/>
    <w:rsid w:val="008A6B54"/>
    <w:rsid w:val="008D3684"/>
    <w:rsid w:val="008F2627"/>
    <w:rsid w:val="0090639D"/>
    <w:rsid w:val="00907B33"/>
    <w:rsid w:val="009152BD"/>
    <w:rsid w:val="0096797E"/>
    <w:rsid w:val="009A3E11"/>
    <w:rsid w:val="009C1AAF"/>
    <w:rsid w:val="009C7E5D"/>
    <w:rsid w:val="009D4CBB"/>
    <w:rsid w:val="009E4A5E"/>
    <w:rsid w:val="009F7F53"/>
    <w:rsid w:val="00A13B9A"/>
    <w:rsid w:val="00A409D7"/>
    <w:rsid w:val="00A659C6"/>
    <w:rsid w:val="00A73112"/>
    <w:rsid w:val="00A7444E"/>
    <w:rsid w:val="00A81859"/>
    <w:rsid w:val="00AA1652"/>
    <w:rsid w:val="00AA4975"/>
    <w:rsid w:val="00AC42B8"/>
    <w:rsid w:val="00AE7068"/>
    <w:rsid w:val="00B112EC"/>
    <w:rsid w:val="00B13DAF"/>
    <w:rsid w:val="00B254A8"/>
    <w:rsid w:val="00B30A4F"/>
    <w:rsid w:val="00B324E0"/>
    <w:rsid w:val="00B3399F"/>
    <w:rsid w:val="00B341EF"/>
    <w:rsid w:val="00B656CC"/>
    <w:rsid w:val="00B71A39"/>
    <w:rsid w:val="00BA090D"/>
    <w:rsid w:val="00BA2FB9"/>
    <w:rsid w:val="00BA5F6E"/>
    <w:rsid w:val="00BC3CEF"/>
    <w:rsid w:val="00BC7511"/>
    <w:rsid w:val="00BD68D7"/>
    <w:rsid w:val="00BD6A59"/>
    <w:rsid w:val="00C37AEC"/>
    <w:rsid w:val="00C65B3F"/>
    <w:rsid w:val="00CB354A"/>
    <w:rsid w:val="00CC0CDA"/>
    <w:rsid w:val="00CE23F4"/>
    <w:rsid w:val="00D0738E"/>
    <w:rsid w:val="00D520E7"/>
    <w:rsid w:val="00D758FB"/>
    <w:rsid w:val="00D869B4"/>
    <w:rsid w:val="00DA1C01"/>
    <w:rsid w:val="00DD09B3"/>
    <w:rsid w:val="00DE240F"/>
    <w:rsid w:val="00DF2FD9"/>
    <w:rsid w:val="00E02C37"/>
    <w:rsid w:val="00E13BCD"/>
    <w:rsid w:val="00E24387"/>
    <w:rsid w:val="00E3138E"/>
    <w:rsid w:val="00E449C8"/>
    <w:rsid w:val="00E52657"/>
    <w:rsid w:val="00E56213"/>
    <w:rsid w:val="00EA45CB"/>
    <w:rsid w:val="00EB13E8"/>
    <w:rsid w:val="00EB3143"/>
    <w:rsid w:val="00EB3858"/>
    <w:rsid w:val="00EB5F17"/>
    <w:rsid w:val="00EC77CD"/>
    <w:rsid w:val="00ED29B3"/>
    <w:rsid w:val="00ED4B63"/>
    <w:rsid w:val="00EE7ECA"/>
    <w:rsid w:val="00F07544"/>
    <w:rsid w:val="00F141F6"/>
    <w:rsid w:val="00F22DA7"/>
    <w:rsid w:val="00F30B78"/>
    <w:rsid w:val="00F3117C"/>
    <w:rsid w:val="00F3344C"/>
    <w:rsid w:val="00F51E20"/>
    <w:rsid w:val="00F52C83"/>
    <w:rsid w:val="00F63A67"/>
    <w:rsid w:val="00F6667E"/>
    <w:rsid w:val="00F9574E"/>
    <w:rsid w:val="00FA1CD0"/>
    <w:rsid w:val="00FA5EA6"/>
    <w:rsid w:val="00FB1780"/>
    <w:rsid w:val="00FC22D6"/>
    <w:rsid w:val="00FD209D"/>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B1E32"/>
  <w15:chartTrackingRefBased/>
  <w15:docId w15:val="{83DE605C-331D-4EB5-8ACF-9C204B3D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43BAA"/>
    <w:pPr>
      <w:numPr>
        <w:numId w:val="3"/>
      </w:numPr>
    </w:pPr>
  </w:style>
  <w:style w:type="table" w:customStyle="1" w:styleId="Stil2">
    <w:name w:val="Stil2"/>
    <w:basedOn w:val="Vanligtabell"/>
    <w:uiPriority w:val="99"/>
    <w:rsid w:val="00043BAA"/>
    <w:pPr>
      <w:spacing w:after="0" w:line="240" w:lineRule="auto"/>
    </w:pPr>
    <w:tblPr>
      <w:tblCellMar>
        <w:left w:w="0" w:type="dxa"/>
        <w:right w:w="0" w:type="dxa"/>
      </w:tblCellMar>
    </w:tblPr>
  </w:style>
  <w:style w:type="character" w:styleId="Ulstomtale">
    <w:name w:val="Unresolved Mention"/>
    <w:basedOn w:val="Standardskriftforavsnitt"/>
    <w:uiPriority w:val="99"/>
    <w:semiHidden/>
    <w:unhideWhenUsed/>
    <w:rsid w:val="0096797E"/>
    <w:rPr>
      <w:color w:val="605E5C"/>
      <w:shd w:val="clear" w:color="auto" w:fill="E1DFDD"/>
    </w:rPr>
  </w:style>
  <w:style w:type="character" w:styleId="Fulgthyperkobling">
    <w:name w:val="FollowedHyperlink"/>
    <w:basedOn w:val="Standardskriftforavsnitt"/>
    <w:uiPriority w:val="99"/>
    <w:semiHidden/>
    <w:unhideWhenUsed/>
    <w:rsid w:val="00F9574E"/>
    <w:rPr>
      <w:color w:val="6CACE4" w:themeColor="followedHyperlink"/>
      <w:u w:val="single"/>
    </w:rPr>
  </w:style>
  <w:style w:type="paragraph" w:styleId="Revisjon">
    <w:name w:val="Revision"/>
    <w:hidden/>
    <w:uiPriority w:val="99"/>
    <w:semiHidden/>
    <w:rsid w:val="00F51E20"/>
    <w:pPr>
      <w:spacing w:after="0" w:line="240" w:lineRule="auto"/>
    </w:pPr>
  </w:style>
  <w:style w:type="character" w:styleId="Merknadsreferanse">
    <w:name w:val="annotation reference"/>
    <w:basedOn w:val="Standardskriftforavsnitt"/>
    <w:uiPriority w:val="99"/>
    <w:semiHidden/>
    <w:unhideWhenUsed/>
    <w:rsid w:val="003C2998"/>
    <w:rPr>
      <w:sz w:val="16"/>
      <w:szCs w:val="16"/>
    </w:rPr>
  </w:style>
  <w:style w:type="paragraph" w:styleId="Merknadstekst">
    <w:name w:val="annotation text"/>
    <w:basedOn w:val="Normal"/>
    <w:link w:val="MerknadstekstTegn"/>
    <w:uiPriority w:val="99"/>
    <w:unhideWhenUsed/>
    <w:rsid w:val="003C2998"/>
    <w:pPr>
      <w:spacing w:line="240" w:lineRule="auto"/>
    </w:pPr>
    <w:rPr>
      <w:sz w:val="20"/>
      <w:szCs w:val="20"/>
    </w:rPr>
  </w:style>
  <w:style w:type="character" w:customStyle="1" w:styleId="MerknadstekstTegn">
    <w:name w:val="Merknadstekst Tegn"/>
    <w:basedOn w:val="Standardskriftforavsnitt"/>
    <w:link w:val="Merknadstekst"/>
    <w:uiPriority w:val="99"/>
    <w:rsid w:val="003C2998"/>
    <w:rPr>
      <w:sz w:val="20"/>
      <w:szCs w:val="20"/>
    </w:rPr>
  </w:style>
  <w:style w:type="paragraph" w:styleId="Kommentaremne">
    <w:name w:val="annotation subject"/>
    <w:basedOn w:val="Merknadstekst"/>
    <w:next w:val="Merknadstekst"/>
    <w:link w:val="KommentaremneTegn"/>
    <w:uiPriority w:val="99"/>
    <w:semiHidden/>
    <w:unhideWhenUsed/>
    <w:rsid w:val="003C2998"/>
    <w:rPr>
      <w:b/>
      <w:bCs/>
    </w:rPr>
  </w:style>
  <w:style w:type="character" w:customStyle="1" w:styleId="KommentaremneTegn">
    <w:name w:val="Kommentaremne Tegn"/>
    <w:basedOn w:val="MerknadstekstTegn"/>
    <w:link w:val="Kommentaremne"/>
    <w:uiPriority w:val="99"/>
    <w:semiHidden/>
    <w:rsid w:val="003C2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mp.no/offentlig-finansiering/pris-pa-legemidler/maksimalpris" TargetMode="External"/><Relationship Id="rId18" Type="http://schemas.openxmlformats.org/officeDocument/2006/relationships/hyperlink" Target="https://www.helsedirektoratet.no/forebygging-diagnose-og-behandling/diagnose-og-behandling/legemidler/legemiddelfinansiering/helseforetaksfinansierte-legemidler-brukt-utenfor-sykehus-h-reseptlegemidle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farmalogg.no/no/tidsfrister/" TargetMode="External"/><Relationship Id="rId7" Type="http://schemas.openxmlformats.org/officeDocument/2006/relationships/settings" Target="settings.xml"/><Relationship Id="rId12" Type="http://schemas.openxmlformats.org/officeDocument/2006/relationships/hyperlink" Target="mailto:avtaleforvalter.legemidler@sykehusinnkjop.no" TargetMode="External"/><Relationship Id="rId17" Type="http://schemas.openxmlformats.org/officeDocument/2006/relationships/hyperlink" Target="https://www.farmalogg.no/no/Infomasjonssider-folder/FAQ-info-sider/Innmelding-av-ny-var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vtaleforvalter.legemidler@sykehusinnkjop.no" TargetMode="External"/><Relationship Id="rId20" Type="http://schemas.openxmlformats.org/officeDocument/2006/relationships/hyperlink" Target="https://www.dmp.no/offentlig-finansiering/pris-pa-legemidler/maksimalpr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gemiddelmangel@dmp.n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prisinformasjon@dmp.no"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w.officeapps.live.com/op/view.aspx?src=https%3A%2F%2Fwww.dmp.no%2Fglobalassets%2Fskjema%2Foffentlig-finansiering%2Fmal---prisopplysning_prissoknadsskjema--2024.xlsx&amp;wdOrigin=BROWSELI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mp.no/offentlig-finansiering/pris-pa-legemidler/maksimalpris" TargetMode="External"/><Relationship Id="rId22" Type="http://schemas.openxmlformats.org/officeDocument/2006/relationships/hyperlink" Target="https://www.sjukehusapoteka-vest.no/fag-og-forsking/nasjonalt-beredskapslage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B2402687-1831-4D93-B9ED-B9C7AB20779C}">
  <ds:schemaRefs>
    <ds:schemaRef ds:uri="http://schemas.openxmlformats.org/package/2006/metadata/core-properties"/>
    <ds:schemaRef ds:uri="cb5c86b4-ea54-4c00-8b62-e2345a8f0ca4"/>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4F108D31-5FCD-4657-AB0B-E40DD20D65B4}"/>
</file>

<file path=customXml/itemProps4.xml><?xml version="1.0" encoding="utf-8"?>
<ds:datastoreItem xmlns:ds="http://schemas.openxmlformats.org/officeDocument/2006/customXml" ds:itemID="{B9752B4D-C64E-4EE9-A15A-13CBA65ED0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1703</Words>
  <Characters>9032</Characters>
  <Application>Microsoft Office Word</Application>
  <DocSecurity>0</DocSecurity>
  <Lines>75</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Sverrisson</cp:lastModifiedBy>
  <cp:revision>5</cp:revision>
  <dcterms:created xsi:type="dcterms:W3CDTF">2026-02-09T11:30:00Z</dcterms:created>
  <dcterms:modified xsi:type="dcterms:W3CDTF">2026-03-06T15:10:00Z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93300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ContentTypeId">
    <vt:lpwstr>0x01010040FD9AAF681C3F4DA36ECA551B73FCAE</vt:lpwstr>
  </property>
  <property fmtid="{D5CDD505-2E9C-101B-9397-08002B2CF9AE}" pid="8" name="MediaServiceImageTags">
    <vt:lpwstr/>
  </property>
  <property fmtid="{D5CDD505-2E9C-101B-9397-08002B2CF9AE}" pid="9" name="c706b671796746379fc435e5ab8acaf9">
    <vt:lpwstr>Kladd|b4b6a614-00e1-4169-90bb-f9dbedae6a98</vt:lpwstr>
  </property>
  <property fmtid="{D5CDD505-2E9C-101B-9397-08002B2CF9AE}" pid="10" name="_ExtendedDescription">
    <vt:lpwstr/>
  </property>
  <property fmtid="{D5CDD505-2E9C-101B-9397-08002B2CF9AE}" pid="11" name="TriggerFlowInfo">
    <vt:lpwstr/>
  </property>
  <property fmtid="{D5CDD505-2E9C-101B-9397-08002B2CF9AE}" pid="12" name="SharedWithUsers">
    <vt:lpwstr>333;#Maud Bergesen</vt:lpwstr>
  </property>
  <property fmtid="{D5CDD505-2E9C-101B-9397-08002B2CF9AE}" pid="13" name="TaxCatchAll">
    <vt:lpwstr>1;#Kladd|b4b6a614-00e1-4169-90bb-f9dbedae6a98</vt:lpwstr>
  </property>
  <property fmtid="{D5CDD505-2E9C-101B-9397-08002B2CF9AE}" pid="14" name="SHICategory">
    <vt:lpwstr/>
  </property>
  <property fmtid="{D5CDD505-2E9C-101B-9397-08002B2CF9AE}" pid="15" name="eddf1c2c1da842e2bc8d48adb607c365">
    <vt:lpwstr/>
  </property>
  <property fmtid="{D5CDD505-2E9C-101B-9397-08002B2CF9AE}" pid="16" name="SHIBusinessUnit">
    <vt:lpwstr/>
  </property>
  <property fmtid="{D5CDD505-2E9C-101B-9397-08002B2CF9AE}" pid="17" name="mb0d347ee0664214bffb1328b3228b3b">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y fmtid="{D5CDD505-2E9C-101B-9397-08002B2CF9AE}" pid="24" name="lda629c15bae4e91aa6c7e8cbbdfc8b6">
    <vt:lpwstr/>
  </property>
</Properties>
</file>