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4D461E33">
      <w:pPr>
        <w:rPr>
          <w:rFonts w:ascii="Calibri" w:hAnsi="Calibri" w:cs="Calibri"/>
          <w:color w:val="003087" w:themeColor="text2"/>
          <w:spacing w:val="-20"/>
          <w:sz w:val="82"/>
          <w:szCs w:val="82"/>
        </w:rPr>
      </w:pPr>
      <w:r w:rsidRPr="4D461E33">
        <w:rPr>
          <w:rFonts w:ascii="Calibri" w:hAnsi="Calibri" w:cs="Calibri"/>
          <w:color w:val="003087" w:themeColor="text2"/>
          <w:spacing w:val="-20"/>
          <w:sz w:val="82"/>
          <w:szCs w:val="82"/>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362FC195" w14:textId="3BBFBA5D" w:rsidR="00E642A5" w:rsidRPr="00E642A5" w:rsidRDefault="237EA7F7" w:rsidP="00E642A5">
      <w:r w:rsidRPr="6104C834">
        <w:rPr>
          <w:rFonts w:ascii="Calibri" w:hAnsi="Calibri" w:cs="Calibri"/>
          <w:color w:val="003087" w:themeColor="text2"/>
          <w:sz w:val="40"/>
          <w:szCs w:val="40"/>
        </w:rPr>
        <w:t>Glassprinter til Nordlandssykehuset HF</w:t>
      </w: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EndPr/>
      <w:sdtContent>
        <w:p w14:paraId="7A34972C" w14:textId="3C09C603" w:rsidR="00E642A5" w:rsidRDefault="00E642A5">
          <w:pPr>
            <w:pStyle w:val="Overskriftforinnholdsfortegnelse"/>
          </w:pPr>
          <w:r>
            <w:t>Innholdsfortegnelse</w:t>
          </w:r>
        </w:p>
        <w:p w14:paraId="440977A4" w14:textId="29ADE03C" w:rsidR="00742FD9"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777003" w:history="1">
            <w:r w:rsidR="00742FD9" w:rsidRPr="00F34477">
              <w:rPr>
                <w:rStyle w:val="Hyperkobling"/>
                <w:noProof/>
              </w:rPr>
              <w:t>1. Generell informasjon om konkurransen</w:t>
            </w:r>
            <w:r w:rsidR="00742FD9">
              <w:rPr>
                <w:noProof/>
                <w:webHidden/>
              </w:rPr>
              <w:tab/>
            </w:r>
            <w:r w:rsidR="00742FD9">
              <w:rPr>
                <w:noProof/>
                <w:webHidden/>
              </w:rPr>
              <w:fldChar w:fldCharType="begin"/>
            </w:r>
            <w:r w:rsidR="00742FD9">
              <w:rPr>
                <w:noProof/>
                <w:webHidden/>
              </w:rPr>
              <w:instrText xml:space="preserve"> PAGEREF _Toc230777003 \h </w:instrText>
            </w:r>
            <w:r w:rsidR="00742FD9">
              <w:rPr>
                <w:noProof/>
                <w:webHidden/>
              </w:rPr>
            </w:r>
            <w:r w:rsidR="00742FD9">
              <w:rPr>
                <w:noProof/>
                <w:webHidden/>
              </w:rPr>
              <w:fldChar w:fldCharType="separate"/>
            </w:r>
            <w:r w:rsidR="00742FD9">
              <w:rPr>
                <w:noProof/>
                <w:webHidden/>
              </w:rPr>
              <w:t>4</w:t>
            </w:r>
            <w:r w:rsidR="00742FD9">
              <w:rPr>
                <w:noProof/>
                <w:webHidden/>
              </w:rPr>
              <w:fldChar w:fldCharType="end"/>
            </w:r>
          </w:hyperlink>
        </w:p>
        <w:p w14:paraId="3A3FB502" w14:textId="62881793" w:rsidR="00742FD9" w:rsidRDefault="00742FD9">
          <w:pPr>
            <w:pStyle w:val="INNH2"/>
            <w:rPr>
              <w:rFonts w:eastAsiaTheme="minorEastAsia"/>
              <w:noProof/>
              <w:kern w:val="2"/>
              <w:sz w:val="24"/>
              <w:szCs w:val="24"/>
              <w:lang w:eastAsia="nb-NO"/>
              <w14:ligatures w14:val="standardContextual"/>
            </w:rPr>
          </w:pPr>
          <w:hyperlink w:anchor="_Toc230777004" w:history="1">
            <w:r w:rsidRPr="00F34477">
              <w:rPr>
                <w:rStyle w:val="Hyperkobling"/>
                <w:noProof/>
              </w:rPr>
              <w:t>1.1. Oppdragsgiver og kunde</w:t>
            </w:r>
            <w:r>
              <w:rPr>
                <w:noProof/>
                <w:webHidden/>
              </w:rPr>
              <w:tab/>
            </w:r>
            <w:r>
              <w:rPr>
                <w:noProof/>
                <w:webHidden/>
              </w:rPr>
              <w:fldChar w:fldCharType="begin"/>
            </w:r>
            <w:r>
              <w:rPr>
                <w:noProof/>
                <w:webHidden/>
              </w:rPr>
              <w:instrText xml:space="preserve"> PAGEREF _Toc230777004 \h </w:instrText>
            </w:r>
            <w:r>
              <w:rPr>
                <w:noProof/>
                <w:webHidden/>
              </w:rPr>
            </w:r>
            <w:r>
              <w:rPr>
                <w:noProof/>
                <w:webHidden/>
              </w:rPr>
              <w:fldChar w:fldCharType="separate"/>
            </w:r>
            <w:r>
              <w:rPr>
                <w:noProof/>
                <w:webHidden/>
              </w:rPr>
              <w:t>4</w:t>
            </w:r>
            <w:r>
              <w:rPr>
                <w:noProof/>
                <w:webHidden/>
              </w:rPr>
              <w:fldChar w:fldCharType="end"/>
            </w:r>
          </w:hyperlink>
        </w:p>
        <w:p w14:paraId="390FE3D2" w14:textId="244D3911" w:rsidR="00742FD9" w:rsidRDefault="00742FD9">
          <w:pPr>
            <w:pStyle w:val="INNH2"/>
            <w:rPr>
              <w:rFonts w:eastAsiaTheme="minorEastAsia"/>
              <w:noProof/>
              <w:kern w:val="2"/>
              <w:sz w:val="24"/>
              <w:szCs w:val="24"/>
              <w:lang w:eastAsia="nb-NO"/>
              <w14:ligatures w14:val="standardContextual"/>
            </w:rPr>
          </w:pPr>
          <w:hyperlink w:anchor="_Toc230777005" w:history="1">
            <w:r w:rsidRPr="00F34477">
              <w:rPr>
                <w:rStyle w:val="Hyperkobling"/>
                <w:noProof/>
              </w:rPr>
              <w:t>1.2. Anskaffelsens formål og omfang</w:t>
            </w:r>
            <w:r>
              <w:rPr>
                <w:noProof/>
                <w:webHidden/>
              </w:rPr>
              <w:tab/>
            </w:r>
            <w:r>
              <w:rPr>
                <w:noProof/>
                <w:webHidden/>
              </w:rPr>
              <w:fldChar w:fldCharType="begin"/>
            </w:r>
            <w:r>
              <w:rPr>
                <w:noProof/>
                <w:webHidden/>
              </w:rPr>
              <w:instrText xml:space="preserve"> PAGEREF _Toc230777005 \h </w:instrText>
            </w:r>
            <w:r>
              <w:rPr>
                <w:noProof/>
                <w:webHidden/>
              </w:rPr>
            </w:r>
            <w:r>
              <w:rPr>
                <w:noProof/>
                <w:webHidden/>
              </w:rPr>
              <w:fldChar w:fldCharType="separate"/>
            </w:r>
            <w:r>
              <w:rPr>
                <w:noProof/>
                <w:webHidden/>
              </w:rPr>
              <w:t>4</w:t>
            </w:r>
            <w:r>
              <w:rPr>
                <w:noProof/>
                <w:webHidden/>
              </w:rPr>
              <w:fldChar w:fldCharType="end"/>
            </w:r>
          </w:hyperlink>
        </w:p>
        <w:p w14:paraId="31A3BDD1" w14:textId="402A8089" w:rsidR="00742FD9" w:rsidRDefault="00742FD9">
          <w:pPr>
            <w:pStyle w:val="INNH2"/>
            <w:rPr>
              <w:rFonts w:eastAsiaTheme="minorEastAsia"/>
              <w:noProof/>
              <w:kern w:val="2"/>
              <w:sz w:val="24"/>
              <w:szCs w:val="24"/>
              <w:lang w:eastAsia="nb-NO"/>
              <w14:ligatures w14:val="standardContextual"/>
            </w:rPr>
          </w:pPr>
          <w:hyperlink w:anchor="_Toc230777006" w:history="1">
            <w:r w:rsidRPr="00F34477">
              <w:rPr>
                <w:rStyle w:val="Hyperkobling"/>
                <w:noProof/>
              </w:rPr>
              <w:t>1.3. Avtaletype</w:t>
            </w:r>
            <w:r>
              <w:rPr>
                <w:noProof/>
                <w:webHidden/>
              </w:rPr>
              <w:tab/>
            </w:r>
            <w:r>
              <w:rPr>
                <w:noProof/>
                <w:webHidden/>
              </w:rPr>
              <w:fldChar w:fldCharType="begin"/>
            </w:r>
            <w:r>
              <w:rPr>
                <w:noProof/>
                <w:webHidden/>
              </w:rPr>
              <w:instrText xml:space="preserve"> PAGEREF _Toc230777006 \h </w:instrText>
            </w:r>
            <w:r>
              <w:rPr>
                <w:noProof/>
                <w:webHidden/>
              </w:rPr>
            </w:r>
            <w:r>
              <w:rPr>
                <w:noProof/>
                <w:webHidden/>
              </w:rPr>
              <w:fldChar w:fldCharType="separate"/>
            </w:r>
            <w:r>
              <w:rPr>
                <w:noProof/>
                <w:webHidden/>
              </w:rPr>
              <w:t>4</w:t>
            </w:r>
            <w:r>
              <w:rPr>
                <w:noProof/>
                <w:webHidden/>
              </w:rPr>
              <w:fldChar w:fldCharType="end"/>
            </w:r>
          </w:hyperlink>
        </w:p>
        <w:p w14:paraId="71B5BC30" w14:textId="2BEAD675" w:rsidR="00742FD9" w:rsidRDefault="00742FD9">
          <w:pPr>
            <w:pStyle w:val="INNH2"/>
            <w:rPr>
              <w:rFonts w:eastAsiaTheme="minorEastAsia"/>
              <w:noProof/>
              <w:kern w:val="2"/>
              <w:sz w:val="24"/>
              <w:szCs w:val="24"/>
              <w:lang w:eastAsia="nb-NO"/>
              <w14:ligatures w14:val="standardContextual"/>
            </w:rPr>
          </w:pPr>
          <w:hyperlink w:anchor="_Toc230777007" w:history="1">
            <w:r w:rsidRPr="00F34477">
              <w:rPr>
                <w:rStyle w:val="Hyperkobling"/>
                <w:noProof/>
              </w:rPr>
              <w:t>1.4. Avtaleperiode</w:t>
            </w:r>
            <w:r>
              <w:rPr>
                <w:noProof/>
                <w:webHidden/>
              </w:rPr>
              <w:tab/>
            </w:r>
            <w:r>
              <w:rPr>
                <w:noProof/>
                <w:webHidden/>
              </w:rPr>
              <w:fldChar w:fldCharType="begin"/>
            </w:r>
            <w:r>
              <w:rPr>
                <w:noProof/>
                <w:webHidden/>
              </w:rPr>
              <w:instrText xml:space="preserve"> PAGEREF _Toc230777007 \h </w:instrText>
            </w:r>
            <w:r>
              <w:rPr>
                <w:noProof/>
                <w:webHidden/>
              </w:rPr>
            </w:r>
            <w:r>
              <w:rPr>
                <w:noProof/>
                <w:webHidden/>
              </w:rPr>
              <w:fldChar w:fldCharType="separate"/>
            </w:r>
            <w:r>
              <w:rPr>
                <w:noProof/>
                <w:webHidden/>
              </w:rPr>
              <w:t>4</w:t>
            </w:r>
            <w:r>
              <w:rPr>
                <w:noProof/>
                <w:webHidden/>
              </w:rPr>
              <w:fldChar w:fldCharType="end"/>
            </w:r>
          </w:hyperlink>
        </w:p>
        <w:p w14:paraId="64015F4B" w14:textId="7C77487E" w:rsidR="00742FD9" w:rsidRDefault="00742FD9">
          <w:pPr>
            <w:pStyle w:val="INNH2"/>
            <w:rPr>
              <w:rFonts w:eastAsiaTheme="minorEastAsia"/>
              <w:noProof/>
              <w:kern w:val="2"/>
              <w:sz w:val="24"/>
              <w:szCs w:val="24"/>
              <w:lang w:eastAsia="nb-NO"/>
              <w14:ligatures w14:val="standardContextual"/>
            </w:rPr>
          </w:pPr>
          <w:hyperlink w:anchor="_Toc230777008" w:history="1">
            <w:r w:rsidRPr="00F34477">
              <w:rPr>
                <w:rStyle w:val="Hyperkobling"/>
                <w:noProof/>
              </w:rPr>
              <w:t>1.5. Konkurransegrunnlaget</w:t>
            </w:r>
            <w:r>
              <w:rPr>
                <w:noProof/>
                <w:webHidden/>
              </w:rPr>
              <w:tab/>
            </w:r>
            <w:r>
              <w:rPr>
                <w:noProof/>
                <w:webHidden/>
              </w:rPr>
              <w:fldChar w:fldCharType="begin"/>
            </w:r>
            <w:r>
              <w:rPr>
                <w:noProof/>
                <w:webHidden/>
              </w:rPr>
              <w:instrText xml:space="preserve"> PAGEREF _Toc230777008 \h </w:instrText>
            </w:r>
            <w:r>
              <w:rPr>
                <w:noProof/>
                <w:webHidden/>
              </w:rPr>
            </w:r>
            <w:r>
              <w:rPr>
                <w:noProof/>
                <w:webHidden/>
              </w:rPr>
              <w:fldChar w:fldCharType="separate"/>
            </w:r>
            <w:r>
              <w:rPr>
                <w:noProof/>
                <w:webHidden/>
              </w:rPr>
              <w:t>4</w:t>
            </w:r>
            <w:r>
              <w:rPr>
                <w:noProof/>
                <w:webHidden/>
              </w:rPr>
              <w:fldChar w:fldCharType="end"/>
            </w:r>
          </w:hyperlink>
        </w:p>
        <w:p w14:paraId="23B1A2C7" w14:textId="312AE285" w:rsidR="00742FD9" w:rsidRDefault="00742FD9">
          <w:pPr>
            <w:pStyle w:val="INNH2"/>
            <w:rPr>
              <w:rFonts w:eastAsiaTheme="minorEastAsia"/>
              <w:noProof/>
              <w:kern w:val="2"/>
              <w:sz w:val="24"/>
              <w:szCs w:val="24"/>
              <w:lang w:eastAsia="nb-NO"/>
              <w14:ligatures w14:val="standardContextual"/>
            </w:rPr>
          </w:pPr>
          <w:hyperlink w:anchor="_Toc230777009" w:history="1">
            <w:r w:rsidRPr="00F34477">
              <w:rPr>
                <w:rStyle w:val="Hyperkobling"/>
                <w:noProof/>
              </w:rPr>
              <w:t>1.6. Viktige datoer</w:t>
            </w:r>
            <w:r>
              <w:rPr>
                <w:noProof/>
                <w:webHidden/>
              </w:rPr>
              <w:tab/>
            </w:r>
            <w:r>
              <w:rPr>
                <w:noProof/>
                <w:webHidden/>
              </w:rPr>
              <w:fldChar w:fldCharType="begin"/>
            </w:r>
            <w:r>
              <w:rPr>
                <w:noProof/>
                <w:webHidden/>
              </w:rPr>
              <w:instrText xml:space="preserve"> PAGEREF _Toc230777009 \h </w:instrText>
            </w:r>
            <w:r>
              <w:rPr>
                <w:noProof/>
                <w:webHidden/>
              </w:rPr>
            </w:r>
            <w:r>
              <w:rPr>
                <w:noProof/>
                <w:webHidden/>
              </w:rPr>
              <w:fldChar w:fldCharType="separate"/>
            </w:r>
            <w:r>
              <w:rPr>
                <w:noProof/>
                <w:webHidden/>
              </w:rPr>
              <w:t>5</w:t>
            </w:r>
            <w:r>
              <w:rPr>
                <w:noProof/>
                <w:webHidden/>
              </w:rPr>
              <w:fldChar w:fldCharType="end"/>
            </w:r>
          </w:hyperlink>
        </w:p>
        <w:p w14:paraId="70BE80A9" w14:textId="32BB6687" w:rsidR="00742FD9" w:rsidRDefault="00742FD9">
          <w:pPr>
            <w:pStyle w:val="INNH1"/>
            <w:tabs>
              <w:tab w:val="right" w:leader="dot" w:pos="9060"/>
            </w:tabs>
            <w:rPr>
              <w:rFonts w:eastAsiaTheme="minorEastAsia"/>
              <w:noProof/>
              <w:kern w:val="2"/>
              <w:sz w:val="24"/>
              <w:szCs w:val="24"/>
              <w:lang w:eastAsia="nb-NO"/>
              <w14:ligatures w14:val="standardContextual"/>
            </w:rPr>
          </w:pPr>
          <w:hyperlink w:anchor="_Toc230777010" w:history="1">
            <w:r w:rsidRPr="00F34477">
              <w:rPr>
                <w:rStyle w:val="Hyperkobling"/>
                <w:noProof/>
              </w:rPr>
              <w:t>2. Regler for gjennomføring av konkurransen</w:t>
            </w:r>
            <w:r>
              <w:rPr>
                <w:noProof/>
                <w:webHidden/>
              </w:rPr>
              <w:tab/>
            </w:r>
            <w:r>
              <w:rPr>
                <w:noProof/>
                <w:webHidden/>
              </w:rPr>
              <w:fldChar w:fldCharType="begin"/>
            </w:r>
            <w:r>
              <w:rPr>
                <w:noProof/>
                <w:webHidden/>
              </w:rPr>
              <w:instrText xml:space="preserve"> PAGEREF _Toc230777010 \h </w:instrText>
            </w:r>
            <w:r>
              <w:rPr>
                <w:noProof/>
                <w:webHidden/>
              </w:rPr>
            </w:r>
            <w:r>
              <w:rPr>
                <w:noProof/>
                <w:webHidden/>
              </w:rPr>
              <w:fldChar w:fldCharType="separate"/>
            </w:r>
            <w:r>
              <w:rPr>
                <w:noProof/>
                <w:webHidden/>
              </w:rPr>
              <w:t>5</w:t>
            </w:r>
            <w:r>
              <w:rPr>
                <w:noProof/>
                <w:webHidden/>
              </w:rPr>
              <w:fldChar w:fldCharType="end"/>
            </w:r>
          </w:hyperlink>
        </w:p>
        <w:p w14:paraId="575AC177" w14:textId="25D049FA" w:rsidR="00742FD9" w:rsidRDefault="00742FD9">
          <w:pPr>
            <w:pStyle w:val="INNH2"/>
            <w:rPr>
              <w:rFonts w:eastAsiaTheme="minorEastAsia"/>
              <w:noProof/>
              <w:kern w:val="2"/>
              <w:sz w:val="24"/>
              <w:szCs w:val="24"/>
              <w:lang w:eastAsia="nb-NO"/>
              <w14:ligatures w14:val="standardContextual"/>
            </w:rPr>
          </w:pPr>
          <w:hyperlink w:anchor="_Toc230777011" w:history="1">
            <w:r w:rsidRPr="00F34477">
              <w:rPr>
                <w:rStyle w:val="Hyperkobling"/>
                <w:noProof/>
              </w:rPr>
              <w:t>2.1. Anskaffelsesprosedyre</w:t>
            </w:r>
            <w:r>
              <w:rPr>
                <w:noProof/>
                <w:webHidden/>
              </w:rPr>
              <w:tab/>
            </w:r>
            <w:r>
              <w:rPr>
                <w:noProof/>
                <w:webHidden/>
              </w:rPr>
              <w:fldChar w:fldCharType="begin"/>
            </w:r>
            <w:r>
              <w:rPr>
                <w:noProof/>
                <w:webHidden/>
              </w:rPr>
              <w:instrText xml:space="preserve"> PAGEREF _Toc230777011 \h </w:instrText>
            </w:r>
            <w:r>
              <w:rPr>
                <w:noProof/>
                <w:webHidden/>
              </w:rPr>
            </w:r>
            <w:r>
              <w:rPr>
                <w:noProof/>
                <w:webHidden/>
              </w:rPr>
              <w:fldChar w:fldCharType="separate"/>
            </w:r>
            <w:r>
              <w:rPr>
                <w:noProof/>
                <w:webHidden/>
              </w:rPr>
              <w:t>5</w:t>
            </w:r>
            <w:r>
              <w:rPr>
                <w:noProof/>
                <w:webHidden/>
              </w:rPr>
              <w:fldChar w:fldCharType="end"/>
            </w:r>
          </w:hyperlink>
        </w:p>
        <w:p w14:paraId="4FBCC5A0" w14:textId="60377786" w:rsidR="00742FD9" w:rsidRDefault="00742FD9">
          <w:pPr>
            <w:pStyle w:val="INNH2"/>
            <w:rPr>
              <w:rFonts w:eastAsiaTheme="minorEastAsia"/>
              <w:noProof/>
              <w:kern w:val="2"/>
              <w:sz w:val="24"/>
              <w:szCs w:val="24"/>
              <w:lang w:eastAsia="nb-NO"/>
              <w14:ligatures w14:val="standardContextual"/>
            </w:rPr>
          </w:pPr>
          <w:hyperlink w:anchor="_Toc230777012" w:history="1">
            <w:r w:rsidRPr="00F34477">
              <w:rPr>
                <w:rStyle w:val="Hyperkobling"/>
                <w:noProof/>
              </w:rPr>
              <w:t>2.2. Kommunikasjon</w:t>
            </w:r>
            <w:r>
              <w:rPr>
                <w:noProof/>
                <w:webHidden/>
              </w:rPr>
              <w:tab/>
            </w:r>
            <w:r>
              <w:rPr>
                <w:noProof/>
                <w:webHidden/>
              </w:rPr>
              <w:fldChar w:fldCharType="begin"/>
            </w:r>
            <w:r>
              <w:rPr>
                <w:noProof/>
                <w:webHidden/>
              </w:rPr>
              <w:instrText xml:space="preserve"> PAGEREF _Toc230777012 \h </w:instrText>
            </w:r>
            <w:r>
              <w:rPr>
                <w:noProof/>
                <w:webHidden/>
              </w:rPr>
            </w:r>
            <w:r>
              <w:rPr>
                <w:noProof/>
                <w:webHidden/>
              </w:rPr>
              <w:fldChar w:fldCharType="separate"/>
            </w:r>
            <w:r>
              <w:rPr>
                <w:noProof/>
                <w:webHidden/>
              </w:rPr>
              <w:t>5</w:t>
            </w:r>
            <w:r>
              <w:rPr>
                <w:noProof/>
                <w:webHidden/>
              </w:rPr>
              <w:fldChar w:fldCharType="end"/>
            </w:r>
          </w:hyperlink>
        </w:p>
        <w:p w14:paraId="17F66B56" w14:textId="23A42488" w:rsidR="00742FD9" w:rsidRDefault="00742FD9">
          <w:pPr>
            <w:pStyle w:val="INNH2"/>
            <w:rPr>
              <w:rFonts w:eastAsiaTheme="minorEastAsia"/>
              <w:noProof/>
              <w:kern w:val="2"/>
              <w:sz w:val="24"/>
              <w:szCs w:val="24"/>
              <w:lang w:eastAsia="nb-NO"/>
              <w14:ligatures w14:val="standardContextual"/>
            </w:rPr>
          </w:pPr>
          <w:hyperlink w:anchor="_Toc230777013" w:history="1">
            <w:r w:rsidRPr="00F34477">
              <w:rPr>
                <w:rStyle w:val="Hyperkobling"/>
                <w:noProof/>
              </w:rPr>
              <w:t>2.3. Skatteattest</w:t>
            </w:r>
            <w:r>
              <w:rPr>
                <w:noProof/>
                <w:webHidden/>
              </w:rPr>
              <w:tab/>
            </w:r>
            <w:r>
              <w:rPr>
                <w:noProof/>
                <w:webHidden/>
              </w:rPr>
              <w:fldChar w:fldCharType="begin"/>
            </w:r>
            <w:r>
              <w:rPr>
                <w:noProof/>
                <w:webHidden/>
              </w:rPr>
              <w:instrText xml:space="preserve"> PAGEREF _Toc230777013 \h </w:instrText>
            </w:r>
            <w:r>
              <w:rPr>
                <w:noProof/>
                <w:webHidden/>
              </w:rPr>
            </w:r>
            <w:r>
              <w:rPr>
                <w:noProof/>
                <w:webHidden/>
              </w:rPr>
              <w:fldChar w:fldCharType="separate"/>
            </w:r>
            <w:r>
              <w:rPr>
                <w:noProof/>
                <w:webHidden/>
              </w:rPr>
              <w:t>5</w:t>
            </w:r>
            <w:r>
              <w:rPr>
                <w:noProof/>
                <w:webHidden/>
              </w:rPr>
              <w:fldChar w:fldCharType="end"/>
            </w:r>
          </w:hyperlink>
        </w:p>
        <w:p w14:paraId="63807E68" w14:textId="65C49617" w:rsidR="00742FD9" w:rsidRDefault="00742FD9">
          <w:pPr>
            <w:pStyle w:val="INNH2"/>
            <w:rPr>
              <w:rFonts w:eastAsiaTheme="minorEastAsia"/>
              <w:noProof/>
              <w:kern w:val="2"/>
              <w:sz w:val="24"/>
              <w:szCs w:val="24"/>
              <w:lang w:eastAsia="nb-NO"/>
              <w14:ligatures w14:val="standardContextual"/>
            </w:rPr>
          </w:pPr>
          <w:hyperlink w:anchor="_Toc230777014" w:history="1">
            <w:r w:rsidRPr="00F34477">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_Toc230777014 \h </w:instrText>
            </w:r>
            <w:r>
              <w:rPr>
                <w:noProof/>
                <w:webHidden/>
              </w:rPr>
            </w:r>
            <w:r>
              <w:rPr>
                <w:noProof/>
                <w:webHidden/>
              </w:rPr>
              <w:fldChar w:fldCharType="separate"/>
            </w:r>
            <w:r>
              <w:rPr>
                <w:noProof/>
                <w:webHidden/>
              </w:rPr>
              <w:t>5</w:t>
            </w:r>
            <w:r>
              <w:rPr>
                <w:noProof/>
                <w:webHidden/>
              </w:rPr>
              <w:fldChar w:fldCharType="end"/>
            </w:r>
          </w:hyperlink>
        </w:p>
        <w:p w14:paraId="537E5683" w14:textId="52C98A85" w:rsidR="00742FD9" w:rsidRDefault="00742FD9">
          <w:pPr>
            <w:pStyle w:val="INNH1"/>
            <w:tabs>
              <w:tab w:val="right" w:leader="dot" w:pos="9060"/>
            </w:tabs>
            <w:rPr>
              <w:rFonts w:eastAsiaTheme="minorEastAsia"/>
              <w:noProof/>
              <w:kern w:val="2"/>
              <w:sz w:val="24"/>
              <w:szCs w:val="24"/>
              <w:lang w:eastAsia="nb-NO"/>
              <w14:ligatures w14:val="standardContextual"/>
            </w:rPr>
          </w:pPr>
          <w:hyperlink w:anchor="_Toc230777015" w:history="1">
            <w:r w:rsidRPr="00F34477">
              <w:rPr>
                <w:rStyle w:val="Hyperkobling"/>
                <w:noProof/>
              </w:rPr>
              <w:t>3. Krav til tilbudet</w:t>
            </w:r>
            <w:r>
              <w:rPr>
                <w:noProof/>
                <w:webHidden/>
              </w:rPr>
              <w:tab/>
            </w:r>
            <w:r>
              <w:rPr>
                <w:noProof/>
                <w:webHidden/>
              </w:rPr>
              <w:fldChar w:fldCharType="begin"/>
            </w:r>
            <w:r>
              <w:rPr>
                <w:noProof/>
                <w:webHidden/>
              </w:rPr>
              <w:instrText xml:space="preserve"> PAGEREF _Toc230777015 \h </w:instrText>
            </w:r>
            <w:r>
              <w:rPr>
                <w:noProof/>
                <w:webHidden/>
              </w:rPr>
            </w:r>
            <w:r>
              <w:rPr>
                <w:noProof/>
                <w:webHidden/>
              </w:rPr>
              <w:fldChar w:fldCharType="separate"/>
            </w:r>
            <w:r>
              <w:rPr>
                <w:noProof/>
                <w:webHidden/>
              </w:rPr>
              <w:t>6</w:t>
            </w:r>
            <w:r>
              <w:rPr>
                <w:noProof/>
                <w:webHidden/>
              </w:rPr>
              <w:fldChar w:fldCharType="end"/>
            </w:r>
          </w:hyperlink>
        </w:p>
        <w:p w14:paraId="30C9CDA9" w14:textId="16B37C38" w:rsidR="00742FD9" w:rsidRDefault="00742FD9">
          <w:pPr>
            <w:pStyle w:val="INNH2"/>
            <w:rPr>
              <w:rFonts w:eastAsiaTheme="minorEastAsia"/>
              <w:noProof/>
              <w:kern w:val="2"/>
              <w:sz w:val="24"/>
              <w:szCs w:val="24"/>
              <w:lang w:eastAsia="nb-NO"/>
              <w14:ligatures w14:val="standardContextual"/>
            </w:rPr>
          </w:pPr>
          <w:hyperlink w:anchor="_Toc230777016" w:history="1">
            <w:r w:rsidRPr="00F34477">
              <w:rPr>
                <w:rStyle w:val="Hyperkobling"/>
                <w:noProof/>
              </w:rPr>
              <w:t>3.1. Innlevering av tilbud</w:t>
            </w:r>
            <w:r>
              <w:rPr>
                <w:noProof/>
                <w:webHidden/>
              </w:rPr>
              <w:tab/>
            </w:r>
            <w:r>
              <w:rPr>
                <w:noProof/>
                <w:webHidden/>
              </w:rPr>
              <w:fldChar w:fldCharType="begin"/>
            </w:r>
            <w:r>
              <w:rPr>
                <w:noProof/>
                <w:webHidden/>
              </w:rPr>
              <w:instrText xml:space="preserve"> PAGEREF _Toc230777016 \h </w:instrText>
            </w:r>
            <w:r>
              <w:rPr>
                <w:noProof/>
                <w:webHidden/>
              </w:rPr>
            </w:r>
            <w:r>
              <w:rPr>
                <w:noProof/>
                <w:webHidden/>
              </w:rPr>
              <w:fldChar w:fldCharType="separate"/>
            </w:r>
            <w:r>
              <w:rPr>
                <w:noProof/>
                <w:webHidden/>
              </w:rPr>
              <w:t>6</w:t>
            </w:r>
            <w:r>
              <w:rPr>
                <w:noProof/>
                <w:webHidden/>
              </w:rPr>
              <w:fldChar w:fldCharType="end"/>
            </w:r>
          </w:hyperlink>
        </w:p>
        <w:p w14:paraId="48E39FB7" w14:textId="70E550D9" w:rsidR="00742FD9" w:rsidRDefault="00742FD9">
          <w:pPr>
            <w:pStyle w:val="INNH2"/>
            <w:rPr>
              <w:rFonts w:eastAsiaTheme="minorEastAsia"/>
              <w:noProof/>
              <w:kern w:val="2"/>
              <w:sz w:val="24"/>
              <w:szCs w:val="24"/>
              <w:lang w:eastAsia="nb-NO"/>
              <w14:ligatures w14:val="standardContextual"/>
            </w:rPr>
          </w:pPr>
          <w:hyperlink w:anchor="_Toc230777017" w:history="1">
            <w:r w:rsidRPr="00F34477">
              <w:rPr>
                <w:rStyle w:val="Hyperkobling"/>
                <w:noProof/>
              </w:rPr>
              <w:t>3.2. Tilbudets utforming</w:t>
            </w:r>
            <w:r>
              <w:rPr>
                <w:noProof/>
                <w:webHidden/>
              </w:rPr>
              <w:tab/>
            </w:r>
            <w:r>
              <w:rPr>
                <w:noProof/>
                <w:webHidden/>
              </w:rPr>
              <w:fldChar w:fldCharType="begin"/>
            </w:r>
            <w:r>
              <w:rPr>
                <w:noProof/>
                <w:webHidden/>
              </w:rPr>
              <w:instrText xml:space="preserve"> PAGEREF _Toc230777017 \h </w:instrText>
            </w:r>
            <w:r>
              <w:rPr>
                <w:noProof/>
                <w:webHidden/>
              </w:rPr>
            </w:r>
            <w:r>
              <w:rPr>
                <w:noProof/>
                <w:webHidden/>
              </w:rPr>
              <w:fldChar w:fldCharType="separate"/>
            </w:r>
            <w:r>
              <w:rPr>
                <w:noProof/>
                <w:webHidden/>
              </w:rPr>
              <w:t>6</w:t>
            </w:r>
            <w:r>
              <w:rPr>
                <w:noProof/>
                <w:webHidden/>
              </w:rPr>
              <w:fldChar w:fldCharType="end"/>
            </w:r>
          </w:hyperlink>
        </w:p>
        <w:p w14:paraId="5F7308B8" w14:textId="5C9F49F2" w:rsidR="00742FD9" w:rsidRDefault="00742FD9">
          <w:pPr>
            <w:pStyle w:val="INNH2"/>
            <w:rPr>
              <w:rFonts w:eastAsiaTheme="minorEastAsia"/>
              <w:noProof/>
              <w:kern w:val="2"/>
              <w:sz w:val="24"/>
              <w:szCs w:val="24"/>
              <w:lang w:eastAsia="nb-NO"/>
              <w14:ligatures w14:val="standardContextual"/>
            </w:rPr>
          </w:pPr>
          <w:hyperlink w:anchor="_Toc230777018" w:history="1">
            <w:r w:rsidRPr="00F34477">
              <w:rPr>
                <w:rStyle w:val="Hyperkobling"/>
                <w:noProof/>
              </w:rPr>
              <w:t>3.3. Alternative tilbud</w:t>
            </w:r>
            <w:r>
              <w:rPr>
                <w:noProof/>
                <w:webHidden/>
              </w:rPr>
              <w:tab/>
            </w:r>
            <w:r>
              <w:rPr>
                <w:noProof/>
                <w:webHidden/>
              </w:rPr>
              <w:fldChar w:fldCharType="begin"/>
            </w:r>
            <w:r>
              <w:rPr>
                <w:noProof/>
                <w:webHidden/>
              </w:rPr>
              <w:instrText xml:space="preserve"> PAGEREF _Toc230777018 \h </w:instrText>
            </w:r>
            <w:r>
              <w:rPr>
                <w:noProof/>
                <w:webHidden/>
              </w:rPr>
            </w:r>
            <w:r>
              <w:rPr>
                <w:noProof/>
                <w:webHidden/>
              </w:rPr>
              <w:fldChar w:fldCharType="separate"/>
            </w:r>
            <w:r>
              <w:rPr>
                <w:noProof/>
                <w:webHidden/>
              </w:rPr>
              <w:t>7</w:t>
            </w:r>
            <w:r>
              <w:rPr>
                <w:noProof/>
                <w:webHidden/>
              </w:rPr>
              <w:fldChar w:fldCharType="end"/>
            </w:r>
          </w:hyperlink>
        </w:p>
        <w:p w14:paraId="5B22617F" w14:textId="11DC99EA" w:rsidR="00742FD9" w:rsidRDefault="00742FD9">
          <w:pPr>
            <w:pStyle w:val="INNH2"/>
            <w:rPr>
              <w:rFonts w:eastAsiaTheme="minorEastAsia"/>
              <w:noProof/>
              <w:kern w:val="2"/>
              <w:sz w:val="24"/>
              <w:szCs w:val="24"/>
              <w:lang w:eastAsia="nb-NO"/>
              <w14:ligatures w14:val="standardContextual"/>
            </w:rPr>
          </w:pPr>
          <w:hyperlink w:anchor="_Toc230777019" w:history="1">
            <w:r w:rsidRPr="00F34477">
              <w:rPr>
                <w:rStyle w:val="Hyperkobling"/>
                <w:noProof/>
              </w:rPr>
              <w:t>3.4. Parallelle tilbud</w:t>
            </w:r>
            <w:r>
              <w:rPr>
                <w:noProof/>
                <w:webHidden/>
              </w:rPr>
              <w:tab/>
            </w:r>
            <w:r>
              <w:rPr>
                <w:noProof/>
                <w:webHidden/>
              </w:rPr>
              <w:fldChar w:fldCharType="begin"/>
            </w:r>
            <w:r>
              <w:rPr>
                <w:noProof/>
                <w:webHidden/>
              </w:rPr>
              <w:instrText xml:space="preserve"> PAGEREF _Toc230777019 \h </w:instrText>
            </w:r>
            <w:r>
              <w:rPr>
                <w:noProof/>
                <w:webHidden/>
              </w:rPr>
            </w:r>
            <w:r>
              <w:rPr>
                <w:noProof/>
                <w:webHidden/>
              </w:rPr>
              <w:fldChar w:fldCharType="separate"/>
            </w:r>
            <w:r>
              <w:rPr>
                <w:noProof/>
                <w:webHidden/>
              </w:rPr>
              <w:t>7</w:t>
            </w:r>
            <w:r>
              <w:rPr>
                <w:noProof/>
                <w:webHidden/>
              </w:rPr>
              <w:fldChar w:fldCharType="end"/>
            </w:r>
          </w:hyperlink>
        </w:p>
        <w:p w14:paraId="51031921" w14:textId="1DBA9036" w:rsidR="00742FD9" w:rsidRDefault="00742FD9">
          <w:pPr>
            <w:pStyle w:val="INNH2"/>
            <w:rPr>
              <w:rFonts w:eastAsiaTheme="minorEastAsia"/>
              <w:noProof/>
              <w:kern w:val="2"/>
              <w:sz w:val="24"/>
              <w:szCs w:val="24"/>
              <w:lang w:eastAsia="nb-NO"/>
              <w14:ligatures w14:val="standardContextual"/>
            </w:rPr>
          </w:pPr>
          <w:hyperlink w:anchor="_Toc230777020" w:history="1">
            <w:r w:rsidRPr="00F34477">
              <w:rPr>
                <w:rStyle w:val="Hyperkobling"/>
                <w:noProof/>
              </w:rPr>
              <w:t>3.5. Språk</w:t>
            </w:r>
            <w:r>
              <w:rPr>
                <w:noProof/>
                <w:webHidden/>
              </w:rPr>
              <w:tab/>
            </w:r>
            <w:r>
              <w:rPr>
                <w:noProof/>
                <w:webHidden/>
              </w:rPr>
              <w:fldChar w:fldCharType="begin"/>
            </w:r>
            <w:r>
              <w:rPr>
                <w:noProof/>
                <w:webHidden/>
              </w:rPr>
              <w:instrText xml:space="preserve"> PAGEREF _Toc230777020 \h </w:instrText>
            </w:r>
            <w:r>
              <w:rPr>
                <w:noProof/>
                <w:webHidden/>
              </w:rPr>
            </w:r>
            <w:r>
              <w:rPr>
                <w:noProof/>
                <w:webHidden/>
              </w:rPr>
              <w:fldChar w:fldCharType="separate"/>
            </w:r>
            <w:r>
              <w:rPr>
                <w:noProof/>
                <w:webHidden/>
              </w:rPr>
              <w:t>7</w:t>
            </w:r>
            <w:r>
              <w:rPr>
                <w:noProof/>
                <w:webHidden/>
              </w:rPr>
              <w:fldChar w:fldCharType="end"/>
            </w:r>
          </w:hyperlink>
        </w:p>
        <w:p w14:paraId="7EE7F893" w14:textId="0E00BD12" w:rsidR="00742FD9" w:rsidRDefault="00742FD9">
          <w:pPr>
            <w:pStyle w:val="INNH2"/>
            <w:rPr>
              <w:rFonts w:eastAsiaTheme="minorEastAsia"/>
              <w:noProof/>
              <w:kern w:val="2"/>
              <w:sz w:val="24"/>
              <w:szCs w:val="24"/>
              <w:lang w:eastAsia="nb-NO"/>
              <w14:ligatures w14:val="standardContextual"/>
            </w:rPr>
          </w:pPr>
          <w:hyperlink w:anchor="_Toc230777021" w:history="1">
            <w:r w:rsidRPr="00F34477">
              <w:rPr>
                <w:rStyle w:val="Hyperkobling"/>
                <w:noProof/>
              </w:rPr>
              <w:t>3.6. Forbehold</w:t>
            </w:r>
            <w:r>
              <w:rPr>
                <w:noProof/>
                <w:webHidden/>
              </w:rPr>
              <w:tab/>
            </w:r>
            <w:r>
              <w:rPr>
                <w:noProof/>
                <w:webHidden/>
              </w:rPr>
              <w:fldChar w:fldCharType="begin"/>
            </w:r>
            <w:r>
              <w:rPr>
                <w:noProof/>
                <w:webHidden/>
              </w:rPr>
              <w:instrText xml:space="preserve"> PAGEREF _Toc230777021 \h </w:instrText>
            </w:r>
            <w:r>
              <w:rPr>
                <w:noProof/>
                <w:webHidden/>
              </w:rPr>
            </w:r>
            <w:r>
              <w:rPr>
                <w:noProof/>
                <w:webHidden/>
              </w:rPr>
              <w:fldChar w:fldCharType="separate"/>
            </w:r>
            <w:r>
              <w:rPr>
                <w:noProof/>
                <w:webHidden/>
              </w:rPr>
              <w:t>7</w:t>
            </w:r>
            <w:r>
              <w:rPr>
                <w:noProof/>
                <w:webHidden/>
              </w:rPr>
              <w:fldChar w:fldCharType="end"/>
            </w:r>
          </w:hyperlink>
        </w:p>
        <w:p w14:paraId="24382DB1" w14:textId="48901F79" w:rsidR="00742FD9" w:rsidRDefault="00742FD9">
          <w:pPr>
            <w:pStyle w:val="INNH2"/>
            <w:rPr>
              <w:rFonts w:eastAsiaTheme="minorEastAsia"/>
              <w:noProof/>
              <w:kern w:val="2"/>
              <w:sz w:val="24"/>
              <w:szCs w:val="24"/>
              <w:lang w:eastAsia="nb-NO"/>
              <w14:ligatures w14:val="standardContextual"/>
            </w:rPr>
          </w:pPr>
          <w:hyperlink w:anchor="_Toc230777022" w:history="1">
            <w:r w:rsidRPr="00F34477">
              <w:rPr>
                <w:rStyle w:val="Hyperkobling"/>
                <w:noProof/>
              </w:rPr>
              <w:t>3.7. Vedståelsesfrist</w:t>
            </w:r>
            <w:r>
              <w:rPr>
                <w:noProof/>
                <w:webHidden/>
              </w:rPr>
              <w:tab/>
            </w:r>
            <w:r>
              <w:rPr>
                <w:noProof/>
                <w:webHidden/>
              </w:rPr>
              <w:fldChar w:fldCharType="begin"/>
            </w:r>
            <w:r>
              <w:rPr>
                <w:noProof/>
                <w:webHidden/>
              </w:rPr>
              <w:instrText xml:space="preserve"> PAGEREF _Toc230777022 \h </w:instrText>
            </w:r>
            <w:r>
              <w:rPr>
                <w:noProof/>
                <w:webHidden/>
              </w:rPr>
            </w:r>
            <w:r>
              <w:rPr>
                <w:noProof/>
                <w:webHidden/>
              </w:rPr>
              <w:fldChar w:fldCharType="separate"/>
            </w:r>
            <w:r>
              <w:rPr>
                <w:noProof/>
                <w:webHidden/>
              </w:rPr>
              <w:t>7</w:t>
            </w:r>
            <w:r>
              <w:rPr>
                <w:noProof/>
                <w:webHidden/>
              </w:rPr>
              <w:fldChar w:fldCharType="end"/>
            </w:r>
          </w:hyperlink>
        </w:p>
        <w:p w14:paraId="1A3DB6BF" w14:textId="12C4E6BD" w:rsidR="00742FD9" w:rsidRDefault="00742FD9">
          <w:pPr>
            <w:pStyle w:val="INNH2"/>
            <w:rPr>
              <w:rFonts w:eastAsiaTheme="minorEastAsia"/>
              <w:noProof/>
              <w:kern w:val="2"/>
              <w:sz w:val="24"/>
              <w:szCs w:val="24"/>
              <w:lang w:eastAsia="nb-NO"/>
              <w14:ligatures w14:val="standardContextual"/>
            </w:rPr>
          </w:pPr>
          <w:hyperlink w:anchor="_Toc230777023" w:history="1">
            <w:r w:rsidRPr="00F34477">
              <w:rPr>
                <w:rStyle w:val="Hyperkobling"/>
                <w:noProof/>
              </w:rPr>
              <w:t>3.8. Omkostninger</w:t>
            </w:r>
            <w:r>
              <w:rPr>
                <w:noProof/>
                <w:webHidden/>
              </w:rPr>
              <w:tab/>
            </w:r>
            <w:r>
              <w:rPr>
                <w:noProof/>
                <w:webHidden/>
              </w:rPr>
              <w:fldChar w:fldCharType="begin"/>
            </w:r>
            <w:r>
              <w:rPr>
                <w:noProof/>
                <w:webHidden/>
              </w:rPr>
              <w:instrText xml:space="preserve"> PAGEREF _Toc230777023 \h </w:instrText>
            </w:r>
            <w:r>
              <w:rPr>
                <w:noProof/>
                <w:webHidden/>
              </w:rPr>
            </w:r>
            <w:r>
              <w:rPr>
                <w:noProof/>
                <w:webHidden/>
              </w:rPr>
              <w:fldChar w:fldCharType="separate"/>
            </w:r>
            <w:r>
              <w:rPr>
                <w:noProof/>
                <w:webHidden/>
              </w:rPr>
              <w:t>7</w:t>
            </w:r>
            <w:r>
              <w:rPr>
                <w:noProof/>
                <w:webHidden/>
              </w:rPr>
              <w:fldChar w:fldCharType="end"/>
            </w:r>
          </w:hyperlink>
        </w:p>
        <w:p w14:paraId="4C986FE3" w14:textId="438EBC89" w:rsidR="00742FD9" w:rsidRDefault="00742FD9">
          <w:pPr>
            <w:pStyle w:val="INNH2"/>
            <w:rPr>
              <w:rFonts w:eastAsiaTheme="minorEastAsia"/>
              <w:noProof/>
              <w:kern w:val="2"/>
              <w:sz w:val="24"/>
              <w:szCs w:val="24"/>
              <w:lang w:eastAsia="nb-NO"/>
              <w14:ligatures w14:val="standardContextual"/>
            </w:rPr>
          </w:pPr>
          <w:hyperlink w:anchor="_Toc230777024" w:history="1">
            <w:r w:rsidRPr="00F34477">
              <w:rPr>
                <w:rStyle w:val="Hyperkobling"/>
                <w:noProof/>
              </w:rPr>
              <w:t>3.9. Offentlighet</w:t>
            </w:r>
            <w:r>
              <w:rPr>
                <w:noProof/>
                <w:webHidden/>
              </w:rPr>
              <w:tab/>
            </w:r>
            <w:r>
              <w:rPr>
                <w:noProof/>
                <w:webHidden/>
              </w:rPr>
              <w:fldChar w:fldCharType="begin"/>
            </w:r>
            <w:r>
              <w:rPr>
                <w:noProof/>
                <w:webHidden/>
              </w:rPr>
              <w:instrText xml:space="preserve"> PAGEREF _Toc230777024 \h </w:instrText>
            </w:r>
            <w:r>
              <w:rPr>
                <w:noProof/>
                <w:webHidden/>
              </w:rPr>
            </w:r>
            <w:r>
              <w:rPr>
                <w:noProof/>
                <w:webHidden/>
              </w:rPr>
              <w:fldChar w:fldCharType="separate"/>
            </w:r>
            <w:r>
              <w:rPr>
                <w:noProof/>
                <w:webHidden/>
              </w:rPr>
              <w:t>7</w:t>
            </w:r>
            <w:r>
              <w:rPr>
                <w:noProof/>
                <w:webHidden/>
              </w:rPr>
              <w:fldChar w:fldCharType="end"/>
            </w:r>
          </w:hyperlink>
        </w:p>
        <w:p w14:paraId="0F0941A4" w14:textId="1920BB83" w:rsidR="00742FD9" w:rsidRDefault="00742FD9">
          <w:pPr>
            <w:pStyle w:val="INNH2"/>
            <w:rPr>
              <w:rFonts w:eastAsiaTheme="minorEastAsia"/>
              <w:noProof/>
              <w:kern w:val="2"/>
              <w:sz w:val="24"/>
              <w:szCs w:val="24"/>
              <w:lang w:eastAsia="nb-NO"/>
              <w14:ligatures w14:val="standardContextual"/>
            </w:rPr>
          </w:pPr>
          <w:hyperlink w:anchor="_Toc230777025" w:history="1">
            <w:r w:rsidRPr="00F34477">
              <w:rPr>
                <w:rStyle w:val="Hyperkobling"/>
                <w:noProof/>
              </w:rPr>
              <w:t>3.10. Vareprøver, demonstrasjon og utprøving</w:t>
            </w:r>
            <w:r>
              <w:rPr>
                <w:noProof/>
                <w:webHidden/>
              </w:rPr>
              <w:tab/>
            </w:r>
            <w:r>
              <w:rPr>
                <w:noProof/>
                <w:webHidden/>
              </w:rPr>
              <w:fldChar w:fldCharType="begin"/>
            </w:r>
            <w:r>
              <w:rPr>
                <w:noProof/>
                <w:webHidden/>
              </w:rPr>
              <w:instrText xml:space="preserve"> PAGEREF _Toc230777025 \h </w:instrText>
            </w:r>
            <w:r>
              <w:rPr>
                <w:noProof/>
                <w:webHidden/>
              </w:rPr>
            </w:r>
            <w:r>
              <w:rPr>
                <w:noProof/>
                <w:webHidden/>
              </w:rPr>
              <w:fldChar w:fldCharType="separate"/>
            </w:r>
            <w:r>
              <w:rPr>
                <w:noProof/>
                <w:webHidden/>
              </w:rPr>
              <w:t>7</w:t>
            </w:r>
            <w:r>
              <w:rPr>
                <w:noProof/>
                <w:webHidden/>
              </w:rPr>
              <w:fldChar w:fldCharType="end"/>
            </w:r>
          </w:hyperlink>
        </w:p>
        <w:p w14:paraId="7127F2D0" w14:textId="2E92564D" w:rsidR="00742FD9" w:rsidRDefault="00742FD9">
          <w:pPr>
            <w:pStyle w:val="INNH1"/>
            <w:tabs>
              <w:tab w:val="right" w:leader="dot" w:pos="9060"/>
            </w:tabs>
            <w:rPr>
              <w:rFonts w:eastAsiaTheme="minorEastAsia"/>
              <w:noProof/>
              <w:kern w:val="2"/>
              <w:sz w:val="24"/>
              <w:szCs w:val="24"/>
              <w:lang w:eastAsia="nb-NO"/>
              <w14:ligatures w14:val="standardContextual"/>
            </w:rPr>
          </w:pPr>
          <w:hyperlink w:anchor="_Toc230777026" w:history="1">
            <w:r w:rsidRPr="00F34477">
              <w:rPr>
                <w:rStyle w:val="Hyperkobling"/>
                <w:noProof/>
              </w:rPr>
              <w:t>4. Det europeiske egenerklæringsskjemaet (ESPD)</w:t>
            </w:r>
            <w:r>
              <w:rPr>
                <w:noProof/>
                <w:webHidden/>
              </w:rPr>
              <w:tab/>
            </w:r>
            <w:r>
              <w:rPr>
                <w:noProof/>
                <w:webHidden/>
              </w:rPr>
              <w:fldChar w:fldCharType="begin"/>
            </w:r>
            <w:r>
              <w:rPr>
                <w:noProof/>
                <w:webHidden/>
              </w:rPr>
              <w:instrText xml:space="preserve"> PAGEREF _Toc230777026 \h </w:instrText>
            </w:r>
            <w:r>
              <w:rPr>
                <w:noProof/>
                <w:webHidden/>
              </w:rPr>
            </w:r>
            <w:r>
              <w:rPr>
                <w:noProof/>
                <w:webHidden/>
              </w:rPr>
              <w:fldChar w:fldCharType="separate"/>
            </w:r>
            <w:r>
              <w:rPr>
                <w:noProof/>
                <w:webHidden/>
              </w:rPr>
              <w:t>8</w:t>
            </w:r>
            <w:r>
              <w:rPr>
                <w:noProof/>
                <w:webHidden/>
              </w:rPr>
              <w:fldChar w:fldCharType="end"/>
            </w:r>
          </w:hyperlink>
        </w:p>
        <w:p w14:paraId="249B0548" w14:textId="56BB931F" w:rsidR="00742FD9" w:rsidRDefault="00742FD9">
          <w:pPr>
            <w:pStyle w:val="INNH2"/>
            <w:rPr>
              <w:rFonts w:eastAsiaTheme="minorEastAsia"/>
              <w:noProof/>
              <w:kern w:val="2"/>
              <w:sz w:val="24"/>
              <w:szCs w:val="24"/>
              <w:lang w:eastAsia="nb-NO"/>
              <w14:ligatures w14:val="standardContextual"/>
            </w:rPr>
          </w:pPr>
          <w:hyperlink w:anchor="_Toc230777027" w:history="1">
            <w:r w:rsidRPr="00F34477">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_Toc230777027 \h </w:instrText>
            </w:r>
            <w:r>
              <w:rPr>
                <w:noProof/>
                <w:webHidden/>
              </w:rPr>
            </w:r>
            <w:r>
              <w:rPr>
                <w:noProof/>
                <w:webHidden/>
              </w:rPr>
              <w:fldChar w:fldCharType="separate"/>
            </w:r>
            <w:r>
              <w:rPr>
                <w:noProof/>
                <w:webHidden/>
              </w:rPr>
              <w:t>8</w:t>
            </w:r>
            <w:r>
              <w:rPr>
                <w:noProof/>
                <w:webHidden/>
              </w:rPr>
              <w:fldChar w:fldCharType="end"/>
            </w:r>
          </w:hyperlink>
        </w:p>
        <w:p w14:paraId="6A266E66" w14:textId="4B891FD0" w:rsidR="00742FD9" w:rsidRDefault="00742FD9">
          <w:pPr>
            <w:pStyle w:val="INNH2"/>
            <w:rPr>
              <w:rFonts w:eastAsiaTheme="minorEastAsia"/>
              <w:noProof/>
              <w:kern w:val="2"/>
              <w:sz w:val="24"/>
              <w:szCs w:val="24"/>
              <w:lang w:eastAsia="nb-NO"/>
              <w14:ligatures w14:val="standardContextual"/>
            </w:rPr>
          </w:pPr>
          <w:hyperlink w:anchor="_Toc230777028" w:history="1">
            <w:r w:rsidRPr="00F34477">
              <w:rPr>
                <w:rStyle w:val="Hyperkobling"/>
                <w:noProof/>
              </w:rPr>
              <w:t>4.2. Nasjonale avvisningsgrunner</w:t>
            </w:r>
            <w:r>
              <w:rPr>
                <w:noProof/>
                <w:webHidden/>
              </w:rPr>
              <w:tab/>
            </w:r>
            <w:r>
              <w:rPr>
                <w:noProof/>
                <w:webHidden/>
              </w:rPr>
              <w:fldChar w:fldCharType="begin"/>
            </w:r>
            <w:r>
              <w:rPr>
                <w:noProof/>
                <w:webHidden/>
              </w:rPr>
              <w:instrText xml:space="preserve"> PAGEREF _Toc230777028 \h </w:instrText>
            </w:r>
            <w:r>
              <w:rPr>
                <w:noProof/>
                <w:webHidden/>
              </w:rPr>
            </w:r>
            <w:r>
              <w:rPr>
                <w:noProof/>
                <w:webHidden/>
              </w:rPr>
              <w:fldChar w:fldCharType="separate"/>
            </w:r>
            <w:r>
              <w:rPr>
                <w:noProof/>
                <w:webHidden/>
              </w:rPr>
              <w:t>8</w:t>
            </w:r>
            <w:r>
              <w:rPr>
                <w:noProof/>
                <w:webHidden/>
              </w:rPr>
              <w:fldChar w:fldCharType="end"/>
            </w:r>
          </w:hyperlink>
        </w:p>
        <w:p w14:paraId="5F6637B0" w14:textId="31C2C24B" w:rsidR="00742FD9" w:rsidRDefault="00742FD9">
          <w:pPr>
            <w:pStyle w:val="INNH1"/>
            <w:tabs>
              <w:tab w:val="right" w:leader="dot" w:pos="9060"/>
            </w:tabs>
            <w:rPr>
              <w:rFonts w:eastAsiaTheme="minorEastAsia"/>
              <w:noProof/>
              <w:kern w:val="2"/>
              <w:sz w:val="24"/>
              <w:szCs w:val="24"/>
              <w:lang w:eastAsia="nb-NO"/>
              <w14:ligatures w14:val="standardContextual"/>
            </w:rPr>
          </w:pPr>
          <w:hyperlink w:anchor="_Toc230777029" w:history="1">
            <w:r w:rsidRPr="00F34477">
              <w:rPr>
                <w:rStyle w:val="Hyperkobling"/>
                <w:noProof/>
              </w:rPr>
              <w:t>5. Kvalifikasjonskrav</w:t>
            </w:r>
            <w:r>
              <w:rPr>
                <w:noProof/>
                <w:webHidden/>
              </w:rPr>
              <w:tab/>
            </w:r>
            <w:r>
              <w:rPr>
                <w:noProof/>
                <w:webHidden/>
              </w:rPr>
              <w:fldChar w:fldCharType="begin"/>
            </w:r>
            <w:r>
              <w:rPr>
                <w:noProof/>
                <w:webHidden/>
              </w:rPr>
              <w:instrText xml:space="preserve"> PAGEREF _Toc230777029 \h </w:instrText>
            </w:r>
            <w:r>
              <w:rPr>
                <w:noProof/>
                <w:webHidden/>
              </w:rPr>
            </w:r>
            <w:r>
              <w:rPr>
                <w:noProof/>
                <w:webHidden/>
              </w:rPr>
              <w:fldChar w:fldCharType="separate"/>
            </w:r>
            <w:r>
              <w:rPr>
                <w:noProof/>
                <w:webHidden/>
              </w:rPr>
              <w:t>8</w:t>
            </w:r>
            <w:r>
              <w:rPr>
                <w:noProof/>
                <w:webHidden/>
              </w:rPr>
              <w:fldChar w:fldCharType="end"/>
            </w:r>
          </w:hyperlink>
        </w:p>
        <w:p w14:paraId="6F7345B5" w14:textId="1E001A72" w:rsidR="00742FD9" w:rsidRDefault="00742FD9">
          <w:pPr>
            <w:pStyle w:val="INNH2"/>
            <w:rPr>
              <w:rFonts w:eastAsiaTheme="minorEastAsia"/>
              <w:noProof/>
              <w:kern w:val="2"/>
              <w:sz w:val="24"/>
              <w:szCs w:val="24"/>
              <w:lang w:eastAsia="nb-NO"/>
              <w14:ligatures w14:val="standardContextual"/>
            </w:rPr>
          </w:pPr>
          <w:hyperlink w:anchor="_Toc230777030" w:history="1">
            <w:r w:rsidRPr="00F34477">
              <w:rPr>
                <w:rStyle w:val="Hyperkobling"/>
                <w:noProof/>
              </w:rPr>
              <w:t>5.1. Registreringer, autorisasjoner mv.</w:t>
            </w:r>
            <w:r>
              <w:rPr>
                <w:noProof/>
                <w:webHidden/>
              </w:rPr>
              <w:tab/>
            </w:r>
            <w:r>
              <w:rPr>
                <w:noProof/>
                <w:webHidden/>
              </w:rPr>
              <w:fldChar w:fldCharType="begin"/>
            </w:r>
            <w:r>
              <w:rPr>
                <w:noProof/>
                <w:webHidden/>
              </w:rPr>
              <w:instrText xml:space="preserve"> PAGEREF _Toc230777030 \h </w:instrText>
            </w:r>
            <w:r>
              <w:rPr>
                <w:noProof/>
                <w:webHidden/>
              </w:rPr>
            </w:r>
            <w:r>
              <w:rPr>
                <w:noProof/>
                <w:webHidden/>
              </w:rPr>
              <w:fldChar w:fldCharType="separate"/>
            </w:r>
            <w:r>
              <w:rPr>
                <w:noProof/>
                <w:webHidden/>
              </w:rPr>
              <w:t>8</w:t>
            </w:r>
            <w:r>
              <w:rPr>
                <w:noProof/>
                <w:webHidden/>
              </w:rPr>
              <w:fldChar w:fldCharType="end"/>
            </w:r>
          </w:hyperlink>
        </w:p>
        <w:p w14:paraId="34462ABD" w14:textId="6881084A" w:rsidR="00742FD9" w:rsidRDefault="00742FD9">
          <w:pPr>
            <w:pStyle w:val="INNH2"/>
            <w:rPr>
              <w:rFonts w:eastAsiaTheme="minorEastAsia"/>
              <w:noProof/>
              <w:kern w:val="2"/>
              <w:sz w:val="24"/>
              <w:szCs w:val="24"/>
              <w:lang w:eastAsia="nb-NO"/>
              <w14:ligatures w14:val="standardContextual"/>
            </w:rPr>
          </w:pPr>
          <w:hyperlink w:anchor="_Toc230777031" w:history="1">
            <w:r w:rsidRPr="00F34477">
              <w:rPr>
                <w:rStyle w:val="Hyperkobling"/>
                <w:noProof/>
              </w:rPr>
              <w:t>5.2. Økonomisk og finansiell kapasitet</w:t>
            </w:r>
            <w:r>
              <w:rPr>
                <w:noProof/>
                <w:webHidden/>
              </w:rPr>
              <w:tab/>
            </w:r>
            <w:r>
              <w:rPr>
                <w:noProof/>
                <w:webHidden/>
              </w:rPr>
              <w:fldChar w:fldCharType="begin"/>
            </w:r>
            <w:r>
              <w:rPr>
                <w:noProof/>
                <w:webHidden/>
              </w:rPr>
              <w:instrText xml:space="preserve"> PAGEREF _Toc230777031 \h </w:instrText>
            </w:r>
            <w:r>
              <w:rPr>
                <w:noProof/>
                <w:webHidden/>
              </w:rPr>
            </w:r>
            <w:r>
              <w:rPr>
                <w:noProof/>
                <w:webHidden/>
              </w:rPr>
              <w:fldChar w:fldCharType="separate"/>
            </w:r>
            <w:r>
              <w:rPr>
                <w:noProof/>
                <w:webHidden/>
              </w:rPr>
              <w:t>8</w:t>
            </w:r>
            <w:r>
              <w:rPr>
                <w:noProof/>
                <w:webHidden/>
              </w:rPr>
              <w:fldChar w:fldCharType="end"/>
            </w:r>
          </w:hyperlink>
        </w:p>
        <w:p w14:paraId="02E2636A" w14:textId="4D7A8BC9" w:rsidR="00742FD9" w:rsidRDefault="00742FD9">
          <w:pPr>
            <w:pStyle w:val="INNH2"/>
            <w:rPr>
              <w:rFonts w:eastAsiaTheme="minorEastAsia"/>
              <w:noProof/>
              <w:kern w:val="2"/>
              <w:sz w:val="24"/>
              <w:szCs w:val="24"/>
              <w:lang w:eastAsia="nb-NO"/>
              <w14:ligatures w14:val="standardContextual"/>
            </w:rPr>
          </w:pPr>
          <w:hyperlink w:anchor="_Toc230777032" w:history="1">
            <w:r w:rsidRPr="00F34477">
              <w:rPr>
                <w:rStyle w:val="Hyperkobling"/>
                <w:noProof/>
              </w:rPr>
              <w:t>5.3. Støtte fra andre virksomheter</w:t>
            </w:r>
            <w:r>
              <w:rPr>
                <w:noProof/>
                <w:webHidden/>
              </w:rPr>
              <w:tab/>
            </w:r>
            <w:r>
              <w:rPr>
                <w:noProof/>
                <w:webHidden/>
              </w:rPr>
              <w:fldChar w:fldCharType="begin"/>
            </w:r>
            <w:r>
              <w:rPr>
                <w:noProof/>
                <w:webHidden/>
              </w:rPr>
              <w:instrText xml:space="preserve"> PAGEREF _Toc230777032 \h </w:instrText>
            </w:r>
            <w:r>
              <w:rPr>
                <w:noProof/>
                <w:webHidden/>
              </w:rPr>
            </w:r>
            <w:r>
              <w:rPr>
                <w:noProof/>
                <w:webHidden/>
              </w:rPr>
              <w:fldChar w:fldCharType="separate"/>
            </w:r>
            <w:r>
              <w:rPr>
                <w:noProof/>
                <w:webHidden/>
              </w:rPr>
              <w:t>9</w:t>
            </w:r>
            <w:r>
              <w:rPr>
                <w:noProof/>
                <w:webHidden/>
              </w:rPr>
              <w:fldChar w:fldCharType="end"/>
            </w:r>
          </w:hyperlink>
        </w:p>
        <w:p w14:paraId="420C8950" w14:textId="5EBD7597" w:rsidR="00742FD9" w:rsidRDefault="00742FD9">
          <w:pPr>
            <w:pStyle w:val="INNH1"/>
            <w:tabs>
              <w:tab w:val="right" w:leader="dot" w:pos="9060"/>
            </w:tabs>
            <w:rPr>
              <w:rFonts w:eastAsiaTheme="minorEastAsia"/>
              <w:noProof/>
              <w:kern w:val="2"/>
              <w:sz w:val="24"/>
              <w:szCs w:val="24"/>
              <w:lang w:eastAsia="nb-NO"/>
              <w14:ligatures w14:val="standardContextual"/>
            </w:rPr>
          </w:pPr>
          <w:hyperlink w:anchor="_Toc230777033" w:history="1">
            <w:r w:rsidRPr="00F34477">
              <w:rPr>
                <w:rStyle w:val="Hyperkobling"/>
                <w:noProof/>
              </w:rPr>
              <w:t>6. Tildelingskriterier og evaluering</w:t>
            </w:r>
            <w:r>
              <w:rPr>
                <w:noProof/>
                <w:webHidden/>
              </w:rPr>
              <w:tab/>
            </w:r>
            <w:r>
              <w:rPr>
                <w:noProof/>
                <w:webHidden/>
              </w:rPr>
              <w:fldChar w:fldCharType="begin"/>
            </w:r>
            <w:r>
              <w:rPr>
                <w:noProof/>
                <w:webHidden/>
              </w:rPr>
              <w:instrText xml:space="preserve"> PAGEREF _Toc230777033 \h </w:instrText>
            </w:r>
            <w:r>
              <w:rPr>
                <w:noProof/>
                <w:webHidden/>
              </w:rPr>
            </w:r>
            <w:r>
              <w:rPr>
                <w:noProof/>
                <w:webHidden/>
              </w:rPr>
              <w:fldChar w:fldCharType="separate"/>
            </w:r>
            <w:r>
              <w:rPr>
                <w:noProof/>
                <w:webHidden/>
              </w:rPr>
              <w:t>9</w:t>
            </w:r>
            <w:r>
              <w:rPr>
                <w:noProof/>
                <w:webHidden/>
              </w:rPr>
              <w:fldChar w:fldCharType="end"/>
            </w:r>
          </w:hyperlink>
        </w:p>
        <w:p w14:paraId="75FC978E" w14:textId="4B568A29" w:rsidR="00742FD9" w:rsidRDefault="00742FD9">
          <w:pPr>
            <w:pStyle w:val="INNH2"/>
            <w:rPr>
              <w:rFonts w:eastAsiaTheme="minorEastAsia"/>
              <w:noProof/>
              <w:kern w:val="2"/>
              <w:sz w:val="24"/>
              <w:szCs w:val="24"/>
              <w:lang w:eastAsia="nb-NO"/>
              <w14:ligatures w14:val="standardContextual"/>
            </w:rPr>
          </w:pPr>
          <w:hyperlink w:anchor="_Toc230777034" w:history="1">
            <w:r w:rsidRPr="00F34477">
              <w:rPr>
                <w:rStyle w:val="Hyperkobling"/>
                <w:noProof/>
              </w:rPr>
              <w:t>6.1. Unntak fra FOA § 7-9 (2)</w:t>
            </w:r>
            <w:r>
              <w:rPr>
                <w:noProof/>
                <w:webHidden/>
              </w:rPr>
              <w:tab/>
            </w:r>
            <w:r>
              <w:rPr>
                <w:noProof/>
                <w:webHidden/>
              </w:rPr>
              <w:fldChar w:fldCharType="begin"/>
            </w:r>
            <w:r>
              <w:rPr>
                <w:noProof/>
                <w:webHidden/>
              </w:rPr>
              <w:instrText xml:space="preserve"> PAGEREF _Toc230777034 \h </w:instrText>
            </w:r>
            <w:r>
              <w:rPr>
                <w:noProof/>
                <w:webHidden/>
              </w:rPr>
            </w:r>
            <w:r>
              <w:rPr>
                <w:noProof/>
                <w:webHidden/>
              </w:rPr>
              <w:fldChar w:fldCharType="separate"/>
            </w:r>
            <w:r>
              <w:rPr>
                <w:noProof/>
                <w:webHidden/>
              </w:rPr>
              <w:t>10</w:t>
            </w:r>
            <w:r>
              <w:rPr>
                <w:noProof/>
                <w:webHidden/>
              </w:rPr>
              <w:fldChar w:fldCharType="end"/>
            </w:r>
          </w:hyperlink>
        </w:p>
        <w:p w14:paraId="764F1D17" w14:textId="42446D3B" w:rsidR="00742FD9" w:rsidRDefault="00742FD9">
          <w:pPr>
            <w:pStyle w:val="INNH2"/>
            <w:rPr>
              <w:rFonts w:eastAsiaTheme="minorEastAsia"/>
              <w:noProof/>
              <w:kern w:val="2"/>
              <w:sz w:val="24"/>
              <w:szCs w:val="24"/>
              <w:lang w:eastAsia="nb-NO"/>
              <w14:ligatures w14:val="standardContextual"/>
            </w:rPr>
          </w:pPr>
          <w:hyperlink w:anchor="_Toc230777035" w:history="1">
            <w:r w:rsidRPr="00F34477">
              <w:rPr>
                <w:rStyle w:val="Hyperkobling"/>
                <w:noProof/>
              </w:rPr>
              <w:t>6.2. Tildeling av kontrakt</w:t>
            </w:r>
            <w:r>
              <w:rPr>
                <w:noProof/>
                <w:webHidden/>
              </w:rPr>
              <w:tab/>
            </w:r>
            <w:r>
              <w:rPr>
                <w:noProof/>
                <w:webHidden/>
              </w:rPr>
              <w:fldChar w:fldCharType="begin"/>
            </w:r>
            <w:r>
              <w:rPr>
                <w:noProof/>
                <w:webHidden/>
              </w:rPr>
              <w:instrText xml:space="preserve"> PAGEREF _Toc230777035 \h </w:instrText>
            </w:r>
            <w:r>
              <w:rPr>
                <w:noProof/>
                <w:webHidden/>
              </w:rPr>
            </w:r>
            <w:r>
              <w:rPr>
                <w:noProof/>
                <w:webHidden/>
              </w:rPr>
              <w:fldChar w:fldCharType="separate"/>
            </w:r>
            <w:r>
              <w:rPr>
                <w:noProof/>
                <w:webHidden/>
              </w:rPr>
              <w:t>10</w:t>
            </w:r>
            <w:r>
              <w:rPr>
                <w:noProof/>
                <w:webHidden/>
              </w:rPr>
              <w:fldChar w:fldCharType="end"/>
            </w:r>
          </w:hyperlink>
        </w:p>
        <w:p w14:paraId="6DF9E165" w14:textId="541BFAF5" w:rsidR="00E642A5" w:rsidRDefault="00E642A5">
          <w:r>
            <w:rPr>
              <w:b/>
              <w:bCs/>
            </w:rPr>
            <w:fldChar w:fldCharType="end"/>
          </w:r>
        </w:p>
      </w:sdtContent>
    </w:sdt>
    <w:p w14:paraId="2648C3B9" w14:textId="77777777" w:rsidR="00E642A5" w:rsidRDefault="00E642A5">
      <w:r>
        <w:lastRenderedPageBreak/>
        <w:br w:type="page"/>
      </w:r>
    </w:p>
    <w:p w14:paraId="50895690" w14:textId="77777777" w:rsidR="00E642A5" w:rsidRPr="00E642A5" w:rsidRDefault="00E642A5" w:rsidP="00E642A5">
      <w:pPr>
        <w:pStyle w:val="Overskrift1"/>
      </w:pPr>
      <w:bookmarkStart w:id="0" w:name="_Toc230777003"/>
      <w:r w:rsidRPr="00E642A5">
        <w:lastRenderedPageBreak/>
        <w:t>Generell informasjon om konkurransen</w:t>
      </w:r>
      <w:bookmarkEnd w:id="0"/>
    </w:p>
    <w:p w14:paraId="3FCAC1A8" w14:textId="77777777" w:rsidR="00E642A5" w:rsidRPr="00E642A5" w:rsidRDefault="00E642A5" w:rsidP="00E642A5">
      <w:pPr>
        <w:pStyle w:val="Overskrift2"/>
      </w:pPr>
      <w:bookmarkStart w:id="1" w:name="_Toc230777004"/>
      <w:r w:rsidRPr="00E642A5">
        <w:t>Oppdragsgiver og kunde</w:t>
      </w:r>
      <w:bookmarkEnd w:id="1"/>
    </w:p>
    <w:p w14:paraId="607420B9" w14:textId="77777777" w:rsidR="00E642A5" w:rsidRPr="00813819" w:rsidRDefault="00E642A5">
      <w:r>
        <w:t xml:space="preserve">Oppdragsgiver for denne konkurransen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0C202B9C" w:rsidR="00E642A5" w:rsidRDefault="00E642A5" w:rsidP="6104C834">
      <w:r w:rsidRPr="6104C834">
        <w:t xml:space="preserve">Sykehusinnkjøp HF, divisjon </w:t>
      </w:r>
      <w:r w:rsidR="2291466B" w:rsidRPr="6104C834">
        <w:t>nord</w:t>
      </w:r>
      <w:r w:rsidRPr="6104C834">
        <w:t xml:space="preserve"> er avtaleforvalter. For mer informasjon, se </w:t>
      </w:r>
      <w:hyperlink r:id="rId11">
        <w:r w:rsidRPr="6104C834">
          <w:rPr>
            <w:rStyle w:val="Hyperkobling"/>
            <w:color w:val="auto"/>
          </w:rPr>
          <w:t>www.sykehusinnkjop.no</w:t>
        </w:r>
      </w:hyperlink>
      <w:r w:rsidRPr="6104C834">
        <w:t>.</w:t>
      </w:r>
    </w:p>
    <w:p w14:paraId="6EBFFE70" w14:textId="1FF53579" w:rsidR="00E642A5" w:rsidRPr="004A3C5E" w:rsidRDefault="00E642A5" w:rsidP="6104C834">
      <w:r w:rsidRPr="6104C834">
        <w:t xml:space="preserve">Sykehusinnkjøp HF gjennomfører anskaffelsen på vegne av Kunden(e). Kunde(r) på denne avtalen er </w:t>
      </w:r>
      <w:r w:rsidR="4AF4BB60" w:rsidRPr="6104C834">
        <w:t>Nordlandssykehuset HF</w:t>
      </w:r>
      <w:r w:rsidRPr="6104C834">
        <w:t>.</w:t>
      </w:r>
    </w:p>
    <w:p w14:paraId="5690FB42" w14:textId="77777777" w:rsidR="00E642A5" w:rsidRPr="00E642A5" w:rsidRDefault="00E642A5" w:rsidP="00E642A5">
      <w:pPr>
        <w:pStyle w:val="Overskrift2"/>
      </w:pPr>
      <w:bookmarkStart w:id="2" w:name="_Toc230777005"/>
      <w:r w:rsidRPr="00E642A5">
        <w:t>Anskaffelsens formål og omfang</w:t>
      </w:r>
      <w:bookmarkEnd w:id="2"/>
    </w:p>
    <w:p w14:paraId="1303F476" w14:textId="123AB389" w:rsidR="00E642A5" w:rsidRDefault="00E642A5">
      <w:r>
        <w:t>Anskaffelsens formål er</w:t>
      </w:r>
      <w:r w:rsidRPr="509E7C40">
        <w:rPr>
          <w:color w:val="1A588E" w:themeColor="background2" w:themeShade="80"/>
        </w:rPr>
        <w:t xml:space="preserve"> </w:t>
      </w:r>
      <w:r w:rsidR="002F3F84">
        <w:t>2</w:t>
      </w:r>
      <w:r w:rsidR="009845CD" w:rsidRPr="00EA35E3">
        <w:t xml:space="preserve"> stk</w:t>
      </w:r>
      <w:r w:rsidR="002F3F84">
        <w:t>.</w:t>
      </w:r>
      <w:r w:rsidR="009845CD" w:rsidRPr="00EA35E3">
        <w:t xml:space="preserve"> glassprinter til Nordlandssykehuset HF</w:t>
      </w:r>
      <w:r w:rsidR="000943C3">
        <w:t xml:space="preserve"> Bodø.</w:t>
      </w:r>
    </w:p>
    <w:p w14:paraId="4C951313" w14:textId="34B4EA68" w:rsidR="002F3F84" w:rsidRPr="00B139BA" w:rsidRDefault="000A77EC">
      <w:r w:rsidRPr="00B139BA">
        <w:t xml:space="preserve">UNN HF Tromsø og NLSH Bodø har </w:t>
      </w:r>
      <w:r w:rsidR="00843525" w:rsidRPr="00B139BA">
        <w:t xml:space="preserve">patologiske avdelinger med arbeidsstasjoner hvor det er ønskelig å </w:t>
      </w:r>
      <w:r w:rsidR="00640EC0" w:rsidRPr="00B139BA">
        <w:t xml:space="preserve">utstyre hver arbeidsstasjon med </w:t>
      </w:r>
      <w:r w:rsidR="00D43F1C" w:rsidRPr="00B139BA">
        <w:t xml:space="preserve">egne glassprinter. På grunn av presset økonomisk situasjon i Helse Nord er det </w:t>
      </w:r>
      <w:r w:rsidR="00E723DD" w:rsidRPr="00B139BA">
        <w:t>i</w:t>
      </w:r>
      <w:r w:rsidR="0018757E" w:rsidRPr="00B139BA">
        <w:t>kke</w:t>
      </w:r>
      <w:r w:rsidR="00E723DD" w:rsidRPr="00B139BA">
        <w:t xml:space="preserve"> frigitt budsjettmidler til å anskaffe alle printerne </w:t>
      </w:r>
      <w:r w:rsidR="004759FF" w:rsidRPr="00B139BA">
        <w:t>i denne runden</w:t>
      </w:r>
      <w:r w:rsidR="00241499" w:rsidRPr="00B139BA">
        <w:t>, det foreligger kun midler til kjøp av 2 stk</w:t>
      </w:r>
      <w:r w:rsidR="004759FF" w:rsidRPr="00B139BA">
        <w:t xml:space="preserve">. Vi ønsker å </w:t>
      </w:r>
      <w:r w:rsidR="00E438DD" w:rsidRPr="00B139BA">
        <w:t xml:space="preserve">tilrettelegge for at avdelingene kan utstyre arbeidsstasjonene </w:t>
      </w:r>
      <w:r w:rsidR="008126CD" w:rsidRPr="00B139BA">
        <w:t>på det tidspunktet at midler foreligger</w:t>
      </w:r>
      <w:r w:rsidR="00241499" w:rsidRPr="00B139BA">
        <w:t xml:space="preserve"> med opsjoner</w:t>
      </w:r>
      <w:r w:rsidR="008126CD" w:rsidRPr="00B139BA">
        <w:t xml:space="preserve">. </w:t>
      </w:r>
    </w:p>
    <w:p w14:paraId="297030A2" w14:textId="12DDF381" w:rsidR="007C7D2C" w:rsidRDefault="007C7D2C">
      <w:r w:rsidRPr="007C7D2C">
        <w:t>Det ønskes opsjon på kjøp av</w:t>
      </w:r>
      <w:r w:rsidR="00A285B5">
        <w:t xml:space="preserve"> ytterligere</w:t>
      </w:r>
      <w:r w:rsidRPr="007C7D2C">
        <w:t> </w:t>
      </w:r>
      <w:r w:rsidR="34BE511F">
        <w:t>10</w:t>
      </w:r>
      <w:r w:rsidRPr="007C7D2C">
        <w:t> </w:t>
      </w:r>
      <w:r>
        <w:t>glassprinter</w:t>
      </w:r>
      <w:r w:rsidR="22162F2B">
        <w:t>e</w:t>
      </w:r>
      <w:r w:rsidRPr="007C7D2C">
        <w:t xml:space="preserve"> til foretakene i Helse Nord RHF. </w:t>
      </w:r>
      <w:r w:rsidR="4A7CFBBB">
        <w:t xml:space="preserve">Det vil i hovedsak være sykehusene UNN Tromsø og NLSH Bodø som vil utløse opsjonene. </w:t>
      </w:r>
      <w:r w:rsidR="066FF572">
        <w:t>Omfanget av opsjonene er basert på antall arbeidsstasjoner som i dag er etablert for patologiske analyser i de aktuelle sykehusene.</w:t>
      </w:r>
      <w:r w:rsidR="4A7CFBBB">
        <w:t xml:space="preserve"> </w:t>
      </w:r>
      <w:r>
        <w:t>Opsjoner</w:t>
      </w:r>
      <w:r w:rsidRPr="007C7D2C">
        <w:t xml:space="preserve"> på kjøp av ytterligere enheter vil </w:t>
      </w:r>
      <w:r>
        <w:t>ut</w:t>
      </w:r>
      <w:r w:rsidR="78D3C972">
        <w:t>løses</w:t>
      </w:r>
      <w:r w:rsidRPr="007C7D2C">
        <w:t xml:space="preserve"> innen </w:t>
      </w:r>
      <w:r w:rsidR="00C95B49">
        <w:t>4</w:t>
      </w:r>
      <w:r w:rsidRPr="007C7D2C">
        <w:t xml:space="preserve"> år etter kontraktsignering. </w:t>
      </w:r>
    </w:p>
    <w:p w14:paraId="19C61269" w14:textId="118A4EDE" w:rsidR="00E642A5" w:rsidRDefault="00E642A5">
      <w:r>
        <w:t xml:space="preserve">Se </w:t>
      </w:r>
      <w:r w:rsidRPr="00C242CA">
        <w:rPr>
          <w:i/>
          <w:iCs/>
        </w:rPr>
        <w:t>Kravspesifikasjon</w:t>
      </w:r>
      <w:r>
        <w:t xml:space="preserve"> og </w:t>
      </w:r>
      <w:r w:rsidRPr="00C242CA">
        <w:rPr>
          <w:i/>
          <w:iCs/>
        </w:rPr>
        <w:t>Prisskjema</w:t>
      </w:r>
      <w:r>
        <w:t xml:space="preserve"> for nærmere beskrivelse.</w:t>
      </w:r>
    </w:p>
    <w:p w14:paraId="5EBCFAD1" w14:textId="22F85F3E" w:rsidR="00E642A5" w:rsidRPr="00E642A5" w:rsidRDefault="00E642A5" w:rsidP="00E642A5">
      <w:pPr>
        <w:pStyle w:val="Overskrift2"/>
      </w:pPr>
      <w:bookmarkStart w:id="3" w:name="_Toc230777006"/>
      <w:r>
        <w:t>Avtaletype</w:t>
      </w:r>
      <w:bookmarkEnd w:id="3"/>
    </w:p>
    <w:p w14:paraId="79868BF6" w14:textId="46175430" w:rsidR="00E642A5" w:rsidRPr="007A3D5D" w:rsidRDefault="00E642A5">
      <w:r w:rsidRPr="007A3D5D">
        <w:t xml:space="preserve">Kjøpsavtale </w:t>
      </w:r>
      <w:r w:rsidR="006526A5">
        <w:t>med opsjon</w:t>
      </w:r>
      <w:r w:rsidR="005A03E9">
        <w:t xml:space="preserve"> </w:t>
      </w:r>
      <w:r w:rsidR="005A03E9" w:rsidRPr="005A03E9">
        <w:t>på utstyr og serviceavtale.</w:t>
      </w:r>
      <w:r w:rsidR="006526A5">
        <w:t xml:space="preserve"> </w:t>
      </w:r>
    </w:p>
    <w:p w14:paraId="67F38737" w14:textId="77777777" w:rsidR="00E642A5" w:rsidRPr="00E642A5" w:rsidRDefault="00E642A5" w:rsidP="00E642A5">
      <w:pPr>
        <w:pStyle w:val="Overskrift2"/>
      </w:pPr>
      <w:bookmarkStart w:id="4" w:name="_Toc230777007"/>
      <w:r>
        <w:t>Avtaleperiode</w:t>
      </w:r>
      <w:bookmarkEnd w:id="4"/>
    </w:p>
    <w:p w14:paraId="245E059C" w14:textId="1A264E49" w:rsidR="00E642A5" w:rsidRPr="007A3D5D" w:rsidRDefault="00E642A5">
      <w:r w:rsidRPr="007A3D5D">
        <w:t>Det vil bli inngått kjøpsavtale med varighet så lenge utstyret er i bruk (service/vedlikehold er ofte opsjoner i kjøpsavtalen)</w:t>
      </w:r>
      <w:r w:rsidR="007A3D5D" w:rsidRPr="007A3D5D">
        <w:t>.</w:t>
      </w:r>
    </w:p>
    <w:p w14:paraId="10542AD5" w14:textId="77777777" w:rsidR="00E642A5" w:rsidRPr="00E642A5" w:rsidRDefault="00E642A5" w:rsidP="00E642A5">
      <w:pPr>
        <w:pStyle w:val="Overskrift2"/>
      </w:pPr>
      <w:bookmarkStart w:id="5" w:name="_Toc230777008"/>
      <w:r w:rsidRPr="00E642A5">
        <w:t>Konkurransegrunnlaget</w:t>
      </w:r>
      <w:bookmarkEnd w:id="5"/>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509E7C40">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t>Navn</w:t>
            </w:r>
          </w:p>
        </w:tc>
      </w:tr>
      <w:tr w:rsidR="003B0CD7" w:rsidRPr="003B0CD7" w14:paraId="4E524ED7" w14:textId="77777777" w:rsidTr="509E7C40">
        <w:trPr>
          <w:trHeight w:val="262"/>
        </w:trPr>
        <w:tc>
          <w:tcPr>
            <w:tcW w:w="8964" w:type="dxa"/>
          </w:tcPr>
          <w:p w14:paraId="786824A2" w14:textId="77777777" w:rsidR="00F76F52" w:rsidRPr="003B0CD7" w:rsidRDefault="00F76F52">
            <w:r w:rsidRPr="003B0CD7">
              <w:t>Tilbudsbrev</w:t>
            </w:r>
          </w:p>
        </w:tc>
      </w:tr>
      <w:tr w:rsidR="003B0CD7" w:rsidRPr="003B0CD7" w14:paraId="53E8F36F" w14:textId="77777777" w:rsidTr="509E7C40">
        <w:trPr>
          <w:trHeight w:val="277"/>
        </w:trPr>
        <w:tc>
          <w:tcPr>
            <w:tcW w:w="8964" w:type="dxa"/>
          </w:tcPr>
          <w:p w14:paraId="32DFEF38" w14:textId="77777777" w:rsidR="00F76F52" w:rsidRPr="003B0CD7" w:rsidRDefault="00F76F52">
            <w:r w:rsidRPr="003B0CD7">
              <w:t>Bruksanvisning og begrunnelse for sladding av tilbud</w:t>
            </w:r>
          </w:p>
        </w:tc>
      </w:tr>
      <w:tr w:rsidR="003B0CD7" w:rsidRPr="003B0CD7" w14:paraId="048887E4" w14:textId="77777777" w:rsidTr="509E7C40">
        <w:trPr>
          <w:trHeight w:val="262"/>
        </w:trPr>
        <w:tc>
          <w:tcPr>
            <w:tcW w:w="8964" w:type="dxa"/>
          </w:tcPr>
          <w:p w14:paraId="3C64DD3F" w14:textId="011D9470" w:rsidR="00F76F52" w:rsidRPr="003B0CD7" w:rsidRDefault="00F76F52">
            <w:r w:rsidRPr="003B0CD7">
              <w:t>Avtale</w:t>
            </w:r>
          </w:p>
        </w:tc>
      </w:tr>
      <w:tr w:rsidR="003B0CD7" w:rsidRPr="003B0CD7" w14:paraId="1175EE33" w14:textId="77777777" w:rsidTr="509E7C40">
        <w:trPr>
          <w:trHeight w:val="277"/>
        </w:trPr>
        <w:tc>
          <w:tcPr>
            <w:tcW w:w="8964" w:type="dxa"/>
          </w:tcPr>
          <w:p w14:paraId="04718131" w14:textId="77777777" w:rsidR="00F76F52" w:rsidRPr="003B0CD7" w:rsidRDefault="00F76F52">
            <w:r w:rsidRPr="003B0CD7">
              <w:t>Prisskjema</w:t>
            </w:r>
          </w:p>
        </w:tc>
      </w:tr>
      <w:tr w:rsidR="003B0CD7" w:rsidRPr="003B0CD7" w14:paraId="1603FD02" w14:textId="77777777" w:rsidTr="509E7C40">
        <w:trPr>
          <w:trHeight w:val="262"/>
        </w:trPr>
        <w:tc>
          <w:tcPr>
            <w:tcW w:w="8964" w:type="dxa"/>
          </w:tcPr>
          <w:p w14:paraId="4F9804FB" w14:textId="77777777" w:rsidR="00F76F52" w:rsidRPr="003B0CD7" w:rsidRDefault="00F76F52">
            <w:r w:rsidRPr="003B0CD7">
              <w:t>Kravspesifikasjon</w:t>
            </w:r>
          </w:p>
        </w:tc>
      </w:tr>
      <w:tr w:rsidR="003B0CD7" w:rsidRPr="003B0CD7" w14:paraId="0026D4BD" w14:textId="77777777" w:rsidTr="509E7C40">
        <w:trPr>
          <w:trHeight w:val="277"/>
        </w:trPr>
        <w:tc>
          <w:tcPr>
            <w:tcW w:w="8964" w:type="dxa"/>
          </w:tcPr>
          <w:p w14:paraId="17B1195D" w14:textId="77777777" w:rsidR="00F76F52" w:rsidRPr="003B0CD7" w:rsidRDefault="00F76F52">
            <w:proofErr w:type="spellStart"/>
            <w:r w:rsidRPr="003B0CD7">
              <w:lastRenderedPageBreak/>
              <w:t>Kontraktskrav</w:t>
            </w:r>
            <w:proofErr w:type="spellEnd"/>
            <w:r w:rsidRPr="003B0CD7">
              <w:t xml:space="preserve"> etisk handel</w:t>
            </w:r>
          </w:p>
        </w:tc>
      </w:tr>
      <w:tr w:rsidR="003B0CD7" w:rsidRPr="003B0CD7" w14:paraId="7F63486B" w14:textId="77777777" w:rsidTr="509E7C40">
        <w:trPr>
          <w:trHeight w:val="262"/>
        </w:trPr>
        <w:tc>
          <w:tcPr>
            <w:tcW w:w="8964" w:type="dxa"/>
          </w:tcPr>
          <w:p w14:paraId="03C6DEF0" w14:textId="3F949B60" w:rsidR="00F76F52" w:rsidRPr="003B0CD7" w:rsidRDefault="00F76F52">
            <w:r w:rsidRPr="003B0CD7">
              <w:t>Endringsprotokoll</w:t>
            </w:r>
          </w:p>
        </w:tc>
      </w:tr>
      <w:tr w:rsidR="003B0CD7" w:rsidRPr="003B0CD7" w14:paraId="73E54F12" w14:textId="77777777" w:rsidTr="509E7C40">
        <w:trPr>
          <w:trHeight w:val="262"/>
        </w:trPr>
        <w:tc>
          <w:tcPr>
            <w:tcW w:w="8964" w:type="dxa"/>
          </w:tcPr>
          <w:p w14:paraId="64CEFDA3" w14:textId="3B214201" w:rsidR="00F76F52" w:rsidRPr="003B0CD7" w:rsidRDefault="00F76F52">
            <w:r w:rsidRPr="003B0CD7">
              <w:t>Egenerklæring om russisk involvering</w:t>
            </w:r>
          </w:p>
        </w:tc>
      </w:tr>
      <w:tr w:rsidR="003B0CD7" w:rsidRPr="003B0CD7" w14:paraId="4B7A57BA" w14:textId="77777777" w:rsidTr="509E7C40">
        <w:trPr>
          <w:trHeight w:val="277"/>
        </w:trPr>
        <w:tc>
          <w:tcPr>
            <w:tcW w:w="8964" w:type="dxa"/>
          </w:tcPr>
          <w:p w14:paraId="1D25BAC2" w14:textId="77777777" w:rsidR="00F76F52" w:rsidRPr="003B0CD7" w:rsidRDefault="00F76F52">
            <w:r w:rsidRPr="003B0CD7">
              <w:t>Forpliktelseserklæring (mal)</w:t>
            </w:r>
          </w:p>
        </w:tc>
      </w:tr>
      <w:tr w:rsidR="003B0CD7" w:rsidRPr="003B0CD7" w14:paraId="487EA2C2" w14:textId="77777777" w:rsidTr="509E7C40">
        <w:trPr>
          <w:trHeight w:val="262"/>
        </w:trPr>
        <w:tc>
          <w:tcPr>
            <w:tcW w:w="8964" w:type="dxa"/>
          </w:tcPr>
          <w:p w14:paraId="040B81C9" w14:textId="77777777" w:rsidR="00F76F52" w:rsidRPr="003B0CD7" w:rsidRDefault="00F76F52">
            <w:r w:rsidRPr="003B0CD7">
              <w:t>Morselskapsgaranti (mal)</w:t>
            </w:r>
          </w:p>
        </w:tc>
      </w:tr>
      <w:tr w:rsidR="003B0CD7" w:rsidRPr="003B0CD7" w14:paraId="30899553" w14:textId="77777777" w:rsidTr="509E7C40">
        <w:trPr>
          <w:trHeight w:val="258"/>
        </w:trPr>
        <w:tc>
          <w:tcPr>
            <w:tcW w:w="8964" w:type="dxa"/>
          </w:tcPr>
          <w:p w14:paraId="76F50339" w14:textId="3906C619" w:rsidR="00F76F52" w:rsidRPr="003B0CD7" w:rsidRDefault="00F76F52">
            <w:r w:rsidRPr="003B0CD7">
              <w:t xml:space="preserve">Salgsstatistikkrapportering </w:t>
            </w:r>
            <w:proofErr w:type="gramStart"/>
            <w:r w:rsidRPr="003B0CD7">
              <w:t>link</w:t>
            </w:r>
            <w:proofErr w:type="gramEnd"/>
            <w:r w:rsidRPr="003B0CD7">
              <w:t xml:space="preserve"> </w:t>
            </w:r>
            <w:hyperlink r:id="rId12">
              <w:r w:rsidRPr="003B0CD7">
                <w:rPr>
                  <w:rStyle w:val="Hyperkobling"/>
                  <w:color w:val="auto"/>
                </w:rPr>
                <w:t>https://leverandor.sykehusinnkjop.no/Statistics/Info/Info</w:t>
              </w:r>
            </w:hyperlink>
            <w:r w:rsidRPr="003B0CD7">
              <w:t xml:space="preserve"> </w:t>
            </w:r>
          </w:p>
        </w:tc>
      </w:tr>
      <w:tr w:rsidR="003B0CD7" w:rsidRPr="003B0CD7" w14:paraId="09A650F6" w14:textId="77777777" w:rsidTr="509E7C40">
        <w:trPr>
          <w:trHeight w:val="262"/>
        </w:trPr>
        <w:tc>
          <w:tcPr>
            <w:tcW w:w="8964" w:type="dxa"/>
          </w:tcPr>
          <w:p w14:paraId="1890E4CD" w14:textId="3C083971" w:rsidR="00F76F52" w:rsidRPr="003B0CD7" w:rsidRDefault="00F76F52">
            <w:r w:rsidRPr="003B0CD7">
              <w:t>Avtale om elektronisk samhandling Helse Nord RHF</w:t>
            </w:r>
            <w:r w:rsidR="004F0F8C">
              <w:t xml:space="preserve"> </w:t>
            </w:r>
            <w:proofErr w:type="gramStart"/>
            <w:r w:rsidR="004F0F8C">
              <w:t>link</w:t>
            </w:r>
            <w:proofErr w:type="gramEnd"/>
            <w:r w:rsidR="004F0F8C">
              <w:t xml:space="preserve">: </w:t>
            </w:r>
            <w:r w:rsidR="004F0F8C" w:rsidRPr="004F0F8C">
              <w:t>https://shi.bms.arribatec.cloud/Produksjon/?oid=58158e10-8bc8-4169-a85b-eb512765fa81</w:t>
            </w:r>
          </w:p>
        </w:tc>
      </w:tr>
    </w:tbl>
    <w:p w14:paraId="7D9C660E" w14:textId="0D4FD474" w:rsidR="509E7C40" w:rsidRDefault="509E7C40"/>
    <w:p w14:paraId="44227999" w14:textId="77777777" w:rsidR="00E642A5" w:rsidRDefault="00E642A5"/>
    <w:p w14:paraId="799FC329" w14:textId="77777777" w:rsidR="00E642A5" w:rsidRPr="00E642A5" w:rsidRDefault="00E642A5" w:rsidP="00E642A5">
      <w:pPr>
        <w:pStyle w:val="Overskrift2"/>
      </w:pPr>
      <w:bookmarkStart w:id="6" w:name="_Toc230777009"/>
      <w:r w:rsidRPr="00E642A5">
        <w:t>Viktige datoer</w:t>
      </w:r>
      <w:bookmarkEnd w:id="6"/>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00E642A5">
        <w:tc>
          <w:tcPr>
            <w:tcW w:w="6374" w:type="dxa"/>
          </w:tcPr>
          <w:p w14:paraId="7D4EB05D" w14:textId="77777777" w:rsidR="00E642A5" w:rsidRPr="008C5C07" w:rsidRDefault="00E642A5">
            <w:pPr>
              <w:rPr>
                <w:color w:val="0070C0"/>
              </w:rPr>
            </w:pPr>
            <w:r w:rsidRPr="00E33A65">
              <w:t>Frist for å stille spørsmål til konkurransegrunnlaget</w:t>
            </w:r>
          </w:p>
        </w:tc>
        <w:tc>
          <w:tcPr>
            <w:tcW w:w="2642" w:type="dxa"/>
          </w:tcPr>
          <w:p w14:paraId="4ED0E5AE" w14:textId="69A8BE49" w:rsidR="00E642A5" w:rsidRPr="00476262" w:rsidRDefault="00027C95">
            <w:pPr>
              <w:jc w:val="center"/>
            </w:pPr>
            <w:r w:rsidRPr="00476262">
              <w:t xml:space="preserve">Se </w:t>
            </w:r>
            <w:proofErr w:type="spellStart"/>
            <w:r w:rsidR="00182661">
              <w:t>Ivalua</w:t>
            </w:r>
            <w:proofErr w:type="spellEnd"/>
          </w:p>
        </w:tc>
      </w:tr>
      <w:tr w:rsidR="00E642A5" w14:paraId="3426377F" w14:textId="77777777" w:rsidTr="00E642A5">
        <w:tc>
          <w:tcPr>
            <w:tcW w:w="6374" w:type="dxa"/>
          </w:tcPr>
          <w:p w14:paraId="38DF8315" w14:textId="77777777" w:rsidR="00E642A5" w:rsidRDefault="00E642A5">
            <w:r>
              <w:t>Frist for å levere tilbud</w:t>
            </w:r>
          </w:p>
        </w:tc>
        <w:tc>
          <w:tcPr>
            <w:tcW w:w="2642" w:type="dxa"/>
          </w:tcPr>
          <w:p w14:paraId="71B47CD7" w14:textId="580EB7F9" w:rsidR="00E642A5" w:rsidRPr="00476262" w:rsidRDefault="00027C95">
            <w:pPr>
              <w:jc w:val="center"/>
            </w:pPr>
            <w:r w:rsidRPr="00476262">
              <w:t xml:space="preserve">Se </w:t>
            </w:r>
            <w:proofErr w:type="spellStart"/>
            <w:r w:rsidR="00182661">
              <w:t>Ivalua</w:t>
            </w:r>
            <w:proofErr w:type="spellEnd"/>
          </w:p>
        </w:tc>
      </w:tr>
      <w:tr w:rsidR="00476262" w14:paraId="2B3001F5" w14:textId="77777777" w:rsidTr="00E642A5">
        <w:tc>
          <w:tcPr>
            <w:tcW w:w="6374" w:type="dxa"/>
          </w:tcPr>
          <w:p w14:paraId="1B2FA70A" w14:textId="77777777" w:rsidR="00476262" w:rsidRPr="00E33A65" w:rsidRDefault="00476262" w:rsidP="00476262">
            <w:r w:rsidRPr="00E33A65">
              <w:t>Evaluering</w:t>
            </w:r>
          </w:p>
        </w:tc>
        <w:tc>
          <w:tcPr>
            <w:tcW w:w="2642" w:type="dxa"/>
          </w:tcPr>
          <w:p w14:paraId="0E27E2AF" w14:textId="78BCE719" w:rsidR="00476262" w:rsidRPr="00476262" w:rsidRDefault="00476262" w:rsidP="00476262">
            <w:pPr>
              <w:jc w:val="center"/>
            </w:pPr>
            <w:r w:rsidRPr="00476262">
              <w:t>Se</w:t>
            </w:r>
            <w:r w:rsidR="00182661">
              <w:t xml:space="preserve"> </w:t>
            </w:r>
            <w:proofErr w:type="spellStart"/>
            <w:r w:rsidR="00182661">
              <w:t>Ivalua</w:t>
            </w:r>
            <w:proofErr w:type="spellEnd"/>
          </w:p>
        </w:tc>
      </w:tr>
      <w:tr w:rsidR="00476262" w14:paraId="2F0EF81B" w14:textId="77777777" w:rsidTr="00E642A5">
        <w:tc>
          <w:tcPr>
            <w:tcW w:w="6374" w:type="dxa"/>
          </w:tcPr>
          <w:p w14:paraId="12C9F62B" w14:textId="77777777" w:rsidR="00476262" w:rsidRPr="00597972" w:rsidRDefault="00476262" w:rsidP="00476262">
            <w:r>
              <w:t>Avtaleinngåelse</w:t>
            </w:r>
          </w:p>
        </w:tc>
        <w:tc>
          <w:tcPr>
            <w:tcW w:w="2642" w:type="dxa"/>
          </w:tcPr>
          <w:p w14:paraId="68F58C29" w14:textId="01297A68" w:rsidR="00476262" w:rsidRPr="00476262" w:rsidRDefault="00476262" w:rsidP="00476262">
            <w:pPr>
              <w:jc w:val="center"/>
            </w:pPr>
            <w:r w:rsidRPr="00476262">
              <w:t xml:space="preserve">Se </w:t>
            </w:r>
            <w:proofErr w:type="spellStart"/>
            <w:r w:rsidR="00182661">
              <w:t>Ivalua</w:t>
            </w:r>
            <w:proofErr w:type="spellEnd"/>
          </w:p>
        </w:tc>
      </w:tr>
    </w:tbl>
    <w:p w14:paraId="695AE97F" w14:textId="1132A739" w:rsidR="00E642A5" w:rsidRDefault="00E642A5" w:rsidP="509E7C40"/>
    <w:p w14:paraId="5FBCAE9C" w14:textId="77777777" w:rsidR="00E642A5" w:rsidRPr="00E642A5" w:rsidRDefault="00E642A5" w:rsidP="00E642A5">
      <w:pPr>
        <w:pStyle w:val="Overskrift1"/>
      </w:pPr>
      <w:bookmarkStart w:id="7" w:name="_Toc230777010"/>
      <w:r w:rsidRPr="00E642A5">
        <w:t>Regler for gjennomføring av konkurransen</w:t>
      </w:r>
      <w:bookmarkEnd w:id="7"/>
    </w:p>
    <w:p w14:paraId="64839214" w14:textId="77777777" w:rsidR="00E642A5" w:rsidRPr="00E642A5" w:rsidRDefault="00E642A5" w:rsidP="00E642A5">
      <w:pPr>
        <w:pStyle w:val="Overskrift2"/>
      </w:pPr>
      <w:bookmarkStart w:id="8" w:name="_Toc230777011"/>
      <w:r w:rsidRPr="00E642A5">
        <w:t>Anskaffelsesprosedyre</w:t>
      </w:r>
      <w:bookmarkEnd w:id="8"/>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9" w:name="_Toc230777012"/>
      <w:r w:rsidRPr="00E642A5">
        <w:t>Kommunikasjon</w:t>
      </w:r>
      <w:bookmarkEnd w:id="9"/>
    </w:p>
    <w:p w14:paraId="4540C3F5" w14:textId="77777777" w:rsidR="00E642A5" w:rsidRPr="004D6526" w:rsidRDefault="00E642A5">
      <w:r>
        <w:t xml:space="preserve">All kommunikasjon i </w:t>
      </w:r>
      <w:r w:rsidRPr="004D6526">
        <w:t>prosessen skal foregå via</w:t>
      </w:r>
      <w:r>
        <w:t xml:space="preserve"> kommunikasjonsmodulen for gjeldende konkurranse i </w:t>
      </w:r>
      <w:proofErr w:type="spellStart"/>
      <w:r w:rsidRPr="004D6526">
        <w:t>Mercell</w:t>
      </w:r>
      <w:proofErr w:type="spellEnd"/>
      <w:r>
        <w:t>-</w:t>
      </w:r>
      <w:r w:rsidRPr="004D6526">
        <w:t>portalen</w:t>
      </w:r>
      <w:r>
        <w:t xml:space="preserve"> (</w:t>
      </w:r>
      <w:hyperlink r:id="rId13" w:history="1">
        <w:r w:rsidRPr="00E604E2">
          <w:rPr>
            <w:rStyle w:val="Hyperkobling"/>
          </w:rPr>
          <w:t>https://www.mercell.com</w:t>
        </w:r>
      </w:hyperlink>
      <w:r>
        <w:t>)</w:t>
      </w:r>
      <w:r w:rsidRPr="004D6526">
        <w:t xml:space="preserve">.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0" w:name="_Toc230777013"/>
      <w:r w:rsidRPr="00E642A5">
        <w:t>Skatteattest</w:t>
      </w:r>
      <w:bookmarkEnd w:id="10"/>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1" w:name="_Toc230777014"/>
      <w:r>
        <w:t>Internasjonale sanksjoner – Russisk involvering</w:t>
      </w:r>
      <w:bookmarkEnd w:id="11"/>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w:t>
      </w:r>
      <w:r>
        <w:lastRenderedPageBreak/>
        <w:t xml:space="preserve">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57F0A49F" w14:textId="58C3B3DD" w:rsidR="003B0CD7" w:rsidRPr="003B0CD7" w:rsidRDefault="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2" w:name="_Toc230777015"/>
      <w:r w:rsidRPr="00E642A5">
        <w:t>Krav til tilbudet</w:t>
      </w:r>
      <w:bookmarkEnd w:id="12"/>
    </w:p>
    <w:p w14:paraId="529AB6C0" w14:textId="77777777" w:rsidR="00E642A5" w:rsidRPr="00E642A5" w:rsidRDefault="00E642A5" w:rsidP="00E642A5">
      <w:pPr>
        <w:pStyle w:val="Overskrift2"/>
      </w:pPr>
      <w:bookmarkStart w:id="13" w:name="_Toc230777016"/>
      <w:r w:rsidRPr="00E642A5">
        <w:t>Innlevering av tilbud</w:t>
      </w:r>
      <w:bookmarkEnd w:id="13"/>
    </w:p>
    <w:p w14:paraId="1461B919" w14:textId="1680B7F6" w:rsidR="00E642A5" w:rsidRDefault="00E642A5">
      <w:r>
        <w:t xml:space="preserve">Alle tilbud skal leveres elektronisk via gjeldende konkurranse i </w:t>
      </w:r>
      <w:proofErr w:type="spellStart"/>
      <w:r>
        <w:t>Mercell</w:t>
      </w:r>
      <w:proofErr w:type="spellEnd"/>
      <w:r>
        <w:t xml:space="preserve">-portalen, </w:t>
      </w:r>
      <w:hyperlink r:id="rId14">
        <w:r w:rsidRPr="509E7C40">
          <w:rPr>
            <w:rStyle w:val="Hyperkobling"/>
          </w:rPr>
          <w:t>www.mercell.no</w:t>
        </w:r>
      </w:hyperlink>
      <w:r>
        <w:t xml:space="preserve">. </w:t>
      </w:r>
      <w:r w:rsidR="007A33EE">
        <w:t xml:space="preserve"> S</w:t>
      </w:r>
      <w:r>
        <w:t xml:space="preserve">ystemet tillater ikke levering av tilbud etter tilbudsfristen. </w:t>
      </w:r>
    </w:p>
    <w:p w14:paraId="0406A34A" w14:textId="77777777" w:rsidR="00E642A5" w:rsidRDefault="00E642A5">
      <w:r>
        <w:t xml:space="preserve">Kontakt </w:t>
      </w:r>
      <w:proofErr w:type="spellStart"/>
      <w:r>
        <w:t>Mercell</w:t>
      </w:r>
      <w:proofErr w:type="spellEnd"/>
      <w:r>
        <w:t xml:space="preserve"> Support, tlf. 21 01 88 60 eller e-post </w:t>
      </w:r>
      <w:hyperlink r:id="rId15" w:history="1">
        <w:r w:rsidRPr="003C552C">
          <w:rPr>
            <w:rStyle w:val="Hyperkobling"/>
          </w:rPr>
          <w:t>support@mercell.com</w:t>
        </w:r>
      </w:hyperlink>
      <w:r>
        <w:t xml:space="preserve"> ved spørsmål knyttet til opprettelse av bruker hos </w:t>
      </w:r>
      <w:proofErr w:type="spellStart"/>
      <w:r>
        <w:t>Mercell</w:t>
      </w:r>
      <w:proofErr w:type="spellEnd"/>
      <w:r>
        <w:t xml:space="preserve"> og funksjonalitet i verktøyet.</w:t>
      </w:r>
    </w:p>
    <w:p w14:paraId="29C61B63" w14:textId="2D9CF79D" w:rsidR="00E642A5" w:rsidRDefault="00E642A5">
      <w:r>
        <w:t>Det anbefales at tilbudet leveres i god tid før fristens utløp. Leverte tilbud kan endres helt frem til tilbudsfristens utløp. Det sist leverte tilbudet regnes som det endelige tilbudet.</w:t>
      </w:r>
    </w:p>
    <w:p w14:paraId="30155DD6" w14:textId="77777777" w:rsidR="00E642A5" w:rsidRPr="00E642A5" w:rsidRDefault="00E642A5" w:rsidP="00E642A5">
      <w:pPr>
        <w:pStyle w:val="Overskrift2"/>
      </w:pPr>
      <w:bookmarkStart w:id="14" w:name="_Toc230777017"/>
      <w:r w:rsidRPr="00E642A5">
        <w:t>Tilbudets utforming</w:t>
      </w:r>
      <w:bookmarkEnd w:id="14"/>
    </w:p>
    <w:p w14:paraId="3EBDAF69" w14:textId="4005A71A" w:rsidR="00E642A5" w:rsidRPr="00E642A5" w:rsidRDefault="007A33EE" w:rsidP="00B83A58">
      <w:pPr>
        <w:spacing w:line="240" w:lineRule="auto"/>
        <w:rPr>
          <w:color w:val="1A588E" w:themeColor="background2" w:themeShade="80"/>
        </w:rPr>
      </w:pPr>
      <w:r>
        <w:t xml:space="preserve">Ved nedlastning av tilbudsdokumentene fra </w:t>
      </w:r>
      <w:proofErr w:type="spellStart"/>
      <w:r>
        <w:t>Mercell</w:t>
      </w:r>
      <w:proofErr w:type="spellEnd"/>
      <w:r>
        <w:t xml:space="preserve"> kuttes filnavnet etter 40 tegn. Filnavnet på vedleggene som legges ved tilbud i </w:t>
      </w:r>
      <w:proofErr w:type="spellStart"/>
      <w:r>
        <w:t>Mercell</w:t>
      </w:r>
      <w:proofErr w:type="spellEnd"/>
      <w:r>
        <w:t xml:space="preserve"> må derfor ikke ha mer enn 40 tegn. 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0" w:type="auto"/>
        <w:tblLook w:val="0420" w:firstRow="1" w:lastRow="0" w:firstColumn="0" w:lastColumn="0" w:noHBand="0" w:noVBand="1"/>
      </w:tblPr>
      <w:tblGrid>
        <w:gridCol w:w="7036"/>
      </w:tblGrid>
      <w:tr w:rsidR="002348E0" w14:paraId="38A2A2E2" w14:textId="77777777" w:rsidTr="509E7C40">
        <w:trPr>
          <w:cnfStyle w:val="100000000000" w:firstRow="1" w:lastRow="0" w:firstColumn="0" w:lastColumn="0" w:oddVBand="0" w:evenVBand="0" w:oddHBand="0" w:evenHBand="0" w:firstRowFirstColumn="0" w:firstRowLastColumn="0" w:lastRowFirstColumn="0" w:lastRowLastColumn="0"/>
        </w:trPr>
        <w:tc>
          <w:tcPr>
            <w:tcW w:w="7036" w:type="dxa"/>
          </w:tcPr>
          <w:p w14:paraId="34338C85" w14:textId="60165A96" w:rsidR="002348E0" w:rsidRPr="00587A2C" w:rsidRDefault="002348E0">
            <w:pPr>
              <w:rPr>
                <w:color w:val="FFFFFF" w:themeColor="background1"/>
              </w:rPr>
            </w:pPr>
            <w:r>
              <w:rPr>
                <w:color w:val="FFFFFF" w:themeColor="background1"/>
              </w:rPr>
              <w:t>Dokumentn</w:t>
            </w:r>
            <w:r w:rsidRPr="00587A2C">
              <w:rPr>
                <w:color w:val="FFFFFF" w:themeColor="background1"/>
              </w:rPr>
              <w:t>avn</w:t>
            </w:r>
          </w:p>
        </w:tc>
      </w:tr>
      <w:tr w:rsidR="002348E0" w14:paraId="76805CEE" w14:textId="77777777" w:rsidTr="509E7C40">
        <w:tc>
          <w:tcPr>
            <w:tcW w:w="7036" w:type="dxa"/>
          </w:tcPr>
          <w:p w14:paraId="4FE3F023" w14:textId="77777777" w:rsidR="002348E0" w:rsidRPr="00213C92" w:rsidRDefault="002348E0">
            <w:r w:rsidRPr="00213C92">
              <w:t>Tilbudsbrev [Word-format]</w:t>
            </w:r>
          </w:p>
        </w:tc>
      </w:tr>
      <w:tr w:rsidR="002348E0" w14:paraId="55828D44" w14:textId="77777777" w:rsidTr="509E7C40">
        <w:tc>
          <w:tcPr>
            <w:tcW w:w="7036" w:type="dxa"/>
          </w:tcPr>
          <w:p w14:paraId="28E0DCC7" w14:textId="77777777" w:rsidR="002348E0" w:rsidRPr="00213C92" w:rsidRDefault="002348E0">
            <w:r w:rsidRPr="00213C92">
              <w:t>Kravspesifikasjon [Excel-format]</w:t>
            </w:r>
          </w:p>
        </w:tc>
      </w:tr>
      <w:tr w:rsidR="002348E0" w14:paraId="266156DD" w14:textId="77777777" w:rsidTr="509E7C40">
        <w:trPr>
          <w:trHeight w:val="330"/>
        </w:trPr>
        <w:tc>
          <w:tcPr>
            <w:tcW w:w="7036" w:type="dxa"/>
          </w:tcPr>
          <w:p w14:paraId="192B1F6D" w14:textId="77777777" w:rsidR="002348E0" w:rsidRPr="00213C92" w:rsidRDefault="002348E0">
            <w:r w:rsidRPr="00213C92">
              <w:t>Prisskjema [Excel-format]</w:t>
            </w:r>
          </w:p>
        </w:tc>
      </w:tr>
      <w:tr w:rsidR="002348E0" w14:paraId="0C18AD3F" w14:textId="77777777" w:rsidTr="509E7C40">
        <w:tc>
          <w:tcPr>
            <w:tcW w:w="7036" w:type="dxa"/>
          </w:tcPr>
          <w:p w14:paraId="762BDF0B" w14:textId="77777777" w:rsidR="002348E0" w:rsidRPr="00213C92" w:rsidRDefault="002348E0">
            <w:pPr>
              <w:spacing w:line="259" w:lineRule="auto"/>
            </w:pPr>
            <w:r w:rsidRPr="00213C92">
              <w:t>Bruksanvisning og begrunnelse for sladding av tilbud [Word-format]</w:t>
            </w:r>
          </w:p>
        </w:tc>
      </w:tr>
      <w:tr w:rsidR="002348E0" w14:paraId="5040B670" w14:textId="77777777" w:rsidTr="509E7C40">
        <w:tc>
          <w:tcPr>
            <w:tcW w:w="7036" w:type="dxa"/>
          </w:tcPr>
          <w:p w14:paraId="090642E3" w14:textId="77777777" w:rsidR="002348E0" w:rsidRPr="00213C92" w:rsidRDefault="002348E0">
            <w:r w:rsidRPr="00213C92">
              <w:t>Sladdet versjon av tilbudet [Word-format]</w:t>
            </w:r>
          </w:p>
        </w:tc>
      </w:tr>
      <w:tr w:rsidR="002348E0" w14:paraId="2DFAC979" w14:textId="77777777" w:rsidTr="509E7C40">
        <w:tc>
          <w:tcPr>
            <w:tcW w:w="7036" w:type="dxa"/>
          </w:tcPr>
          <w:p w14:paraId="6C4F0189" w14:textId="77777777" w:rsidR="002348E0" w:rsidRPr="00213C92" w:rsidRDefault="002348E0">
            <w:r w:rsidRPr="00213C92">
              <w:t>[Eventuelt forpliktelseserklæring] [PDF-format]</w:t>
            </w:r>
          </w:p>
        </w:tc>
      </w:tr>
      <w:tr w:rsidR="002348E0" w14:paraId="69CA420C" w14:textId="77777777" w:rsidTr="509E7C40">
        <w:tc>
          <w:tcPr>
            <w:tcW w:w="7036" w:type="dxa"/>
          </w:tcPr>
          <w:p w14:paraId="46B35B81" w14:textId="77777777" w:rsidR="002348E0" w:rsidRPr="00213C92" w:rsidRDefault="002348E0">
            <w:r w:rsidRPr="00213C92">
              <w:t>[Eventuelt morselskapsgaranti] [PDF-format]</w:t>
            </w:r>
          </w:p>
        </w:tc>
      </w:tr>
      <w:tr w:rsidR="002348E0" w14:paraId="71FB3BE0" w14:textId="77777777" w:rsidTr="509E7C40">
        <w:tc>
          <w:tcPr>
            <w:tcW w:w="7036" w:type="dxa"/>
          </w:tcPr>
          <w:p w14:paraId="3E6CE0DC" w14:textId="63D96E7D" w:rsidR="002348E0" w:rsidRPr="00213C92" w:rsidRDefault="002348E0">
            <w:r w:rsidRPr="00213C92">
              <w:t xml:space="preserve">[Eventuelt annet dokument/vedlegg fra tilbyder (produktark/produktinformasjon/brosjyre) legges inn i </w:t>
            </w:r>
            <w:proofErr w:type="spellStart"/>
            <w:r w:rsidRPr="00213C92">
              <w:t>PharmaWeb</w:t>
            </w:r>
            <w:proofErr w:type="spellEnd"/>
            <w:r w:rsidRPr="00213C92">
              <w:t>]</w:t>
            </w:r>
          </w:p>
        </w:tc>
      </w:tr>
      <w:tr w:rsidR="002348E0" w14:paraId="0E6068B8" w14:textId="77777777" w:rsidTr="509E7C40">
        <w:tc>
          <w:tcPr>
            <w:tcW w:w="7036" w:type="dxa"/>
          </w:tcPr>
          <w:p w14:paraId="09E0C133" w14:textId="53858209" w:rsidR="002348E0" w:rsidRPr="00213C92" w:rsidRDefault="002348E0">
            <w:r w:rsidRPr="00213C92">
              <w:lastRenderedPageBreak/>
              <w:t>Egenerklæring om russisk involvering [PDF-format]</w:t>
            </w:r>
          </w:p>
        </w:tc>
      </w:tr>
    </w:tbl>
    <w:p w14:paraId="0E65609B" w14:textId="77777777" w:rsidR="00E642A5" w:rsidRDefault="00E642A5"/>
    <w:p w14:paraId="6237D31A" w14:textId="77777777" w:rsidR="00E642A5" w:rsidRPr="00E642A5" w:rsidRDefault="00E642A5" w:rsidP="00E642A5">
      <w:pPr>
        <w:pStyle w:val="Overskrift2"/>
      </w:pPr>
      <w:bookmarkStart w:id="15" w:name="_Toc230777018"/>
      <w:r w:rsidRPr="00E642A5">
        <w:t>Alternative tilbud</w:t>
      </w:r>
      <w:bookmarkEnd w:id="15"/>
    </w:p>
    <w:p w14:paraId="12AA8083" w14:textId="77777777" w:rsidR="00E642A5" w:rsidRPr="00E642A5" w:rsidRDefault="00E642A5" w:rsidP="509E7C40">
      <w:pPr>
        <w:rPr>
          <w:color w:val="1A588E" w:themeColor="background2" w:themeShade="80"/>
        </w:rPr>
      </w:pPr>
      <w:r w:rsidRPr="509E7C40">
        <w:t xml:space="preserve">Alternative tilbud aksepteres ikke. </w:t>
      </w:r>
    </w:p>
    <w:p w14:paraId="421FA272" w14:textId="77777777" w:rsidR="00E642A5" w:rsidRPr="00E642A5" w:rsidRDefault="00E642A5" w:rsidP="509E7C40">
      <w:pPr>
        <w:pStyle w:val="Overskrift2"/>
      </w:pPr>
      <w:bookmarkStart w:id="16" w:name="_Toc230777019"/>
      <w:r w:rsidRPr="509E7C40">
        <w:t>Parallelle tilbud</w:t>
      </w:r>
      <w:bookmarkEnd w:id="16"/>
    </w:p>
    <w:p w14:paraId="6C69837A" w14:textId="77777777" w:rsidR="00E642A5" w:rsidRPr="00E642A5" w:rsidRDefault="00E642A5" w:rsidP="509E7C40">
      <w:pPr>
        <w:rPr>
          <w:color w:val="1A588E" w:themeColor="background2" w:themeShade="80"/>
        </w:rPr>
      </w:pPr>
      <w:r w:rsidRPr="509E7C40">
        <w:t>Det er adgang til å levere inn parallelle tilbud i konkurransen. Dersom det leveres inn parallelle tilbud, må det fylles ut en kravspesifikasjon og et prisskjema per tilbud. Tilbudene vil konkurrere mot hverandre på samme måte som mot tilbud fra øvrige tilbydere.</w:t>
      </w:r>
    </w:p>
    <w:p w14:paraId="26E5DD94" w14:textId="77777777" w:rsidR="00E642A5" w:rsidRPr="00E642A5" w:rsidRDefault="00E642A5" w:rsidP="509E7C40">
      <w:pPr>
        <w:pStyle w:val="Overskrift2"/>
      </w:pPr>
      <w:bookmarkStart w:id="17" w:name="_Toc230777020"/>
      <w:r w:rsidRPr="509E7C40">
        <w:t>Språk</w:t>
      </w:r>
      <w:bookmarkEnd w:id="17"/>
    </w:p>
    <w:p w14:paraId="5B722CCA" w14:textId="77777777" w:rsidR="00E642A5" w:rsidRDefault="00E642A5" w:rsidP="509E7C40">
      <w:pPr>
        <w:rPr>
          <w:color w:val="BFCED6" w:themeColor="accent1"/>
        </w:rPr>
      </w:pPr>
      <w:r w:rsidRPr="509E7C40">
        <w:t>Tilbudet skal være skrevet på norsk, svensk eller dansk.</w:t>
      </w:r>
    </w:p>
    <w:p w14:paraId="462D19CC" w14:textId="38921A49" w:rsidR="00E642A5" w:rsidRPr="00E642A5" w:rsidRDefault="00E642A5" w:rsidP="509E7C40">
      <w:pPr>
        <w:rPr>
          <w:color w:val="1A588E" w:themeColor="background2" w:themeShade="80"/>
        </w:rPr>
      </w:pPr>
      <w:r w:rsidRPr="509E7C40">
        <w:t xml:space="preserve">Brosjyrer, produktdatablad, mv. kan også leveres på engelsk med mindre annet er oppgitt i </w:t>
      </w:r>
      <w:r w:rsidRPr="509E7C40">
        <w:rPr>
          <w:i/>
          <w:iCs/>
        </w:rPr>
        <w:t>Kravspesifikasjon</w:t>
      </w:r>
      <w:r w:rsidRPr="509E7C40">
        <w:t xml:space="preserve">. </w:t>
      </w:r>
    </w:p>
    <w:p w14:paraId="4B438DD6" w14:textId="77777777" w:rsidR="00E642A5" w:rsidRPr="00E642A5" w:rsidRDefault="00E642A5" w:rsidP="00E642A5">
      <w:pPr>
        <w:pStyle w:val="Overskrift2"/>
      </w:pPr>
      <w:bookmarkStart w:id="18" w:name="_Toc230777021"/>
      <w:r w:rsidRPr="00E642A5">
        <w:t>Forbehold</w:t>
      </w:r>
      <w:bookmarkEnd w:id="18"/>
    </w:p>
    <w:p w14:paraId="79A525B4" w14:textId="58073CE2" w:rsidR="00E642A5" w:rsidRPr="00E642A5" w:rsidRDefault="00E642A5" w:rsidP="509E7C40">
      <w:pPr>
        <w:pStyle w:val="Merknadstekst"/>
        <w:rPr>
          <w:color w:val="1A588E" w:themeColor="background2" w:themeShade="80"/>
          <w:sz w:val="22"/>
          <w:szCs w:val="22"/>
        </w:rPr>
      </w:pPr>
      <w:r w:rsidRPr="509E7C40">
        <w:rPr>
          <w:sz w:val="22"/>
          <w:szCs w:val="22"/>
        </w:rPr>
        <w:t xml:space="preserve">Tilbyders eventuelle forbehold bes oppgitt i </w:t>
      </w:r>
      <w:r w:rsidRPr="509E7C40">
        <w:rPr>
          <w:i/>
          <w:iCs/>
          <w:sz w:val="22"/>
          <w:szCs w:val="22"/>
        </w:rPr>
        <w:t>Tilbudsbrev</w:t>
      </w:r>
      <w:r w:rsidRPr="509E7C40">
        <w:rPr>
          <w:sz w:val="22"/>
          <w:szCs w:val="22"/>
        </w:rPr>
        <w:t>. Forbehold skal være presise og entydige slik at Oppdragsgiver kan vurdere disse uten kontakt med tilbyderen.</w:t>
      </w:r>
    </w:p>
    <w:p w14:paraId="4FA457DC" w14:textId="23137907" w:rsidR="00E642A5" w:rsidRPr="00E642A5" w:rsidRDefault="00E642A5" w:rsidP="509E7C40">
      <w:pPr>
        <w:pStyle w:val="Merknadstekst"/>
        <w:rPr>
          <w:color w:val="1A588E" w:themeColor="background2" w:themeShade="80"/>
          <w:sz w:val="22"/>
          <w:szCs w:val="22"/>
        </w:rPr>
      </w:pPr>
      <w:r w:rsidRPr="509E7C40">
        <w:rPr>
          <w:sz w:val="22"/>
          <w:szCs w:val="22"/>
        </w:rPr>
        <w:t xml:space="preserve">Ethvert avvik fra konkurransegrunnlaget innebærer en risiko for at </w:t>
      </w:r>
      <w:r w:rsidR="004C54DD" w:rsidRPr="509E7C40">
        <w:rPr>
          <w:sz w:val="22"/>
          <w:szCs w:val="22"/>
        </w:rPr>
        <w:t xml:space="preserve">Tilbyder </w:t>
      </w:r>
      <w:r w:rsidRPr="509E7C40">
        <w:rPr>
          <w:sz w:val="22"/>
          <w:szCs w:val="22"/>
        </w:rPr>
        <w:t>eller tilbud må avvises fra konkurransen.</w:t>
      </w:r>
    </w:p>
    <w:p w14:paraId="6ECB7B4B" w14:textId="77777777" w:rsidR="00E642A5" w:rsidRPr="00E642A5" w:rsidRDefault="00E642A5" w:rsidP="00E642A5">
      <w:pPr>
        <w:pStyle w:val="Overskrift2"/>
      </w:pPr>
      <w:bookmarkStart w:id="19" w:name="_Toc230777022"/>
      <w:r w:rsidRPr="00E642A5">
        <w:t>Vedståelsesfrist</w:t>
      </w:r>
      <w:bookmarkEnd w:id="19"/>
    </w:p>
    <w:p w14:paraId="0F45ED6D" w14:textId="77777777" w:rsidR="00E642A5" w:rsidRDefault="00E642A5">
      <w:r>
        <w:t xml:space="preserve">Tilbudet er bindende i </w:t>
      </w:r>
      <w:r w:rsidRPr="509E7C40">
        <w:t>6 måneder</w:t>
      </w:r>
      <w:r w:rsidRPr="509E7C40">
        <w:rPr>
          <w:color w:val="1A588E" w:themeColor="background2" w:themeShade="80"/>
        </w:rPr>
        <w:t xml:space="preserve"> </w:t>
      </w:r>
      <w:r>
        <w:t>regnet fra tilbudsfristen.</w:t>
      </w:r>
    </w:p>
    <w:p w14:paraId="08B227C6" w14:textId="77777777" w:rsidR="00E642A5" w:rsidRPr="00E642A5" w:rsidRDefault="00E642A5" w:rsidP="00E642A5">
      <w:pPr>
        <w:pStyle w:val="Overskrift2"/>
      </w:pPr>
      <w:bookmarkStart w:id="20" w:name="_Toc230777023"/>
      <w:r w:rsidRPr="00E642A5">
        <w:t>Omkostninger</w:t>
      </w:r>
      <w:bookmarkEnd w:id="20"/>
      <w:r w:rsidRPr="00E642A5">
        <w:t xml:space="preserve"> </w:t>
      </w:r>
    </w:p>
    <w:p w14:paraId="34EDC47C" w14:textId="3183BF27" w:rsidR="00E642A5" w:rsidRPr="002123F4"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1" w:name="_Toc230777024"/>
      <w:r w:rsidRPr="00E642A5">
        <w:t>Offentlighet</w:t>
      </w:r>
      <w:bookmarkEnd w:id="21"/>
    </w:p>
    <w:p w14:paraId="7117B540" w14:textId="6E721DFA" w:rsidR="00E642A5" w:rsidRPr="00BE41B6" w:rsidRDefault="00E642A5">
      <w:pPr>
        <w:spacing w:after="165" w:line="240" w:lineRule="auto"/>
        <w:rPr>
          <w:rFonts w:ascii="Segoe UI" w:eastAsia="Times New Roman" w:hAnsi="Segoe UI" w:cs="Segoe UI"/>
          <w:sz w:val="21"/>
          <w:szCs w:val="21"/>
          <w:lang w:eastAsia="nb-NO"/>
        </w:rPr>
      </w:pPr>
      <w:r w:rsidRPr="12349E9E">
        <w:rPr>
          <w:rFonts w:ascii="Calibri" w:eastAsia="Times New Roman" w:hAnsi="Calibri" w:cs="Calibri"/>
          <w:lang w:eastAsia="nb-NO"/>
        </w:rPr>
        <w:t xml:space="preserve">Enhver kan </w:t>
      </w:r>
      <w:proofErr w:type="gramStart"/>
      <w:r w:rsidRPr="12349E9E">
        <w:rPr>
          <w:rFonts w:ascii="Calibri" w:eastAsia="Times New Roman" w:hAnsi="Calibri" w:cs="Calibri"/>
          <w:lang w:eastAsia="nb-NO"/>
        </w:rPr>
        <w:t>begjære</w:t>
      </w:r>
      <w:proofErr w:type="gramEnd"/>
      <w:r w:rsidRPr="12349E9E">
        <w:rPr>
          <w:rFonts w:ascii="Calibri" w:eastAsia="Times New Roman" w:hAnsi="Calibri" w:cs="Calibri"/>
          <w:lang w:eastAsia="nb-NO"/>
        </w:rPr>
        <w:t xml:space="preserve"> innsyn i de innkomne tilbudene, jf. lov 19. mai 2006 nr. 16 om rett til innsyn i dokument i </w:t>
      </w:r>
      <w:proofErr w:type="spellStart"/>
      <w:r w:rsidRPr="12349E9E">
        <w:rPr>
          <w:rFonts w:ascii="Calibri" w:eastAsia="Times New Roman" w:hAnsi="Calibri" w:cs="Calibri"/>
          <w:lang w:eastAsia="nb-NO"/>
        </w:rPr>
        <w:t>offentleg</w:t>
      </w:r>
      <w:proofErr w:type="spellEnd"/>
      <w:r w:rsidRPr="12349E9E">
        <w:rPr>
          <w:rFonts w:ascii="Calibri" w:eastAsia="Times New Roman" w:hAnsi="Calibri" w:cs="Calibri"/>
          <w:lang w:eastAsia="nb-NO"/>
        </w:rPr>
        <w:t xml:space="preserve"> </w:t>
      </w:r>
      <w:proofErr w:type="spellStart"/>
      <w:r w:rsidRPr="12349E9E">
        <w:rPr>
          <w:rFonts w:ascii="Calibri" w:eastAsia="Times New Roman" w:hAnsi="Calibri" w:cs="Calibri"/>
          <w:lang w:eastAsia="nb-NO"/>
        </w:rPr>
        <w:t>verksemd</w:t>
      </w:r>
      <w:proofErr w:type="spellEnd"/>
      <w:r w:rsidRPr="12349E9E">
        <w:rPr>
          <w:rFonts w:ascii="Calibri" w:eastAsia="Times New Roman" w:hAnsi="Calibri" w:cs="Calibri"/>
          <w:lang w:eastAsia="nb-NO"/>
        </w:rPr>
        <w:t xml:space="preserve"> § 3. For å forenkle innsynsprosessen skal tilbyderen fylle ut </w:t>
      </w:r>
      <w:r w:rsidRPr="00AA4EC2">
        <w:t xml:space="preserve">Vedlegg </w:t>
      </w:r>
      <w:r w:rsidR="00AA4EC2" w:rsidRPr="00AA4EC2">
        <w:t>4</w:t>
      </w:r>
      <w:r w:rsidRPr="00AA4EC2">
        <w:t xml:space="preserve"> - Bruksanvisning og begrunnelse for sladding av tilbud </w:t>
      </w:r>
      <w:r w:rsidRPr="12349E9E">
        <w:rPr>
          <w:rFonts w:ascii="Calibri" w:eastAsia="Times New Roman" w:hAnsi="Calibri" w:cs="Calibri"/>
          <w:lang w:eastAsia="nb-NO"/>
        </w:rPr>
        <w:t>med sin vurdering av hvilke opplysninger i tilbudet som er underlagt lovbestemt taushetsplikt og begrunnelse for hvorfor vilkårene for taushetsplikt er oppfylt.</w:t>
      </w:r>
    </w:p>
    <w:p w14:paraId="3591517C" w14:textId="6F6B7D63" w:rsidR="00E642A5" w:rsidRPr="00BE41B6" w:rsidRDefault="00E642A5">
      <w:pPr>
        <w:spacing w:before="100" w:beforeAutospacing="1" w:after="165" w:line="240" w:lineRule="auto"/>
        <w:rPr>
          <w:rFonts w:ascii="Segoe UI" w:eastAsia="Times New Roman" w:hAnsi="Segoe UI" w:cs="Segoe UI"/>
          <w:sz w:val="21"/>
          <w:szCs w:val="21"/>
          <w:lang w:eastAsia="nb-NO"/>
        </w:rPr>
      </w:pPr>
      <w:r w:rsidRPr="7C20147C">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C242CA">
        <w:rPr>
          <w:rFonts w:ascii="Calibri" w:eastAsia="Times New Roman" w:hAnsi="Calibri" w:cs="Calibri"/>
          <w:i/>
          <w:iCs/>
          <w:lang w:eastAsia="nb-NO"/>
        </w:rPr>
        <w:t>Sladdet versjon av tilbudet</w:t>
      </w:r>
      <w:r w:rsidRPr="7C20147C">
        <w:rPr>
          <w:rFonts w:ascii="Calibri" w:eastAsia="Times New Roman" w:hAnsi="Calibri" w:cs="Calibri"/>
          <w:lang w:eastAsia="nb-NO"/>
        </w:rPr>
        <w:t xml:space="preserve">. Det bes om at sladdet tilbud leveres i redigerbart format slik at </w:t>
      </w:r>
      <w:r w:rsidR="001F28A6">
        <w:rPr>
          <w:rFonts w:ascii="Calibri" w:eastAsia="Times New Roman" w:hAnsi="Calibri" w:cs="Calibri"/>
          <w:lang w:eastAsia="nb-NO"/>
        </w:rPr>
        <w:t>O</w:t>
      </w:r>
      <w:r w:rsidRPr="7C20147C">
        <w:rPr>
          <w:rFonts w:ascii="Calibri" w:eastAsia="Times New Roman" w:hAnsi="Calibri" w:cs="Calibri"/>
          <w:lang w:eastAsia="nb-NO"/>
        </w:rPr>
        <w:t>ppdragsgiver kan bearbeide dokumentet hvis det blir nødvendig. Det sladdede tilbudet vil bli gjort om til et låst dokument i PDF før det blir gitt innsyn.</w:t>
      </w:r>
    </w:p>
    <w:p w14:paraId="22EFD7FE" w14:textId="09B63A86" w:rsidR="00E642A5" w:rsidRPr="00E642A5" w:rsidRDefault="00E642A5">
      <w:pPr>
        <w:spacing w:beforeAutospacing="1" w:after="165" w:line="240" w:lineRule="auto"/>
        <w:rPr>
          <w:rFonts w:ascii="Calibri" w:eastAsia="Times New Roman" w:hAnsi="Calibri" w:cs="Calibri"/>
          <w:color w:val="1A588E" w:themeColor="background2" w:themeShade="80"/>
          <w:lang w:eastAsia="nb-NO"/>
        </w:rPr>
      </w:pPr>
      <w:r w:rsidRPr="7C20147C">
        <w:rPr>
          <w:rFonts w:ascii="Calibri" w:eastAsia="Times New Roman" w:hAnsi="Calibri" w:cs="Calibri"/>
          <w:lang w:eastAsia="nb-NO"/>
        </w:rPr>
        <w:t xml:space="preserve">Dersom </w:t>
      </w:r>
      <w:r w:rsidR="0058546A">
        <w:rPr>
          <w:rFonts w:ascii="Calibri" w:eastAsia="Times New Roman" w:hAnsi="Calibri" w:cs="Calibri"/>
          <w:lang w:eastAsia="nb-NO"/>
        </w:rPr>
        <w:t>T</w:t>
      </w:r>
      <w:r w:rsidR="0058546A" w:rsidRPr="7C20147C">
        <w:rPr>
          <w:rFonts w:ascii="Calibri" w:eastAsia="Times New Roman" w:hAnsi="Calibri" w:cs="Calibri"/>
          <w:lang w:eastAsia="nb-NO"/>
        </w:rPr>
        <w:t xml:space="preserve">ilbyder </w:t>
      </w:r>
      <w:r w:rsidRPr="7C20147C">
        <w:rPr>
          <w:rFonts w:ascii="Calibri" w:eastAsia="Times New Roman" w:hAnsi="Calibri" w:cs="Calibri"/>
          <w:lang w:eastAsia="nb-NO"/>
        </w:rPr>
        <w:t xml:space="preserve">ikke anser noen opplysninger i tilbudet som taushetsbelagt, bes dette bekreftet i </w:t>
      </w:r>
      <w:r w:rsidRPr="00213C92">
        <w:rPr>
          <w:rFonts w:ascii="Calibri" w:eastAsia="Times New Roman" w:hAnsi="Calibri" w:cs="Calibri"/>
          <w:i/>
          <w:iCs/>
          <w:lang w:eastAsia="nb-NO"/>
        </w:rPr>
        <w:t>Tilbudsbrev</w:t>
      </w:r>
      <w:r w:rsidRPr="00213C92">
        <w:rPr>
          <w:rFonts w:ascii="Calibri" w:eastAsia="Times New Roman" w:hAnsi="Calibri" w:cs="Calibri"/>
          <w:lang w:eastAsia="nb-NO"/>
        </w:rPr>
        <w:t>.</w:t>
      </w:r>
    </w:p>
    <w:p w14:paraId="663DEBDC" w14:textId="77777777" w:rsidR="00E642A5" w:rsidRPr="00E642A5" w:rsidRDefault="00E642A5" w:rsidP="00E642A5">
      <w:pPr>
        <w:pStyle w:val="Overskrift2"/>
      </w:pPr>
      <w:bookmarkStart w:id="22" w:name="_Toc230777025"/>
      <w:r>
        <w:t>Vareprøver, demonstrasjon og utprøving</w:t>
      </w:r>
      <w:bookmarkEnd w:id="22"/>
    </w:p>
    <w:p w14:paraId="5E052776" w14:textId="7F2DBCC8" w:rsidR="00E642A5" w:rsidRPr="00300300" w:rsidRDefault="00E642A5">
      <w:r w:rsidRPr="509E7C40">
        <w:t>I denne konkurransen skal det ikke leveres vareprøver</w:t>
      </w:r>
    </w:p>
    <w:p w14:paraId="06C7CC49" w14:textId="77777777" w:rsidR="00E642A5" w:rsidRPr="00E642A5" w:rsidRDefault="00E642A5" w:rsidP="00E642A5">
      <w:pPr>
        <w:pStyle w:val="Overskrift1"/>
      </w:pPr>
      <w:bookmarkStart w:id="23" w:name="_Toc230777026"/>
      <w:r w:rsidRPr="00E642A5">
        <w:lastRenderedPageBreak/>
        <w:t>Det europeiske egenerklæringsskjemaet (ESPD)</w:t>
      </w:r>
      <w:bookmarkEnd w:id="23"/>
    </w:p>
    <w:p w14:paraId="39F4CE02" w14:textId="77777777" w:rsidR="00E642A5" w:rsidRPr="00E642A5" w:rsidRDefault="00E642A5" w:rsidP="00E642A5">
      <w:pPr>
        <w:pStyle w:val="Overskrift2"/>
      </w:pPr>
      <w:bookmarkStart w:id="24" w:name="_Toc230777027"/>
      <w:r w:rsidRPr="00E642A5">
        <w:t>Generelt om det europeiske egenerklæringsskjemaet</w:t>
      </w:r>
      <w:bookmarkEnd w:id="24"/>
    </w:p>
    <w:p w14:paraId="7541F602" w14:textId="77777777" w:rsidR="00201422" w:rsidRPr="00263E32" w:rsidRDefault="00201422" w:rsidP="00201422">
      <w:pPr>
        <w:spacing w:after="0"/>
        <w:rPr>
          <w:rFonts w:cstheme="minorHAnsi"/>
          <w:color w:val="000000"/>
        </w:rPr>
      </w:pPr>
      <w:r w:rsidRPr="00263E32">
        <w:rPr>
          <w:rFonts w:cstheme="minorHAnsi"/>
          <w:color w:val="000000"/>
        </w:rPr>
        <w:t>Som en foreløpig dokumentasjon (egenerklæring) på at det ikke foreligger avvisningsgrunner og</w:t>
      </w:r>
    </w:p>
    <w:p w14:paraId="7E879904" w14:textId="77777777" w:rsidR="00201422" w:rsidRPr="00263E32" w:rsidRDefault="00201422" w:rsidP="00201422">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33063D0B" w14:textId="77777777" w:rsidR="00201422" w:rsidRDefault="00201422" w:rsidP="00201422">
      <w:pPr>
        <w:spacing w:after="0"/>
        <w:rPr>
          <w:rFonts w:cstheme="minorHAnsi"/>
          <w:color w:val="000000"/>
        </w:rPr>
      </w:pPr>
      <w:r w:rsidRPr="00263E32">
        <w:rPr>
          <w:rFonts w:cstheme="minorHAnsi"/>
          <w:color w:val="000000"/>
        </w:rPr>
        <w:t xml:space="preserve">(ESPD) som er integrert i </w:t>
      </w:r>
      <w:proofErr w:type="spellStart"/>
      <w:r w:rsidRPr="00263E32">
        <w:rPr>
          <w:rFonts w:cstheme="minorHAnsi"/>
          <w:color w:val="000000"/>
        </w:rPr>
        <w:t>Mercell</w:t>
      </w:r>
      <w:proofErr w:type="spellEnd"/>
      <w:r w:rsidRPr="00263E32">
        <w:rPr>
          <w:rFonts w:cstheme="minorHAnsi"/>
          <w:color w:val="000000"/>
        </w:rPr>
        <w:t xml:space="preserve"> for denne konkurransen.</w:t>
      </w:r>
    </w:p>
    <w:p w14:paraId="11609BF3" w14:textId="77777777" w:rsidR="00201422" w:rsidRPr="00263E32" w:rsidRDefault="00201422" w:rsidP="00201422">
      <w:pPr>
        <w:spacing w:after="0"/>
        <w:rPr>
          <w:rFonts w:cstheme="minorHAnsi"/>
          <w:color w:val="000000"/>
        </w:rPr>
      </w:pPr>
    </w:p>
    <w:p w14:paraId="424B81A9" w14:textId="77777777" w:rsidR="00201422" w:rsidRPr="00263E32" w:rsidRDefault="00201422" w:rsidP="00201422">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201422">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201422">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 w:rsidRPr="00263E32">
        <w:rPr>
          <w:rFonts w:cstheme="minorHAnsi"/>
          <w:color w:val="000000"/>
        </w:rPr>
        <w:t>på riktig måte.</w:t>
      </w:r>
    </w:p>
    <w:p w14:paraId="49DFC97F" w14:textId="77777777" w:rsidR="00E642A5" w:rsidRPr="00E642A5" w:rsidRDefault="00E642A5" w:rsidP="00E642A5">
      <w:pPr>
        <w:pStyle w:val="Overskrift2"/>
      </w:pPr>
      <w:bookmarkStart w:id="25" w:name="_Toc230777028"/>
      <w:r w:rsidRPr="00E642A5">
        <w:t>Nasjonale avvisningsgrunner</w:t>
      </w:r>
      <w:bookmarkEnd w:id="25"/>
    </w:p>
    <w:p w14:paraId="2941F8E3" w14:textId="77777777" w:rsidR="00E642A5" w:rsidRPr="006B137B" w:rsidRDefault="00E642A5">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E642A5">
      <w:pPr>
        <w:pStyle w:val="Listeavsnitt"/>
        <w:numPr>
          <w:ilvl w:val="0"/>
          <w:numId w:val="18"/>
        </w:numPr>
      </w:pPr>
      <w:r>
        <w:t>§</w:t>
      </w:r>
      <w:r w:rsidR="00E642A5">
        <w:t xml:space="preserve"> 24-2 annet ledd</w:t>
      </w:r>
    </w:p>
    <w:p w14:paraId="4D36EEF2" w14:textId="488C31E5" w:rsidR="00E642A5" w:rsidRDefault="00AA052D" w:rsidP="00C00094">
      <w:pPr>
        <w:pStyle w:val="Listeavsnitt"/>
        <w:numPr>
          <w:ilvl w:val="0"/>
          <w:numId w:val="18"/>
        </w:numPr>
      </w:pPr>
      <w:r>
        <w:t>§</w:t>
      </w:r>
      <w:r w:rsidR="00E642A5">
        <w:t xml:space="preserve"> 24-2 tredje ledd bokstav i </w:t>
      </w:r>
    </w:p>
    <w:p w14:paraId="4F7987FD" w14:textId="24C80306" w:rsidR="00E642A5" w:rsidRPr="00E642A5" w:rsidRDefault="00E642A5" w:rsidP="00E642A5">
      <w:pPr>
        <w:pStyle w:val="Overskrift1"/>
      </w:pPr>
      <w:bookmarkStart w:id="26" w:name="_Toc230777029"/>
      <w:r w:rsidRPr="00E642A5">
        <w:t>Kvalifikasjonskrav</w:t>
      </w:r>
      <w:bookmarkEnd w:id="26"/>
    </w:p>
    <w:p w14:paraId="6AF1209C" w14:textId="77777777" w:rsidR="00201422" w:rsidRPr="00995196" w:rsidRDefault="00201422" w:rsidP="00201422">
      <w:pPr>
        <w:spacing w:after="0"/>
      </w:pPr>
      <w:r w:rsidRPr="00995196">
        <w:t>Formålet med å stille krav til Tilbyders kvalifikasjoner er å sikre at Tilbyder er i stand til å oppfylle</w:t>
      </w:r>
    </w:p>
    <w:p w14:paraId="3F7D02BF" w14:textId="77777777" w:rsidR="00201422" w:rsidRDefault="00201422" w:rsidP="00201422">
      <w:pPr>
        <w:spacing w:after="0"/>
      </w:pPr>
      <w:r w:rsidRPr="00995196">
        <w:t>avtaleforpliktelsene i hele avtaleperioden.</w:t>
      </w:r>
    </w:p>
    <w:p w14:paraId="39DF3FD0" w14:textId="77777777" w:rsidR="00201422" w:rsidRPr="00995196" w:rsidRDefault="00201422" w:rsidP="00201422">
      <w:pPr>
        <w:spacing w:after="0"/>
      </w:pPr>
    </w:p>
    <w:p w14:paraId="449FF404" w14:textId="77777777" w:rsidR="00201422" w:rsidRPr="00995196" w:rsidRDefault="00201422" w:rsidP="00201422">
      <w:pPr>
        <w:spacing w:after="0"/>
      </w:pPr>
      <w:r w:rsidRPr="00995196">
        <w:t>For å kunne få sitt tilbud evaluert må Tilbyder fylle ut det elektroniske egenerklæringsskjemaet</w:t>
      </w:r>
    </w:p>
    <w:p w14:paraId="4761150B" w14:textId="77777777" w:rsidR="00201422" w:rsidRPr="00995196" w:rsidRDefault="00201422" w:rsidP="00201422">
      <w:pPr>
        <w:spacing w:after="0"/>
      </w:pPr>
      <w:r w:rsidRPr="00995196">
        <w:t xml:space="preserve">(ESPD) i </w:t>
      </w:r>
      <w:proofErr w:type="spellStart"/>
      <w:r w:rsidRPr="00995196">
        <w:t>Mercell</w:t>
      </w:r>
      <w:proofErr w:type="spellEnd"/>
      <w:r w:rsidRPr="00995196">
        <w:t xml:space="preserve"> for denne konkurransen som foreløpig dokumentasjon (egenerklæring) på at</w:t>
      </w:r>
    </w:p>
    <w:p w14:paraId="72712DCC" w14:textId="77777777" w:rsidR="00201422" w:rsidRDefault="00201422" w:rsidP="00201422">
      <w:r w:rsidRPr="00995196">
        <w:t xml:space="preserve">han oppfyller samtlige kvalifikasjonskrav, se </w:t>
      </w:r>
      <w:proofErr w:type="gramStart"/>
      <w:r w:rsidRPr="00995196">
        <w:t>for øvrig</w:t>
      </w:r>
      <w:proofErr w:type="gramEnd"/>
      <w:r w:rsidRPr="00995196">
        <w:t xml:space="preserve"> pkt. 4.1 ovenfor</w:t>
      </w:r>
      <w:r>
        <w:t>.</w:t>
      </w:r>
    </w:p>
    <w:p w14:paraId="06D9B4F7" w14:textId="77777777" w:rsidR="00E642A5" w:rsidRPr="00E642A5" w:rsidRDefault="00E642A5" w:rsidP="00E642A5">
      <w:pPr>
        <w:pStyle w:val="Overskrift2"/>
      </w:pPr>
      <w:bookmarkStart w:id="27" w:name="_Toc230777030"/>
      <w:r w:rsidRPr="00E642A5">
        <w:t>Registreringer, autorisasjoner mv.</w:t>
      </w:r>
      <w:bookmarkEnd w:id="27"/>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213C92" w:rsidRDefault="00E642A5">
            <w:r w:rsidRPr="00213C92">
              <w:t>Tilbyder skal være registrert i et foretaksregister eller et handelsregister i den staten der tilbyder er etablert.</w:t>
            </w:r>
          </w:p>
        </w:tc>
        <w:tc>
          <w:tcPr>
            <w:tcW w:w="4508" w:type="dxa"/>
          </w:tcPr>
          <w:p w14:paraId="02037303" w14:textId="77777777" w:rsidR="00E642A5" w:rsidRPr="00213C92" w:rsidRDefault="00E642A5">
            <w:r w:rsidRPr="00213C92">
              <w:t>Norske selskaper: Firmaattest</w:t>
            </w:r>
          </w:p>
          <w:p w14:paraId="595FE22D" w14:textId="77777777" w:rsidR="00E642A5" w:rsidRPr="00213C92" w:rsidRDefault="00E642A5"/>
          <w:p w14:paraId="4E74B902" w14:textId="64ED1374" w:rsidR="00E642A5" w:rsidRPr="00213C92" w:rsidRDefault="00E642A5">
            <w:r w:rsidRPr="00213C92">
              <w:t xml:space="preserve">Utenlandske selskaper: </w:t>
            </w:r>
            <w:r w:rsidR="00201422" w:rsidRPr="00213C92">
              <w:t xml:space="preserve">Attest for lovbestemt registrering i </w:t>
            </w:r>
            <w:proofErr w:type="spellStart"/>
            <w:r w:rsidR="00201422" w:rsidRPr="00213C92">
              <w:t>etableringslandet</w:t>
            </w:r>
            <w:proofErr w:type="spellEnd"/>
            <w:r w:rsidRPr="00213C92">
              <w:t xml:space="preserve">. </w:t>
            </w:r>
          </w:p>
        </w:tc>
      </w:tr>
    </w:tbl>
    <w:p w14:paraId="2F4C00E9" w14:textId="77777777" w:rsidR="00E642A5" w:rsidRPr="003C5B8E" w:rsidRDefault="00E642A5">
      <w:pPr>
        <w:rPr>
          <w:color w:val="00B0F0"/>
        </w:rPr>
      </w:pPr>
    </w:p>
    <w:p w14:paraId="11CBB580" w14:textId="77777777" w:rsidR="00E642A5" w:rsidRPr="00E642A5" w:rsidRDefault="00E642A5" w:rsidP="00E642A5">
      <w:pPr>
        <w:pStyle w:val="Overskrift2"/>
      </w:pPr>
      <w:bookmarkStart w:id="28" w:name="_Toc230777031"/>
      <w:r w:rsidRPr="00E642A5">
        <w:t>Økonomisk og finansiell kapasitet</w:t>
      </w:r>
      <w:bookmarkEnd w:id="28"/>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3493D977" w14:textId="77777777" w:rsidTr="00E642A5">
        <w:tc>
          <w:tcPr>
            <w:tcW w:w="4508" w:type="dxa"/>
          </w:tcPr>
          <w:p w14:paraId="7F61F3C7" w14:textId="77777777" w:rsidR="00553C06" w:rsidRPr="004B0635" w:rsidRDefault="00553C06" w:rsidP="00553C06">
            <w:r w:rsidRPr="004B0635">
              <w:t>Leverandøren skal ha tilstrekkelig økonomisk og finansiell kapasitet til å kunne gjennomføre kontraktsforpliktelsene. Med tilstrekkelig økonomisk og finansiell kapasitet menes at Leverandøren oppfyller følgende krav:  </w:t>
            </w:r>
          </w:p>
          <w:p w14:paraId="6BD21E4A" w14:textId="77777777" w:rsidR="00553C06" w:rsidRPr="004B0635" w:rsidRDefault="00553C06" w:rsidP="00553C06">
            <w:r w:rsidRPr="004B0635">
              <w:t> </w:t>
            </w:r>
          </w:p>
          <w:p w14:paraId="76E0E69B" w14:textId="77777777" w:rsidR="00553C06" w:rsidRPr="004B0635" w:rsidRDefault="00553C06" w:rsidP="00553C06">
            <w:r w:rsidRPr="004B0635">
              <w:t>Kredittrating lik A eller bedre, målt ut fra AAA Soliditets skala – eller tilsvarende score fra andre velrenommerte ratingselskap. </w:t>
            </w:r>
          </w:p>
          <w:p w14:paraId="63955A22" w14:textId="77777777" w:rsidR="00E642A5" w:rsidRPr="00635DD1" w:rsidRDefault="00E642A5">
            <w:pPr>
              <w:rPr>
                <w:color w:val="0070C0"/>
              </w:rPr>
            </w:pPr>
          </w:p>
        </w:tc>
        <w:tc>
          <w:tcPr>
            <w:tcW w:w="4508" w:type="dxa"/>
          </w:tcPr>
          <w:p w14:paraId="41323AD3" w14:textId="77777777" w:rsidR="00D66598" w:rsidRPr="004B0635" w:rsidRDefault="00D66598" w:rsidP="00D66598">
            <w:r w:rsidRPr="004B0635">
              <w:t>Oppdragsgiver vil vurdere Leverandørens oppfyllelse av kvalifikasjonskravet på følgende måter:  </w:t>
            </w:r>
          </w:p>
          <w:p w14:paraId="3F07821A" w14:textId="77777777" w:rsidR="00D66598" w:rsidRDefault="00D66598" w:rsidP="00D66598">
            <w:r w:rsidRPr="004B0635">
              <w:t xml:space="preserve"> ·Kredittvurderinger </w:t>
            </w:r>
          </w:p>
          <w:p w14:paraId="1E16E3EF" w14:textId="77777777" w:rsidR="00D66598" w:rsidRPr="004B0635" w:rsidRDefault="00D66598" w:rsidP="00D66598">
            <w:r w:rsidRPr="004B0635">
              <w:t>Dersom leverandøren har saklig grunn til ikke å fremlegge den dokumentasjonen oppdragsgiver har krevd, kan leverandøren godtgjøre sin økonomiske og finansielle kapasitet ved ethvert annet dokument, herunder for eksempel ved en morselskapsgaranti, bankgaranti, mv. </w:t>
            </w:r>
          </w:p>
          <w:p w14:paraId="6F32FC0C" w14:textId="77777777" w:rsidR="00D66598" w:rsidRPr="004B0635" w:rsidRDefault="00D66598" w:rsidP="00D66598">
            <w:r w:rsidRPr="004B0635">
              <w:lastRenderedPageBreak/>
              <w:t> </w:t>
            </w:r>
          </w:p>
          <w:p w14:paraId="4E7D8A5F" w14:textId="58295BF2" w:rsidR="00E642A5" w:rsidRPr="00D66598" w:rsidRDefault="00D66598">
            <w:r w:rsidRPr="004B0635">
              <w:t xml:space="preserve">Oppdragsgiver forbeholder seg retten til å selv ta ut kredittrapport på </w:t>
            </w:r>
            <w:r>
              <w:t>w</w:t>
            </w:r>
            <w:r w:rsidRPr="004B0635">
              <w:t xml:space="preserve">ww.soliditet.no (levert av </w:t>
            </w:r>
            <w:proofErr w:type="spellStart"/>
            <w:r w:rsidRPr="004B0635">
              <w:t>Bisnode</w:t>
            </w:r>
            <w:proofErr w:type="spellEnd"/>
            <w:r w:rsidRPr="004B0635">
              <w:t xml:space="preserve"> Credit AS/Dun &amp; Bradstreet) for å verifisere at Tilbyder har tilstrekkelig økonomisk og finansiell kapasitet til å kunne gjennomføre kontraktsforpliktelsene. </w:t>
            </w:r>
          </w:p>
          <w:p w14:paraId="73AFA683" w14:textId="77777777" w:rsidR="00D66598" w:rsidRPr="00D66598" w:rsidRDefault="00D66598" w:rsidP="00D66598"/>
        </w:tc>
      </w:tr>
    </w:tbl>
    <w:p w14:paraId="07FB49AE" w14:textId="77777777" w:rsidR="00E642A5" w:rsidRDefault="00E642A5" w:rsidP="00B8705F">
      <w:pPr>
        <w:pStyle w:val="Overskrift2"/>
        <w:numPr>
          <w:ilvl w:val="0"/>
          <w:numId w:val="0"/>
        </w:numPr>
      </w:pPr>
    </w:p>
    <w:p w14:paraId="4E466024" w14:textId="77777777" w:rsidR="00E642A5" w:rsidRPr="00E642A5" w:rsidRDefault="00E642A5" w:rsidP="00E642A5">
      <w:pPr>
        <w:pStyle w:val="Overskrift2"/>
      </w:pPr>
      <w:bookmarkStart w:id="29" w:name="_Toc230777032"/>
      <w:r w:rsidRPr="00E642A5">
        <w:t>Støtte fra andre virksomheter</w:t>
      </w:r>
      <w:bookmarkEnd w:id="29"/>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324DD637" w14:textId="657BDF8E" w:rsidR="00E642A5" w:rsidRPr="00F85205" w:rsidRDefault="00F32894">
      <w:r w:rsidRPr="00F85205">
        <w:t xml:space="preserve">Tilbyder </w:t>
      </w:r>
      <w:r w:rsidR="00E642A5" w:rsidRPr="00F85205">
        <w:t xml:space="preserve">skal dokumentere at han råder over de nødvendige ressursene ved å legge frem forpliktelseserklæring fra disse virksomhetene. </w:t>
      </w:r>
    </w:p>
    <w:p w14:paraId="485EB6BF" w14:textId="061B1256" w:rsidR="00E642A5" w:rsidRPr="00270FAF" w:rsidRDefault="00E642A5">
      <w:r w:rsidRPr="00270FAF">
        <w:t xml:space="preserve">Dersom </w:t>
      </w:r>
      <w:r w:rsidR="00F32894" w:rsidRPr="00270FAF">
        <w:t xml:space="preserve">Tilbyder </w:t>
      </w:r>
      <w:r w:rsidRPr="00270FAF">
        <w:t xml:space="preserve">støtter seg på kapasiteten til andre virksomheter for å oppfylle kravene til økonomisk og finansiell kapasitet, skal virksomhetene </w:t>
      </w:r>
      <w:r w:rsidR="00F32894" w:rsidRPr="00270FAF">
        <w:t xml:space="preserve">Tilbyder </w:t>
      </w:r>
      <w:r w:rsidRPr="00270FAF">
        <w:t xml:space="preserve">støtter seg på være solidarisk ansvarlige for utførelse av kontrakten. Dette dokumenteres ved å legge frem </w:t>
      </w:r>
      <w:r w:rsidR="00825C9C" w:rsidRPr="00270FAF">
        <w:t>forpliktelseserklæring</w:t>
      </w:r>
      <w:r w:rsidR="00270FAF" w:rsidRPr="00270FAF">
        <w:t xml:space="preserve"> eller morskapsgaranti (jf. Bilag x og Bilag x)</w:t>
      </w:r>
    </w:p>
    <w:p w14:paraId="74959D5E" w14:textId="77777777" w:rsidR="00E642A5" w:rsidRPr="00E642A5" w:rsidRDefault="00E642A5" w:rsidP="00E642A5">
      <w:pPr>
        <w:pStyle w:val="Overskrift1"/>
      </w:pPr>
      <w:bookmarkStart w:id="30" w:name="_Toc230777033"/>
      <w:r w:rsidRPr="00E642A5">
        <w:t>Tildelingskriterier og evaluering</w:t>
      </w:r>
      <w:bookmarkEnd w:id="30"/>
    </w:p>
    <w:p w14:paraId="2AC31324" w14:textId="7F562F47" w:rsidR="00E642A5" w:rsidRPr="000D4C24" w:rsidRDefault="00E642A5">
      <w:r>
        <w:t>Tildeling av kontrakt vil skje på grunnlag av hvilket tilbud som har</w:t>
      </w:r>
      <w:r w:rsidR="000D4C24">
        <w:t xml:space="preserve"> </w:t>
      </w:r>
      <w:r w:rsidRPr="000D4C24">
        <w:t>det beste forholdet mellom kostnad og kvalitet.</w:t>
      </w:r>
    </w:p>
    <w:tbl>
      <w:tblPr>
        <w:tblStyle w:val="Tabellrutenett"/>
        <w:tblW w:w="0" w:type="auto"/>
        <w:tblLook w:val="0420" w:firstRow="1" w:lastRow="0" w:firstColumn="0" w:lastColumn="0" w:noHBand="0" w:noVBand="1"/>
      </w:tblPr>
      <w:tblGrid>
        <w:gridCol w:w="3005"/>
        <w:gridCol w:w="676"/>
        <w:gridCol w:w="5335"/>
      </w:tblGrid>
      <w:tr w:rsidR="00E642A5" w14:paraId="5B14FC07" w14:textId="77777777" w:rsidTr="00E642A5">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18C20673" w14:textId="77777777" w:rsidR="00E642A5" w:rsidRPr="00F8774D" w:rsidRDefault="00E642A5">
            <w:pPr>
              <w:rPr>
                <w:color w:val="FFFFFF" w:themeColor="background1"/>
              </w:rPr>
            </w:pPr>
            <w:r w:rsidRPr="00F8774D">
              <w:rPr>
                <w:color w:val="FFFFFF" w:themeColor="background1"/>
              </w:rPr>
              <w:t>Tildelingskriterium</w:t>
            </w:r>
          </w:p>
        </w:tc>
        <w:tc>
          <w:tcPr>
            <w:tcW w:w="676" w:type="dxa"/>
          </w:tcPr>
          <w:p w14:paraId="667E305C" w14:textId="77777777" w:rsidR="00E642A5" w:rsidRPr="00F8774D" w:rsidRDefault="00E642A5">
            <w:pPr>
              <w:rPr>
                <w:color w:val="FFFFFF" w:themeColor="background1"/>
              </w:rPr>
            </w:pPr>
            <w:r w:rsidRPr="00F8774D">
              <w:rPr>
                <w:color w:val="FFFFFF" w:themeColor="background1"/>
              </w:rPr>
              <w:t>Vekt</w:t>
            </w:r>
          </w:p>
        </w:tc>
        <w:tc>
          <w:tcPr>
            <w:tcW w:w="5335" w:type="dxa"/>
          </w:tcPr>
          <w:p w14:paraId="1212174F" w14:textId="77777777" w:rsidR="00E642A5" w:rsidRPr="00F8774D" w:rsidRDefault="00E642A5">
            <w:pPr>
              <w:rPr>
                <w:color w:val="FFFFFF" w:themeColor="background1"/>
              </w:rPr>
            </w:pPr>
            <w:r w:rsidRPr="00F8774D">
              <w:rPr>
                <w:color w:val="FFFFFF" w:themeColor="background1"/>
              </w:rPr>
              <w:t>Detaljer/evalueringsmetode</w:t>
            </w:r>
          </w:p>
        </w:tc>
      </w:tr>
      <w:tr w:rsidR="00E642A5" w14:paraId="3E591AFB" w14:textId="77777777" w:rsidTr="00E642A5">
        <w:tc>
          <w:tcPr>
            <w:tcW w:w="3005" w:type="dxa"/>
          </w:tcPr>
          <w:p w14:paraId="4F157993" w14:textId="5BC98689" w:rsidR="00E642A5" w:rsidRPr="00C364D3" w:rsidRDefault="000D4C24">
            <w:r w:rsidRPr="00C364D3">
              <w:t>K</w:t>
            </w:r>
            <w:r w:rsidR="001D3ECE" w:rsidRPr="00C364D3">
              <w:t>ostnad</w:t>
            </w:r>
          </w:p>
        </w:tc>
        <w:tc>
          <w:tcPr>
            <w:tcW w:w="676" w:type="dxa"/>
          </w:tcPr>
          <w:p w14:paraId="05E5DEDD" w14:textId="23741948" w:rsidR="00E642A5" w:rsidRPr="00C364D3" w:rsidRDefault="00C364D3">
            <w:r w:rsidRPr="00C364D3">
              <w:t>60</w:t>
            </w:r>
            <w:r w:rsidR="004A5A82" w:rsidRPr="00C364D3">
              <w:t xml:space="preserve"> %</w:t>
            </w:r>
          </w:p>
        </w:tc>
        <w:tc>
          <w:tcPr>
            <w:tcW w:w="5335" w:type="dxa"/>
          </w:tcPr>
          <w:p w14:paraId="30F61078" w14:textId="77777777" w:rsidR="00E642A5" w:rsidRPr="00C364D3" w:rsidRDefault="004A5A82">
            <w:r w:rsidRPr="00C364D3">
              <w:t xml:space="preserve">Totalkostnad dekker kostnad for hovedprodukt og opsjoner. </w:t>
            </w:r>
            <w:r w:rsidR="00776823" w:rsidRPr="00C364D3">
              <w:t xml:space="preserve">Viser til Bilag 1 Prisskjema for mer detaljer. </w:t>
            </w:r>
          </w:p>
          <w:p w14:paraId="1361AB77" w14:textId="77777777" w:rsidR="00996607" w:rsidRPr="00C364D3" w:rsidRDefault="00996607"/>
          <w:p w14:paraId="76F6ABD5" w14:textId="37E7A021" w:rsidR="00996607" w:rsidRPr="00C364D3" w:rsidRDefault="00996607" w:rsidP="00996607">
            <w:r w:rsidRPr="00C364D3">
              <w:t>Pris evalueres i henhold til den forholdsmessige metoden. Tilbudet med lavest livssykluskostnad gis poengscore 10. Karakterene for de øvrige tilbud beregnes etter følgende formel: (Sum beste tilbud)</w:t>
            </w:r>
            <w:proofErr w:type="gramStart"/>
            <w:r w:rsidRPr="00C364D3">
              <w:t>/(</w:t>
            </w:r>
            <w:proofErr w:type="gramEnd"/>
            <w:r w:rsidRPr="00C364D3">
              <w:t>Sum tilbud </w:t>
            </w:r>
            <w:proofErr w:type="spellStart"/>
            <w:r w:rsidRPr="00C364D3">
              <w:t>X</w:t>
            </w:r>
            <w:proofErr w:type="spellEnd"/>
            <w:r w:rsidRPr="00C364D3">
              <w:t>)*10= Sluttkarakter tilbud </w:t>
            </w:r>
            <w:proofErr w:type="spellStart"/>
            <w:r w:rsidRPr="00C364D3">
              <w:t>X</w:t>
            </w:r>
            <w:proofErr w:type="spellEnd"/>
            <w:r w:rsidRPr="00C364D3">
              <w:t>.  </w:t>
            </w:r>
          </w:p>
          <w:p w14:paraId="702B0722" w14:textId="77777777" w:rsidR="00996607" w:rsidRPr="00C364D3" w:rsidRDefault="00996607" w:rsidP="00996607">
            <w:r w:rsidRPr="00C364D3">
              <w:t> </w:t>
            </w:r>
          </w:p>
          <w:p w14:paraId="3DBD8DD3" w14:textId="77777777" w:rsidR="00996607" w:rsidRPr="00C364D3" w:rsidRDefault="00996607" w:rsidP="00996607">
            <w:r w:rsidRPr="00C364D3">
              <w:t>Minstekrav som er opplistet i </w:t>
            </w:r>
            <w:r w:rsidRPr="00C364D3">
              <w:rPr>
                <w:i/>
                <w:iCs/>
              </w:rPr>
              <w:t>Kravspesifikasjon</w:t>
            </w:r>
            <w:r w:rsidRPr="00C364D3">
              <w:t> skal være inkludert i prisen, og ikke priset som opsjon. Det gjelder også utstyr som er nødvendig for at beskrevet utstyr skal fungere etter hensikt. </w:t>
            </w:r>
          </w:p>
          <w:p w14:paraId="5EA36B52" w14:textId="6C126177" w:rsidR="00996607" w:rsidRPr="00C364D3" w:rsidRDefault="00996607"/>
        </w:tc>
      </w:tr>
      <w:tr w:rsidR="00E642A5" w14:paraId="7DE565CD" w14:textId="77777777" w:rsidTr="00E642A5">
        <w:tc>
          <w:tcPr>
            <w:tcW w:w="3005" w:type="dxa"/>
          </w:tcPr>
          <w:p w14:paraId="7B6CE220" w14:textId="0A80EB33" w:rsidR="00E642A5" w:rsidRPr="00C364D3" w:rsidRDefault="00E642A5">
            <w:r w:rsidRPr="00C364D3">
              <w:t>K</w:t>
            </w:r>
            <w:r w:rsidR="001D3ECE" w:rsidRPr="00C364D3">
              <w:t>valitet</w:t>
            </w:r>
          </w:p>
        </w:tc>
        <w:tc>
          <w:tcPr>
            <w:tcW w:w="676" w:type="dxa"/>
          </w:tcPr>
          <w:p w14:paraId="1B2BE8C1" w14:textId="2E80989E" w:rsidR="00E642A5" w:rsidRPr="00C364D3" w:rsidRDefault="00C364D3">
            <w:r w:rsidRPr="00C364D3">
              <w:t>40</w:t>
            </w:r>
            <w:r w:rsidR="004A5A82" w:rsidRPr="00C364D3">
              <w:t xml:space="preserve"> %</w:t>
            </w:r>
          </w:p>
        </w:tc>
        <w:tc>
          <w:tcPr>
            <w:tcW w:w="5335" w:type="dxa"/>
          </w:tcPr>
          <w:p w14:paraId="666764F9" w14:textId="77777777" w:rsidR="00E642A5" w:rsidRPr="00C364D3" w:rsidRDefault="00703FFA">
            <w:r w:rsidRPr="00C364D3">
              <w:t xml:space="preserve">Kvalitet vil evalueres basert på besparelse av krav tilknyttet tildelelingskriteriet «Kvalitet» i utfylt Bilag 2 Kravspesifikasjon. Viser til Bilag </w:t>
            </w:r>
            <w:r w:rsidR="005F36C3" w:rsidRPr="00C364D3">
              <w:t xml:space="preserve">2 Kravspesifikasjon for ytterlig informasjon. </w:t>
            </w:r>
            <w:r w:rsidR="000A06DE" w:rsidRPr="00C364D3">
              <w:t xml:space="preserve"> </w:t>
            </w:r>
          </w:p>
          <w:p w14:paraId="299FD129" w14:textId="77777777" w:rsidR="000A06DE" w:rsidRPr="00C364D3" w:rsidRDefault="000A06DE">
            <w:r w:rsidRPr="00C364D3">
              <w:t xml:space="preserve"> </w:t>
            </w:r>
          </w:p>
          <w:p w14:paraId="3A822A68" w14:textId="6E3C44F1" w:rsidR="000A06DE" w:rsidRPr="00C364D3" w:rsidRDefault="000A06DE" w:rsidP="000A06DE">
            <w:r w:rsidRPr="00C364D3">
              <w:t xml:space="preserve">Kundenes fagpersoner vil vurdere tilbudt utstyr basert på opplysninger gitt i tilbudet, brosjyrer, referanser av </w:t>
            </w:r>
            <w:r w:rsidRPr="00C364D3">
              <w:lastRenderedPageBreak/>
              <w:t>inngitt tilbud. Det gis poeng på en skala fra 0 til 10, der 10 er best. Det tilbud som vurderes som best for dette kriteriet oppnår 10 poeng (forholdsmessig justering). </w:t>
            </w:r>
          </w:p>
          <w:p w14:paraId="2EA19D8A" w14:textId="77777777" w:rsidR="000A06DE" w:rsidRPr="00C364D3" w:rsidRDefault="000A06DE" w:rsidP="000A06DE">
            <w:r w:rsidRPr="00C364D3">
              <w:t> </w:t>
            </w:r>
          </w:p>
          <w:p w14:paraId="09259519" w14:textId="77777777" w:rsidR="000A06DE" w:rsidRPr="00C364D3" w:rsidRDefault="000A06DE" w:rsidP="000A06DE">
            <w:r w:rsidRPr="00C364D3">
              <w:t>Produkter som blir evaluert til kvalitetsscore 2 eller lavere kan bli avvist da de er regnet som uhensiktsmessige for bruk. </w:t>
            </w:r>
          </w:p>
          <w:p w14:paraId="7E8CE2CA" w14:textId="2D7032B3" w:rsidR="000A06DE" w:rsidRPr="00C364D3" w:rsidRDefault="000A06DE"/>
        </w:tc>
      </w:tr>
    </w:tbl>
    <w:p w14:paraId="14243ECA" w14:textId="77777777" w:rsidR="00E642A5" w:rsidRDefault="00E642A5"/>
    <w:p w14:paraId="624BC166" w14:textId="48FFBEFC" w:rsidR="00091E9F" w:rsidRDefault="00091E9F" w:rsidP="00E642A5">
      <w:pPr>
        <w:pStyle w:val="Overskrift2"/>
      </w:pPr>
      <w:bookmarkStart w:id="31" w:name="_Toc230777034"/>
      <w:r>
        <w:t>Unntak fra FOA § 7-9 (2)</w:t>
      </w:r>
      <w:bookmarkEnd w:id="31"/>
    </w:p>
    <w:p w14:paraId="40954A60" w14:textId="6238B5CD" w:rsidR="00091E9F" w:rsidRPr="00C364D3" w:rsidRDefault="00091E9F" w:rsidP="00091E9F">
      <w:pPr>
        <w:rPr>
          <w:rFonts w:ascii="Calibri" w:eastAsia="Calibri" w:hAnsi="Calibri" w:cs="Calibri"/>
        </w:rPr>
      </w:pPr>
      <w:r w:rsidRPr="06BC63DE">
        <w:rPr>
          <w:rFonts w:ascii="Calibri" w:eastAsia="Calibri" w:hAnsi="Calibri" w:cs="Calibri"/>
        </w:rPr>
        <w:t xml:space="preserve">I denne anskaffelsen er det ikke utarbeidet tildelingskriterium etter anskaffelsesforskriften (FOA) § 7–9 (2) for kjøp av </w:t>
      </w:r>
      <w:r>
        <w:rPr>
          <w:rFonts w:ascii="Calibri" w:eastAsia="Calibri" w:hAnsi="Calibri" w:cs="Calibri"/>
        </w:rPr>
        <w:t>glassprintere</w:t>
      </w:r>
      <w:r w:rsidRPr="06BC63DE">
        <w:rPr>
          <w:rFonts w:ascii="Calibri" w:eastAsia="Calibri" w:hAnsi="Calibri" w:cs="Calibri"/>
        </w:rPr>
        <w:t xml:space="preserve">. </w:t>
      </w:r>
      <w:r w:rsidRPr="00514166">
        <w:rPr>
          <w:rFonts w:ascii="Calibri" w:eastAsia="Calibri" w:hAnsi="Calibri" w:cs="Calibri"/>
        </w:rPr>
        <w:t xml:space="preserve">Årsaken til dette er at det er vurdert som klart at bruk av minstekrav i kravspesifikasjonen vil gi en bedre klima- og miljøeffekt enn man oppnår ved å vekte klima- og miljø med 30 %. </w:t>
      </w:r>
      <w:r w:rsidRPr="06BC63DE">
        <w:rPr>
          <w:rFonts w:ascii="Calibri" w:eastAsia="Calibri" w:hAnsi="Calibri" w:cs="Calibri"/>
        </w:rPr>
        <w:t xml:space="preserve">I Bilag 2 Kravspesifikasjon er det stilt minstekrav til </w:t>
      </w:r>
      <w:r>
        <w:rPr>
          <w:rFonts w:ascii="Calibri" w:eastAsia="Calibri" w:hAnsi="Calibri" w:cs="Calibri"/>
        </w:rPr>
        <w:t>levetid</w:t>
      </w:r>
      <w:r w:rsidRPr="06BC63DE">
        <w:rPr>
          <w:rFonts w:ascii="Calibri" w:eastAsia="Calibri" w:hAnsi="Calibri" w:cs="Calibri"/>
        </w:rPr>
        <w:t xml:space="preserve"> </w:t>
      </w:r>
      <w:r>
        <w:rPr>
          <w:rFonts w:ascii="Calibri" w:eastAsia="Calibri" w:hAnsi="Calibri" w:cs="Calibri"/>
        </w:rPr>
        <w:t xml:space="preserve">på minst </w:t>
      </w:r>
      <w:r w:rsidR="00C364D3">
        <w:rPr>
          <w:rFonts w:ascii="Calibri" w:eastAsia="Calibri" w:hAnsi="Calibri" w:cs="Calibri"/>
        </w:rPr>
        <w:t>7</w:t>
      </w:r>
      <w:r>
        <w:rPr>
          <w:rFonts w:ascii="Calibri" w:eastAsia="Calibri" w:hAnsi="Calibri" w:cs="Calibri"/>
        </w:rPr>
        <w:t xml:space="preserve"> år og</w:t>
      </w:r>
      <w:r w:rsidRPr="00B07703">
        <w:rPr>
          <w:rFonts w:ascii="Calibri" w:eastAsia="Calibri" w:hAnsi="Calibri" w:cs="Calibri"/>
        </w:rPr>
        <w:t xml:space="preserve"> </w:t>
      </w:r>
      <w:r>
        <w:rPr>
          <w:rFonts w:ascii="Calibri" w:eastAsia="Calibri" w:hAnsi="Calibri" w:cs="Calibri"/>
        </w:rPr>
        <w:t xml:space="preserve">at </w:t>
      </w:r>
      <w:r w:rsidRPr="0012142F">
        <w:rPr>
          <w:rFonts w:ascii="Calibri" w:eastAsia="Calibri" w:hAnsi="Calibri" w:cs="Calibri"/>
        </w:rPr>
        <w:t>emballasje og tilbudte forbruksvarer ikke skal inneholde stoffer fra den felles europeiske listen over farlige kjemikalier (REACH-regelverket) eller den norske Prioritetslisten over 0,1 vektprosent</w:t>
      </w:r>
      <w:r>
        <w:rPr>
          <w:rFonts w:ascii="Calibri" w:eastAsia="Calibri" w:hAnsi="Calibri" w:cs="Calibri"/>
        </w:rPr>
        <w:t xml:space="preserve">. I tillegg stilles det krav til at tilbyder på forespørsel skal </w:t>
      </w:r>
      <w:r w:rsidRPr="00AA2145">
        <w:rPr>
          <w:rFonts w:ascii="Calibri" w:eastAsia="Calibri" w:hAnsi="Calibri" w:cs="Calibri"/>
        </w:rPr>
        <w:t>levere en oversikt over hvilke komponenter som inneholder miljøskadelige stoffer og hvilke stoffer de inneholder</w:t>
      </w:r>
      <w:r>
        <w:rPr>
          <w:rFonts w:ascii="Calibri" w:eastAsia="Calibri" w:hAnsi="Calibri" w:cs="Calibri"/>
        </w:rPr>
        <w:t xml:space="preserve">. </w:t>
      </w:r>
      <w:r w:rsidRPr="06BC63DE">
        <w:rPr>
          <w:rFonts w:ascii="Calibri" w:eastAsia="Calibri" w:hAnsi="Calibri" w:cs="Calibri"/>
        </w:rPr>
        <w:t xml:space="preserve">Kravene som er oppstilt vil være i øvre sjikt av hva markedet kan levere og hva produktene kan prestere, og fremmer lang levetid. </w:t>
      </w:r>
      <w:r w:rsidRPr="00FD1636">
        <w:rPr>
          <w:rFonts w:ascii="Calibri" w:eastAsia="Calibri" w:hAnsi="Calibri" w:cs="Calibri"/>
        </w:rPr>
        <w:t>Fastsettelse av slike minstekrav vil etter oppdragsgivers vurdering gi en bedre klima- og miljøeffekt ved at man sikrer at vinnende tilbyders produkter oppfyller miljøkravene som er satt, noe man ikke er sikret gjennom å vekte tilsvarende krav med 30%.</w:t>
      </w:r>
    </w:p>
    <w:p w14:paraId="4D898BD2" w14:textId="65189D45" w:rsidR="00E642A5" w:rsidRPr="00E642A5" w:rsidRDefault="00E642A5" w:rsidP="00E642A5">
      <w:pPr>
        <w:pStyle w:val="Overskrift2"/>
      </w:pPr>
      <w:bookmarkStart w:id="32" w:name="_Toc230777035"/>
      <w:r w:rsidRPr="00E642A5">
        <w:t>Tildeling av</w:t>
      </w:r>
      <w:r w:rsidR="00C364D3">
        <w:t xml:space="preserve"> </w:t>
      </w:r>
      <w:r w:rsidRPr="00E642A5">
        <w:t>kontrakt</w:t>
      </w:r>
      <w:bookmarkEnd w:id="32"/>
    </w:p>
    <w:p w14:paraId="30C5E4B9" w14:textId="0E981C00" w:rsidR="00E642A5" w:rsidRPr="00E642A5" w:rsidRDefault="00E642A5" w:rsidP="509E7C40">
      <w:pPr>
        <w:rPr>
          <w:color w:val="1A588E" w:themeColor="background2" w:themeShade="80"/>
        </w:rPr>
      </w:pPr>
      <w:r w:rsidRPr="509E7C40">
        <w:t>Beslutning om tildeling av kontrakt vil bli varslet skriftlig til alle tilbydere samtidig i rimelig tid før kontrakt inngås. Beslutningen vil inneholde en begrunnelse for valget og gi informasjon om karenstid før inngåelse av kontrakt.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2DF4" w14:textId="77777777" w:rsidR="00DD001B" w:rsidRDefault="00DD001B" w:rsidP="008A6B54">
      <w:pPr>
        <w:spacing w:after="0" w:line="240" w:lineRule="auto"/>
      </w:pPr>
      <w:r>
        <w:separator/>
      </w:r>
    </w:p>
  </w:endnote>
  <w:endnote w:type="continuationSeparator" w:id="0">
    <w:p w14:paraId="398C78E9" w14:textId="77777777" w:rsidR="00DD001B" w:rsidRDefault="00DD001B" w:rsidP="008A6B54">
      <w:pPr>
        <w:spacing w:after="0" w:line="240" w:lineRule="auto"/>
      </w:pPr>
      <w:r>
        <w:continuationSeparator/>
      </w:r>
    </w:p>
  </w:endnote>
  <w:endnote w:type="continuationNotice" w:id="1">
    <w:p w14:paraId="7D687EBE" w14:textId="77777777" w:rsidR="00DD001B" w:rsidRDefault="00DD0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3D3228DF"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F31C95">
            <w:rPr>
              <w:b w:val="0"/>
              <w:bCs/>
              <w:color w:val="003087" w:themeColor="text2"/>
              <w:sz w:val="18"/>
              <w:szCs w:val="18"/>
            </w:rPr>
            <w:t>9</w:t>
          </w:r>
          <w:r w:rsidR="00B95A6F">
            <w:rPr>
              <w:b w:val="0"/>
              <w:bCs/>
              <w:color w:val="003087" w:themeColor="text2"/>
              <w:sz w:val="18"/>
              <w:szCs w:val="18"/>
            </w:rPr>
            <w:t>-</w:t>
          </w:r>
          <w:r>
            <w:rPr>
              <w:b w:val="0"/>
              <w:bCs/>
              <w:color w:val="003087" w:themeColor="text2"/>
              <w:sz w:val="18"/>
              <w:szCs w:val="18"/>
            </w:rPr>
            <w:t>202</w:t>
          </w:r>
          <w:r w:rsidR="002348E0">
            <w:rPr>
              <w:b w:val="0"/>
              <w:bCs/>
              <w:color w:val="003087" w:themeColor="text2"/>
              <w:sz w:val="18"/>
              <w:szCs w:val="18"/>
            </w:rPr>
            <w:t>5</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1CCC" w14:textId="77777777" w:rsidR="00DD001B" w:rsidRDefault="00DD001B" w:rsidP="008A6B54">
      <w:pPr>
        <w:spacing w:after="0" w:line="240" w:lineRule="auto"/>
      </w:pPr>
      <w:r>
        <w:separator/>
      </w:r>
    </w:p>
  </w:footnote>
  <w:footnote w:type="continuationSeparator" w:id="0">
    <w:p w14:paraId="119486B4" w14:textId="77777777" w:rsidR="00DD001B" w:rsidRDefault="00DD001B" w:rsidP="008A6B54">
      <w:pPr>
        <w:spacing w:after="0" w:line="240" w:lineRule="auto"/>
      </w:pPr>
      <w:r>
        <w:continuationSeparator/>
      </w:r>
    </w:p>
  </w:footnote>
  <w:footnote w:type="continuationNotice" w:id="1">
    <w:p w14:paraId="4DFDA20A" w14:textId="77777777" w:rsidR="00DD001B" w:rsidRDefault="00DD00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5"/>
  </w:num>
  <w:num w:numId="2" w16cid:durableId="770011717">
    <w:abstractNumId w:val="13"/>
  </w:num>
  <w:num w:numId="3" w16cid:durableId="1970283267">
    <w:abstractNumId w:val="10"/>
  </w:num>
  <w:num w:numId="4" w16cid:durableId="1729186945">
    <w:abstractNumId w:val="11"/>
  </w:num>
  <w:num w:numId="5" w16cid:durableId="1146823912">
    <w:abstractNumId w:val="16"/>
  </w:num>
  <w:num w:numId="6" w16cid:durableId="380247683">
    <w:abstractNumId w:val="14"/>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7"/>
  </w:num>
  <w:num w:numId="18" w16cid:durableId="1220937594">
    <w:abstractNumId w:val="12"/>
  </w:num>
  <w:num w:numId="19" w16cid:durableId="191504782">
    <w:abstractNumId w:val="18"/>
  </w:num>
  <w:num w:numId="20" w16cid:durableId="8134514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69B0"/>
    <w:rsid w:val="000241AC"/>
    <w:rsid w:val="00027C95"/>
    <w:rsid w:val="0003198E"/>
    <w:rsid w:val="00032307"/>
    <w:rsid w:val="0003630C"/>
    <w:rsid w:val="000425DA"/>
    <w:rsid w:val="0004439E"/>
    <w:rsid w:val="00061D12"/>
    <w:rsid w:val="00061D42"/>
    <w:rsid w:val="00066FAD"/>
    <w:rsid w:val="000670C5"/>
    <w:rsid w:val="00073718"/>
    <w:rsid w:val="000754E9"/>
    <w:rsid w:val="00075567"/>
    <w:rsid w:val="000851C4"/>
    <w:rsid w:val="00091E9F"/>
    <w:rsid w:val="00092374"/>
    <w:rsid w:val="000943C3"/>
    <w:rsid w:val="000A06DE"/>
    <w:rsid w:val="000A2286"/>
    <w:rsid w:val="000A4513"/>
    <w:rsid w:val="000A77EC"/>
    <w:rsid w:val="000B5CC8"/>
    <w:rsid w:val="000B6D67"/>
    <w:rsid w:val="000C1AD6"/>
    <w:rsid w:val="000C6A7F"/>
    <w:rsid w:val="000D06D1"/>
    <w:rsid w:val="000D4C24"/>
    <w:rsid w:val="000E1B64"/>
    <w:rsid w:val="000E3D69"/>
    <w:rsid w:val="000E4D67"/>
    <w:rsid w:val="000F3694"/>
    <w:rsid w:val="000F6BD1"/>
    <w:rsid w:val="001110F4"/>
    <w:rsid w:val="00114E81"/>
    <w:rsid w:val="00125CE6"/>
    <w:rsid w:val="00140ABD"/>
    <w:rsid w:val="001457B9"/>
    <w:rsid w:val="001457DD"/>
    <w:rsid w:val="00153BCE"/>
    <w:rsid w:val="001619E8"/>
    <w:rsid w:val="00164145"/>
    <w:rsid w:val="0017105A"/>
    <w:rsid w:val="00172E83"/>
    <w:rsid w:val="00174C26"/>
    <w:rsid w:val="00176C05"/>
    <w:rsid w:val="00182661"/>
    <w:rsid w:val="0018757E"/>
    <w:rsid w:val="0019002D"/>
    <w:rsid w:val="001A38E9"/>
    <w:rsid w:val="001A585D"/>
    <w:rsid w:val="001A68D5"/>
    <w:rsid w:val="001B1A86"/>
    <w:rsid w:val="001C74C0"/>
    <w:rsid w:val="001C7AAB"/>
    <w:rsid w:val="001D3737"/>
    <w:rsid w:val="001D3ECE"/>
    <w:rsid w:val="001D4A5D"/>
    <w:rsid w:val="001F0E25"/>
    <w:rsid w:val="001F28A6"/>
    <w:rsid w:val="001F321E"/>
    <w:rsid w:val="001F5CDB"/>
    <w:rsid w:val="00201422"/>
    <w:rsid w:val="002123F4"/>
    <w:rsid w:val="00213C92"/>
    <w:rsid w:val="002148C4"/>
    <w:rsid w:val="00224585"/>
    <w:rsid w:val="002348E0"/>
    <w:rsid w:val="002411C0"/>
    <w:rsid w:val="00241499"/>
    <w:rsid w:val="00255202"/>
    <w:rsid w:val="00256B3D"/>
    <w:rsid w:val="00260387"/>
    <w:rsid w:val="00260A4F"/>
    <w:rsid w:val="00267717"/>
    <w:rsid w:val="00270B68"/>
    <w:rsid w:val="00270E5A"/>
    <w:rsid w:val="00270FAF"/>
    <w:rsid w:val="002775ED"/>
    <w:rsid w:val="002916CF"/>
    <w:rsid w:val="00296D85"/>
    <w:rsid w:val="002B2F53"/>
    <w:rsid w:val="002C03B4"/>
    <w:rsid w:val="002C3D92"/>
    <w:rsid w:val="002C52BF"/>
    <w:rsid w:val="002C5C80"/>
    <w:rsid w:val="002D02DE"/>
    <w:rsid w:val="002D33F1"/>
    <w:rsid w:val="002D449F"/>
    <w:rsid w:val="002E3C7B"/>
    <w:rsid w:val="002E5CC6"/>
    <w:rsid w:val="002E77B1"/>
    <w:rsid w:val="002F1569"/>
    <w:rsid w:val="002F1D5F"/>
    <w:rsid w:val="002F3F84"/>
    <w:rsid w:val="00305670"/>
    <w:rsid w:val="00305AEA"/>
    <w:rsid w:val="00305B69"/>
    <w:rsid w:val="00311005"/>
    <w:rsid w:val="003147B1"/>
    <w:rsid w:val="00330232"/>
    <w:rsid w:val="0033209D"/>
    <w:rsid w:val="00336197"/>
    <w:rsid w:val="0034337F"/>
    <w:rsid w:val="0035526C"/>
    <w:rsid w:val="00361492"/>
    <w:rsid w:val="00363141"/>
    <w:rsid w:val="00371D7E"/>
    <w:rsid w:val="00372445"/>
    <w:rsid w:val="003742A0"/>
    <w:rsid w:val="0039654E"/>
    <w:rsid w:val="003A353E"/>
    <w:rsid w:val="003B0036"/>
    <w:rsid w:val="003B0CD7"/>
    <w:rsid w:val="003B2AB5"/>
    <w:rsid w:val="003B62F1"/>
    <w:rsid w:val="003C1B0A"/>
    <w:rsid w:val="003C2ECE"/>
    <w:rsid w:val="003C4A85"/>
    <w:rsid w:val="003C7810"/>
    <w:rsid w:val="003D0A6E"/>
    <w:rsid w:val="003D3F41"/>
    <w:rsid w:val="003D646F"/>
    <w:rsid w:val="003D6E4A"/>
    <w:rsid w:val="003D726B"/>
    <w:rsid w:val="003D7487"/>
    <w:rsid w:val="003E2A27"/>
    <w:rsid w:val="00400A8F"/>
    <w:rsid w:val="00402EAE"/>
    <w:rsid w:val="00403D3E"/>
    <w:rsid w:val="00431A04"/>
    <w:rsid w:val="00432F7A"/>
    <w:rsid w:val="00435B63"/>
    <w:rsid w:val="00453A41"/>
    <w:rsid w:val="004579FD"/>
    <w:rsid w:val="00460896"/>
    <w:rsid w:val="004672E2"/>
    <w:rsid w:val="004743F2"/>
    <w:rsid w:val="004759FF"/>
    <w:rsid w:val="00476262"/>
    <w:rsid w:val="0047732F"/>
    <w:rsid w:val="004A4D3F"/>
    <w:rsid w:val="004A5646"/>
    <w:rsid w:val="004A5A82"/>
    <w:rsid w:val="004B116E"/>
    <w:rsid w:val="004B3018"/>
    <w:rsid w:val="004B54E4"/>
    <w:rsid w:val="004C54DD"/>
    <w:rsid w:val="004D14A0"/>
    <w:rsid w:val="004F084A"/>
    <w:rsid w:val="004F0F8C"/>
    <w:rsid w:val="004F1F06"/>
    <w:rsid w:val="004F3DED"/>
    <w:rsid w:val="004F5BDC"/>
    <w:rsid w:val="004F6EE2"/>
    <w:rsid w:val="0051029B"/>
    <w:rsid w:val="00512B3B"/>
    <w:rsid w:val="005162B0"/>
    <w:rsid w:val="00522354"/>
    <w:rsid w:val="00534E3C"/>
    <w:rsid w:val="0053594B"/>
    <w:rsid w:val="00540F63"/>
    <w:rsid w:val="00545096"/>
    <w:rsid w:val="005508D2"/>
    <w:rsid w:val="00551E0F"/>
    <w:rsid w:val="00553C06"/>
    <w:rsid w:val="00557328"/>
    <w:rsid w:val="00567886"/>
    <w:rsid w:val="00567D59"/>
    <w:rsid w:val="00570069"/>
    <w:rsid w:val="005703FD"/>
    <w:rsid w:val="00571F60"/>
    <w:rsid w:val="005740CB"/>
    <w:rsid w:val="0058546A"/>
    <w:rsid w:val="00592197"/>
    <w:rsid w:val="00595353"/>
    <w:rsid w:val="005A03E9"/>
    <w:rsid w:val="005B4BA3"/>
    <w:rsid w:val="005B4ED0"/>
    <w:rsid w:val="005B5444"/>
    <w:rsid w:val="005B6DB9"/>
    <w:rsid w:val="005C1939"/>
    <w:rsid w:val="005C5ED3"/>
    <w:rsid w:val="005E0B4A"/>
    <w:rsid w:val="005E61C2"/>
    <w:rsid w:val="005F3219"/>
    <w:rsid w:val="005F36C3"/>
    <w:rsid w:val="005F5862"/>
    <w:rsid w:val="005F7690"/>
    <w:rsid w:val="00606682"/>
    <w:rsid w:val="00613C9B"/>
    <w:rsid w:val="006244B4"/>
    <w:rsid w:val="00625235"/>
    <w:rsid w:val="00632DB8"/>
    <w:rsid w:val="00640EC0"/>
    <w:rsid w:val="006526A5"/>
    <w:rsid w:val="0065754A"/>
    <w:rsid w:val="006618E7"/>
    <w:rsid w:val="006655AA"/>
    <w:rsid w:val="00667A0A"/>
    <w:rsid w:val="006878DB"/>
    <w:rsid w:val="006921A9"/>
    <w:rsid w:val="006936F8"/>
    <w:rsid w:val="006A0310"/>
    <w:rsid w:val="006A0731"/>
    <w:rsid w:val="006A193F"/>
    <w:rsid w:val="006A2D91"/>
    <w:rsid w:val="006A4269"/>
    <w:rsid w:val="006B0CE2"/>
    <w:rsid w:val="006C581D"/>
    <w:rsid w:val="006D32A5"/>
    <w:rsid w:val="006E0EE2"/>
    <w:rsid w:val="006E57D8"/>
    <w:rsid w:val="006E74E0"/>
    <w:rsid w:val="006F0AC5"/>
    <w:rsid w:val="006F312A"/>
    <w:rsid w:val="006F70CA"/>
    <w:rsid w:val="00700D7E"/>
    <w:rsid w:val="00703FFA"/>
    <w:rsid w:val="00707370"/>
    <w:rsid w:val="00711978"/>
    <w:rsid w:val="00724359"/>
    <w:rsid w:val="00724F0B"/>
    <w:rsid w:val="00742FD9"/>
    <w:rsid w:val="00754639"/>
    <w:rsid w:val="007560A8"/>
    <w:rsid w:val="00756442"/>
    <w:rsid w:val="0076184E"/>
    <w:rsid w:val="0076237F"/>
    <w:rsid w:val="00771457"/>
    <w:rsid w:val="00776286"/>
    <w:rsid w:val="00776823"/>
    <w:rsid w:val="00782D20"/>
    <w:rsid w:val="00783F61"/>
    <w:rsid w:val="00797785"/>
    <w:rsid w:val="007A1B42"/>
    <w:rsid w:val="007A33EE"/>
    <w:rsid w:val="007A3D5D"/>
    <w:rsid w:val="007A4E65"/>
    <w:rsid w:val="007A68C9"/>
    <w:rsid w:val="007B44BC"/>
    <w:rsid w:val="007C2A30"/>
    <w:rsid w:val="007C3796"/>
    <w:rsid w:val="007C7D2C"/>
    <w:rsid w:val="007E6DF3"/>
    <w:rsid w:val="007F3CFE"/>
    <w:rsid w:val="008078D6"/>
    <w:rsid w:val="0081186E"/>
    <w:rsid w:val="008126CD"/>
    <w:rsid w:val="008135A6"/>
    <w:rsid w:val="00822203"/>
    <w:rsid w:val="00822815"/>
    <w:rsid w:val="0082344F"/>
    <w:rsid w:val="00825C9C"/>
    <w:rsid w:val="00836E16"/>
    <w:rsid w:val="008434DB"/>
    <w:rsid w:val="00843525"/>
    <w:rsid w:val="00844227"/>
    <w:rsid w:val="008530CE"/>
    <w:rsid w:val="00854882"/>
    <w:rsid w:val="00855D96"/>
    <w:rsid w:val="00857D5E"/>
    <w:rsid w:val="00857F6E"/>
    <w:rsid w:val="00860070"/>
    <w:rsid w:val="008637F7"/>
    <w:rsid w:val="00864200"/>
    <w:rsid w:val="00864773"/>
    <w:rsid w:val="008671DA"/>
    <w:rsid w:val="00872523"/>
    <w:rsid w:val="008731C8"/>
    <w:rsid w:val="00884491"/>
    <w:rsid w:val="008865EA"/>
    <w:rsid w:val="00894CA9"/>
    <w:rsid w:val="008961BF"/>
    <w:rsid w:val="008A1521"/>
    <w:rsid w:val="008A530E"/>
    <w:rsid w:val="008A5313"/>
    <w:rsid w:val="008A6B54"/>
    <w:rsid w:val="008A72E7"/>
    <w:rsid w:val="008B76F6"/>
    <w:rsid w:val="008C6E88"/>
    <w:rsid w:val="008D4B32"/>
    <w:rsid w:val="008F2627"/>
    <w:rsid w:val="008F3D83"/>
    <w:rsid w:val="00907B33"/>
    <w:rsid w:val="009148A7"/>
    <w:rsid w:val="0092651D"/>
    <w:rsid w:val="00930559"/>
    <w:rsid w:val="0093443E"/>
    <w:rsid w:val="009539C7"/>
    <w:rsid w:val="00955CAD"/>
    <w:rsid w:val="00967566"/>
    <w:rsid w:val="00973D66"/>
    <w:rsid w:val="00980364"/>
    <w:rsid w:val="009845CD"/>
    <w:rsid w:val="00985EDE"/>
    <w:rsid w:val="00996607"/>
    <w:rsid w:val="009A3031"/>
    <w:rsid w:val="009A3E11"/>
    <w:rsid w:val="009A6118"/>
    <w:rsid w:val="009A7452"/>
    <w:rsid w:val="009B3B9B"/>
    <w:rsid w:val="009C2B3A"/>
    <w:rsid w:val="009C7E5D"/>
    <w:rsid w:val="009D3494"/>
    <w:rsid w:val="009E25D6"/>
    <w:rsid w:val="009E3227"/>
    <w:rsid w:val="009E4A0B"/>
    <w:rsid w:val="009F1948"/>
    <w:rsid w:val="009F7F53"/>
    <w:rsid w:val="00A13B9A"/>
    <w:rsid w:val="00A1738D"/>
    <w:rsid w:val="00A22E1A"/>
    <w:rsid w:val="00A285B5"/>
    <w:rsid w:val="00A44EA2"/>
    <w:rsid w:val="00A54CAA"/>
    <w:rsid w:val="00A56500"/>
    <w:rsid w:val="00A631D3"/>
    <w:rsid w:val="00A63869"/>
    <w:rsid w:val="00A659C6"/>
    <w:rsid w:val="00A730ED"/>
    <w:rsid w:val="00A7444E"/>
    <w:rsid w:val="00A815A3"/>
    <w:rsid w:val="00A86C56"/>
    <w:rsid w:val="00A937D4"/>
    <w:rsid w:val="00AA0470"/>
    <w:rsid w:val="00AA052D"/>
    <w:rsid w:val="00AA131C"/>
    <w:rsid w:val="00AA1652"/>
    <w:rsid w:val="00AA492F"/>
    <w:rsid w:val="00AA4EC2"/>
    <w:rsid w:val="00AA72A8"/>
    <w:rsid w:val="00AB0A08"/>
    <w:rsid w:val="00AB6ACC"/>
    <w:rsid w:val="00AB746F"/>
    <w:rsid w:val="00AC1CFE"/>
    <w:rsid w:val="00AC4C78"/>
    <w:rsid w:val="00AC5727"/>
    <w:rsid w:val="00AF621C"/>
    <w:rsid w:val="00B0058F"/>
    <w:rsid w:val="00B0153D"/>
    <w:rsid w:val="00B03197"/>
    <w:rsid w:val="00B07007"/>
    <w:rsid w:val="00B072E8"/>
    <w:rsid w:val="00B12C02"/>
    <w:rsid w:val="00B139BA"/>
    <w:rsid w:val="00B13DAF"/>
    <w:rsid w:val="00B15A60"/>
    <w:rsid w:val="00B1719F"/>
    <w:rsid w:val="00B22B9F"/>
    <w:rsid w:val="00B2532B"/>
    <w:rsid w:val="00B254A8"/>
    <w:rsid w:val="00B30A4F"/>
    <w:rsid w:val="00B3399F"/>
    <w:rsid w:val="00B46CCB"/>
    <w:rsid w:val="00B46D27"/>
    <w:rsid w:val="00B50E1E"/>
    <w:rsid w:val="00B51619"/>
    <w:rsid w:val="00B523FD"/>
    <w:rsid w:val="00B64E12"/>
    <w:rsid w:val="00B656CC"/>
    <w:rsid w:val="00B73B92"/>
    <w:rsid w:val="00B74689"/>
    <w:rsid w:val="00B776D9"/>
    <w:rsid w:val="00B80825"/>
    <w:rsid w:val="00B83A58"/>
    <w:rsid w:val="00B83FE4"/>
    <w:rsid w:val="00B8705F"/>
    <w:rsid w:val="00B951B5"/>
    <w:rsid w:val="00B95A6F"/>
    <w:rsid w:val="00BA090D"/>
    <w:rsid w:val="00BC7511"/>
    <w:rsid w:val="00BD6A59"/>
    <w:rsid w:val="00BD77A9"/>
    <w:rsid w:val="00BE480E"/>
    <w:rsid w:val="00BF666B"/>
    <w:rsid w:val="00C00094"/>
    <w:rsid w:val="00C13AC2"/>
    <w:rsid w:val="00C242CA"/>
    <w:rsid w:val="00C341EB"/>
    <w:rsid w:val="00C364D3"/>
    <w:rsid w:val="00C37AEC"/>
    <w:rsid w:val="00C37BE9"/>
    <w:rsid w:val="00C535EC"/>
    <w:rsid w:val="00C53F43"/>
    <w:rsid w:val="00C5605D"/>
    <w:rsid w:val="00C62A57"/>
    <w:rsid w:val="00C65B3F"/>
    <w:rsid w:val="00C74C92"/>
    <w:rsid w:val="00C752DE"/>
    <w:rsid w:val="00C76F13"/>
    <w:rsid w:val="00C805A5"/>
    <w:rsid w:val="00C81711"/>
    <w:rsid w:val="00C91AB2"/>
    <w:rsid w:val="00C95B49"/>
    <w:rsid w:val="00CA1ACF"/>
    <w:rsid w:val="00CA777B"/>
    <w:rsid w:val="00CB1CCD"/>
    <w:rsid w:val="00CB354A"/>
    <w:rsid w:val="00CB7BB0"/>
    <w:rsid w:val="00CC0CDA"/>
    <w:rsid w:val="00CD6BD4"/>
    <w:rsid w:val="00CD73B8"/>
    <w:rsid w:val="00CE6758"/>
    <w:rsid w:val="00CE73F9"/>
    <w:rsid w:val="00CF0994"/>
    <w:rsid w:val="00CF23B3"/>
    <w:rsid w:val="00D01357"/>
    <w:rsid w:val="00D04838"/>
    <w:rsid w:val="00D05E51"/>
    <w:rsid w:val="00D0738E"/>
    <w:rsid w:val="00D163CE"/>
    <w:rsid w:val="00D35507"/>
    <w:rsid w:val="00D37694"/>
    <w:rsid w:val="00D4377D"/>
    <w:rsid w:val="00D43F1C"/>
    <w:rsid w:val="00D51F7E"/>
    <w:rsid w:val="00D66598"/>
    <w:rsid w:val="00D677CD"/>
    <w:rsid w:val="00D732B4"/>
    <w:rsid w:val="00D75170"/>
    <w:rsid w:val="00D758FB"/>
    <w:rsid w:val="00D869B4"/>
    <w:rsid w:val="00D86A45"/>
    <w:rsid w:val="00D913FB"/>
    <w:rsid w:val="00D95496"/>
    <w:rsid w:val="00DA0259"/>
    <w:rsid w:val="00DA32E0"/>
    <w:rsid w:val="00DD001B"/>
    <w:rsid w:val="00DD09B3"/>
    <w:rsid w:val="00DD0C45"/>
    <w:rsid w:val="00DD3B54"/>
    <w:rsid w:val="00DF1846"/>
    <w:rsid w:val="00E03ECF"/>
    <w:rsid w:val="00E072BB"/>
    <w:rsid w:val="00E12591"/>
    <w:rsid w:val="00E1605F"/>
    <w:rsid w:val="00E163EF"/>
    <w:rsid w:val="00E24387"/>
    <w:rsid w:val="00E30159"/>
    <w:rsid w:val="00E30812"/>
    <w:rsid w:val="00E3138E"/>
    <w:rsid w:val="00E406AD"/>
    <w:rsid w:val="00E41D3A"/>
    <w:rsid w:val="00E438DD"/>
    <w:rsid w:val="00E449C8"/>
    <w:rsid w:val="00E461E5"/>
    <w:rsid w:val="00E5277E"/>
    <w:rsid w:val="00E62878"/>
    <w:rsid w:val="00E642A5"/>
    <w:rsid w:val="00E648DF"/>
    <w:rsid w:val="00E723DD"/>
    <w:rsid w:val="00E7299B"/>
    <w:rsid w:val="00E73A23"/>
    <w:rsid w:val="00E840B4"/>
    <w:rsid w:val="00E941A4"/>
    <w:rsid w:val="00E9534A"/>
    <w:rsid w:val="00E966D1"/>
    <w:rsid w:val="00E969CC"/>
    <w:rsid w:val="00EA25D1"/>
    <w:rsid w:val="00EA35E3"/>
    <w:rsid w:val="00EA45CB"/>
    <w:rsid w:val="00EA5520"/>
    <w:rsid w:val="00EB13E8"/>
    <w:rsid w:val="00EB5F17"/>
    <w:rsid w:val="00EC7434"/>
    <w:rsid w:val="00ED135C"/>
    <w:rsid w:val="00ED29B3"/>
    <w:rsid w:val="00EE0FD2"/>
    <w:rsid w:val="00EE54A6"/>
    <w:rsid w:val="00EF7DD3"/>
    <w:rsid w:val="00F01D31"/>
    <w:rsid w:val="00F11E0A"/>
    <w:rsid w:val="00F13B57"/>
    <w:rsid w:val="00F141F6"/>
    <w:rsid w:val="00F22413"/>
    <w:rsid w:val="00F22DA7"/>
    <w:rsid w:val="00F3117C"/>
    <w:rsid w:val="00F31C95"/>
    <w:rsid w:val="00F31FF4"/>
    <w:rsid w:val="00F32894"/>
    <w:rsid w:val="00F33133"/>
    <w:rsid w:val="00F3344C"/>
    <w:rsid w:val="00F41F90"/>
    <w:rsid w:val="00F44AA7"/>
    <w:rsid w:val="00F52C83"/>
    <w:rsid w:val="00F61731"/>
    <w:rsid w:val="00F62A60"/>
    <w:rsid w:val="00F63A67"/>
    <w:rsid w:val="00F6667E"/>
    <w:rsid w:val="00F739A0"/>
    <w:rsid w:val="00F76F52"/>
    <w:rsid w:val="00F85205"/>
    <w:rsid w:val="00F94F85"/>
    <w:rsid w:val="00FA1CD0"/>
    <w:rsid w:val="00FC22D6"/>
    <w:rsid w:val="00FD5415"/>
    <w:rsid w:val="00FD6AD8"/>
    <w:rsid w:val="00FE6B8D"/>
    <w:rsid w:val="00FF071B"/>
    <w:rsid w:val="00FF2F3B"/>
    <w:rsid w:val="0570B8F0"/>
    <w:rsid w:val="06138386"/>
    <w:rsid w:val="065374CB"/>
    <w:rsid w:val="066FF572"/>
    <w:rsid w:val="06A0977B"/>
    <w:rsid w:val="07AAA0DF"/>
    <w:rsid w:val="09CA55D7"/>
    <w:rsid w:val="0D93E52F"/>
    <w:rsid w:val="1027D4F0"/>
    <w:rsid w:val="11C46585"/>
    <w:rsid w:val="1F9CD14B"/>
    <w:rsid w:val="20B16A77"/>
    <w:rsid w:val="2144BFDC"/>
    <w:rsid w:val="2146EB1B"/>
    <w:rsid w:val="22162F2B"/>
    <w:rsid w:val="2291466B"/>
    <w:rsid w:val="237EA7F7"/>
    <w:rsid w:val="29A297EC"/>
    <w:rsid w:val="311D6435"/>
    <w:rsid w:val="31AD7ACF"/>
    <w:rsid w:val="34BE511F"/>
    <w:rsid w:val="351B04DA"/>
    <w:rsid w:val="360A2418"/>
    <w:rsid w:val="36C17053"/>
    <w:rsid w:val="38158A81"/>
    <w:rsid w:val="39E72641"/>
    <w:rsid w:val="3EAF958F"/>
    <w:rsid w:val="3FDC87B4"/>
    <w:rsid w:val="476B63FC"/>
    <w:rsid w:val="49A68782"/>
    <w:rsid w:val="4A04B19B"/>
    <w:rsid w:val="4A7CFBBB"/>
    <w:rsid w:val="4AF4BB60"/>
    <w:rsid w:val="4C4C7A5A"/>
    <w:rsid w:val="4D461E33"/>
    <w:rsid w:val="4FE9AD37"/>
    <w:rsid w:val="509E7C40"/>
    <w:rsid w:val="536718EB"/>
    <w:rsid w:val="53C39121"/>
    <w:rsid w:val="54333F8D"/>
    <w:rsid w:val="54A26308"/>
    <w:rsid w:val="57E60143"/>
    <w:rsid w:val="594FE3AD"/>
    <w:rsid w:val="5C0271CD"/>
    <w:rsid w:val="5C409394"/>
    <w:rsid w:val="6104C834"/>
    <w:rsid w:val="614F8010"/>
    <w:rsid w:val="62E544DC"/>
    <w:rsid w:val="638BD871"/>
    <w:rsid w:val="660BC8A7"/>
    <w:rsid w:val="6768EFC5"/>
    <w:rsid w:val="6D21B082"/>
    <w:rsid w:val="6D2C1992"/>
    <w:rsid w:val="6D6EFC6A"/>
    <w:rsid w:val="6E3A2145"/>
    <w:rsid w:val="76F1FC4D"/>
    <w:rsid w:val="78D3C972"/>
    <w:rsid w:val="7A4D20B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D5C73524-7E77-4D21-B39D-8234411A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280022">
      <w:bodyDiv w:val="1"/>
      <w:marLeft w:val="0"/>
      <w:marRight w:val="0"/>
      <w:marTop w:val="0"/>
      <w:marBottom w:val="0"/>
      <w:divBdr>
        <w:top w:val="none" w:sz="0" w:space="0" w:color="auto"/>
        <w:left w:val="none" w:sz="0" w:space="0" w:color="auto"/>
        <w:bottom w:val="none" w:sz="0" w:space="0" w:color="auto"/>
        <w:right w:val="none" w:sz="0" w:space="0" w:color="auto"/>
      </w:divBdr>
      <w:divsChild>
        <w:div w:id="1216283250">
          <w:marLeft w:val="0"/>
          <w:marRight w:val="0"/>
          <w:marTop w:val="0"/>
          <w:marBottom w:val="0"/>
          <w:divBdr>
            <w:top w:val="none" w:sz="0" w:space="0" w:color="auto"/>
            <w:left w:val="none" w:sz="0" w:space="0" w:color="auto"/>
            <w:bottom w:val="none" w:sz="0" w:space="0" w:color="auto"/>
            <w:right w:val="none" w:sz="0" w:space="0" w:color="auto"/>
          </w:divBdr>
        </w:div>
        <w:div w:id="1464930286">
          <w:marLeft w:val="0"/>
          <w:marRight w:val="0"/>
          <w:marTop w:val="0"/>
          <w:marBottom w:val="0"/>
          <w:divBdr>
            <w:top w:val="none" w:sz="0" w:space="0" w:color="auto"/>
            <w:left w:val="none" w:sz="0" w:space="0" w:color="auto"/>
            <w:bottom w:val="none" w:sz="0" w:space="0" w:color="auto"/>
            <w:right w:val="none" w:sz="0" w:space="0" w:color="auto"/>
          </w:divBdr>
        </w:div>
        <w:div w:id="942957319">
          <w:marLeft w:val="0"/>
          <w:marRight w:val="0"/>
          <w:marTop w:val="0"/>
          <w:marBottom w:val="0"/>
          <w:divBdr>
            <w:top w:val="none" w:sz="0" w:space="0" w:color="auto"/>
            <w:left w:val="none" w:sz="0" w:space="0" w:color="auto"/>
            <w:bottom w:val="none" w:sz="0" w:space="0" w:color="auto"/>
            <w:right w:val="none" w:sz="0" w:space="0" w:color="auto"/>
          </w:divBdr>
        </w:div>
      </w:divsChild>
    </w:div>
    <w:div w:id="1098987541">
      <w:bodyDiv w:val="1"/>
      <w:marLeft w:val="0"/>
      <w:marRight w:val="0"/>
      <w:marTop w:val="0"/>
      <w:marBottom w:val="0"/>
      <w:divBdr>
        <w:top w:val="none" w:sz="0" w:space="0" w:color="auto"/>
        <w:left w:val="none" w:sz="0" w:space="0" w:color="auto"/>
        <w:bottom w:val="none" w:sz="0" w:space="0" w:color="auto"/>
        <w:right w:val="none" w:sz="0" w:space="0" w:color="auto"/>
      </w:divBdr>
      <w:divsChild>
        <w:div w:id="367148838">
          <w:marLeft w:val="0"/>
          <w:marRight w:val="0"/>
          <w:marTop w:val="0"/>
          <w:marBottom w:val="0"/>
          <w:divBdr>
            <w:top w:val="none" w:sz="0" w:space="0" w:color="auto"/>
            <w:left w:val="none" w:sz="0" w:space="0" w:color="auto"/>
            <w:bottom w:val="none" w:sz="0" w:space="0" w:color="auto"/>
            <w:right w:val="none" w:sz="0" w:space="0" w:color="auto"/>
          </w:divBdr>
        </w:div>
        <w:div w:id="519857413">
          <w:marLeft w:val="0"/>
          <w:marRight w:val="0"/>
          <w:marTop w:val="0"/>
          <w:marBottom w:val="0"/>
          <w:divBdr>
            <w:top w:val="none" w:sz="0" w:space="0" w:color="auto"/>
            <w:left w:val="none" w:sz="0" w:space="0" w:color="auto"/>
            <w:bottom w:val="none" w:sz="0" w:space="0" w:color="auto"/>
            <w:right w:val="none" w:sz="0" w:space="0" w:color="auto"/>
          </w:divBdr>
        </w:div>
        <w:div w:id="345789978">
          <w:marLeft w:val="0"/>
          <w:marRight w:val="0"/>
          <w:marTop w:val="0"/>
          <w:marBottom w:val="0"/>
          <w:divBdr>
            <w:top w:val="none" w:sz="0" w:space="0" w:color="auto"/>
            <w:left w:val="none" w:sz="0" w:space="0" w:color="auto"/>
            <w:bottom w:val="none" w:sz="0" w:space="0" w:color="auto"/>
            <w:right w:val="none" w:sz="0" w:space="0" w:color="auto"/>
          </w:divBdr>
        </w:div>
      </w:divsChild>
    </w:div>
    <w:div w:id="1418598588">
      <w:bodyDiv w:val="1"/>
      <w:marLeft w:val="0"/>
      <w:marRight w:val="0"/>
      <w:marTop w:val="0"/>
      <w:marBottom w:val="0"/>
      <w:divBdr>
        <w:top w:val="none" w:sz="0" w:space="0" w:color="auto"/>
        <w:left w:val="none" w:sz="0" w:space="0" w:color="auto"/>
        <w:bottom w:val="none" w:sz="0" w:space="0" w:color="auto"/>
        <w:right w:val="none" w:sz="0" w:space="0" w:color="auto"/>
      </w:divBdr>
      <w:divsChild>
        <w:div w:id="2142260837">
          <w:marLeft w:val="0"/>
          <w:marRight w:val="0"/>
          <w:marTop w:val="0"/>
          <w:marBottom w:val="0"/>
          <w:divBdr>
            <w:top w:val="none" w:sz="0" w:space="0" w:color="auto"/>
            <w:left w:val="none" w:sz="0" w:space="0" w:color="auto"/>
            <w:bottom w:val="none" w:sz="0" w:space="0" w:color="auto"/>
            <w:right w:val="none" w:sz="0" w:space="0" w:color="auto"/>
          </w:divBdr>
        </w:div>
        <w:div w:id="142086229">
          <w:marLeft w:val="0"/>
          <w:marRight w:val="0"/>
          <w:marTop w:val="0"/>
          <w:marBottom w:val="0"/>
          <w:divBdr>
            <w:top w:val="none" w:sz="0" w:space="0" w:color="auto"/>
            <w:left w:val="none" w:sz="0" w:space="0" w:color="auto"/>
            <w:bottom w:val="none" w:sz="0" w:space="0" w:color="auto"/>
            <w:right w:val="none" w:sz="0" w:space="0" w:color="auto"/>
          </w:divBdr>
        </w:div>
        <w:div w:id="695350928">
          <w:marLeft w:val="0"/>
          <w:marRight w:val="0"/>
          <w:marTop w:val="0"/>
          <w:marBottom w:val="0"/>
          <w:divBdr>
            <w:top w:val="none" w:sz="0" w:space="0" w:color="auto"/>
            <w:left w:val="none" w:sz="0" w:space="0" w:color="auto"/>
            <w:bottom w:val="none" w:sz="0" w:space="0" w:color="auto"/>
            <w:right w:val="none" w:sz="0" w:space="0" w:color="auto"/>
          </w:divBdr>
        </w:div>
      </w:divsChild>
    </w:div>
    <w:div w:id="1727995841">
      <w:bodyDiv w:val="1"/>
      <w:marLeft w:val="0"/>
      <w:marRight w:val="0"/>
      <w:marTop w:val="0"/>
      <w:marBottom w:val="0"/>
      <w:divBdr>
        <w:top w:val="none" w:sz="0" w:space="0" w:color="auto"/>
        <w:left w:val="none" w:sz="0" w:space="0" w:color="auto"/>
        <w:bottom w:val="none" w:sz="0" w:space="0" w:color="auto"/>
        <w:right w:val="none" w:sz="0" w:space="0" w:color="auto"/>
      </w:divBdr>
      <w:divsChild>
        <w:div w:id="1121725467">
          <w:marLeft w:val="0"/>
          <w:marRight w:val="0"/>
          <w:marTop w:val="0"/>
          <w:marBottom w:val="0"/>
          <w:divBdr>
            <w:top w:val="none" w:sz="0" w:space="0" w:color="auto"/>
            <w:left w:val="none" w:sz="0" w:space="0" w:color="auto"/>
            <w:bottom w:val="none" w:sz="0" w:space="0" w:color="auto"/>
            <w:right w:val="none" w:sz="0" w:space="0" w:color="auto"/>
          </w:divBdr>
        </w:div>
        <w:div w:id="704792042">
          <w:marLeft w:val="0"/>
          <w:marRight w:val="0"/>
          <w:marTop w:val="0"/>
          <w:marBottom w:val="0"/>
          <w:divBdr>
            <w:top w:val="none" w:sz="0" w:space="0" w:color="auto"/>
            <w:left w:val="none" w:sz="0" w:space="0" w:color="auto"/>
            <w:bottom w:val="none" w:sz="0" w:space="0" w:color="auto"/>
            <w:right w:val="none" w:sz="0" w:space="0" w:color="auto"/>
          </w:divBdr>
        </w:div>
        <w:div w:id="1362584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rcel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everandor.sykehusinnkjop.no/Statistics/Info/Inf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yperlink" Target="mailto:support@mercell.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rcell.n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3" ma:contentTypeDescription="Opprett et nytt dokument." ma:contentTypeScope="" ma:versionID="334865ec464e2b650e43bef940add301">
  <xsd:schema xmlns:xsd="http://www.w3.org/2001/XMLSchema" xmlns:xs="http://www.w3.org/2001/XMLSchema" xmlns:p="http://schemas.microsoft.com/office/2006/metadata/properties" xmlns:ns2="4da5897a-9542-4a26-846e-5d13cc31d79d" targetNamespace="http://schemas.microsoft.com/office/2006/metadata/properties" ma:root="true" ma:fieldsID="36be22d3ecc988a2f29d007f0d6cda7b"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51BA2-1EED-4F83-95CF-B36D49EB5DFA}">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 ds:uri="http://purl.org/dc/terms/"/>
    <ds:schemaRef ds:uri="http://schemas.microsoft.com/office/infopath/2007/PartnerControls"/>
    <ds:schemaRef ds:uri="4da5897a-9542-4a26-846e-5d13cc31d79d"/>
    <ds:schemaRef ds:uri="http://www.w3.org/XML/1998/namespace"/>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8CF3B926-FC1B-40AE-BD51-5F77DA02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CC6FA0-046C-4D57-98C6-565E34C5ED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10</Pages>
  <Words>3131</Words>
  <Characters>16596</Characters>
  <Application>Microsoft Office Word</Application>
  <DocSecurity>0</DocSecurity>
  <Lines>138</Lines>
  <Paragraphs>39</Paragraphs>
  <ScaleCrop>false</ScaleCrop>
  <Company/>
  <LinksUpToDate>false</LinksUpToDate>
  <CharactersWithSpaces>19688</CharactersWithSpaces>
  <SharedDoc>false</SharedDoc>
  <HLinks>
    <vt:vector size="228" baseType="variant">
      <vt:variant>
        <vt:i4>6422614</vt:i4>
      </vt:variant>
      <vt:variant>
        <vt:i4>213</vt:i4>
      </vt:variant>
      <vt:variant>
        <vt:i4>0</vt:i4>
      </vt:variant>
      <vt:variant>
        <vt:i4>5</vt:i4>
      </vt:variant>
      <vt:variant>
        <vt:lpwstr>mailto:support@mercell.com</vt:lpwstr>
      </vt:variant>
      <vt:variant>
        <vt:lpwstr/>
      </vt:variant>
      <vt:variant>
        <vt:i4>8126587</vt:i4>
      </vt:variant>
      <vt:variant>
        <vt:i4>210</vt:i4>
      </vt:variant>
      <vt:variant>
        <vt:i4>0</vt:i4>
      </vt:variant>
      <vt:variant>
        <vt:i4>5</vt:i4>
      </vt:variant>
      <vt:variant>
        <vt:lpwstr>http://www.mercell.no/</vt:lpwstr>
      </vt:variant>
      <vt:variant>
        <vt:lpwstr/>
      </vt:variant>
      <vt:variant>
        <vt:i4>4980824</vt:i4>
      </vt:variant>
      <vt:variant>
        <vt:i4>207</vt:i4>
      </vt:variant>
      <vt:variant>
        <vt:i4>0</vt:i4>
      </vt:variant>
      <vt:variant>
        <vt:i4>5</vt:i4>
      </vt:variant>
      <vt:variant>
        <vt:lpwstr>https://www.mercell.com/</vt:lpwstr>
      </vt:variant>
      <vt:variant>
        <vt:lpwstr/>
      </vt:variant>
      <vt:variant>
        <vt:i4>196629</vt:i4>
      </vt:variant>
      <vt:variant>
        <vt:i4>204</vt:i4>
      </vt:variant>
      <vt:variant>
        <vt:i4>0</vt:i4>
      </vt:variant>
      <vt:variant>
        <vt:i4>5</vt:i4>
      </vt:variant>
      <vt:variant>
        <vt:lpwstr>https://leverandor.sykehusinnkjop.no/Statistics/Info/Info</vt:lpwstr>
      </vt:variant>
      <vt:variant>
        <vt:lpwstr/>
      </vt:variant>
      <vt:variant>
        <vt:i4>196682</vt:i4>
      </vt:variant>
      <vt:variant>
        <vt:i4>201</vt:i4>
      </vt:variant>
      <vt:variant>
        <vt:i4>0</vt:i4>
      </vt:variant>
      <vt:variant>
        <vt:i4>5</vt:i4>
      </vt:variant>
      <vt:variant>
        <vt:lpwstr>http://www.sykehusinnkjop.no/</vt:lpwstr>
      </vt:variant>
      <vt:variant>
        <vt:lpwstr/>
      </vt:variant>
      <vt:variant>
        <vt:i4>1114163</vt:i4>
      </vt:variant>
      <vt:variant>
        <vt:i4>194</vt:i4>
      </vt:variant>
      <vt:variant>
        <vt:i4>0</vt:i4>
      </vt:variant>
      <vt:variant>
        <vt:i4>5</vt:i4>
      </vt:variant>
      <vt:variant>
        <vt:lpwstr/>
      </vt:variant>
      <vt:variant>
        <vt:lpwstr>_Toc221543428</vt:lpwstr>
      </vt:variant>
      <vt:variant>
        <vt:i4>1114163</vt:i4>
      </vt:variant>
      <vt:variant>
        <vt:i4>188</vt:i4>
      </vt:variant>
      <vt:variant>
        <vt:i4>0</vt:i4>
      </vt:variant>
      <vt:variant>
        <vt:i4>5</vt:i4>
      </vt:variant>
      <vt:variant>
        <vt:lpwstr/>
      </vt:variant>
      <vt:variant>
        <vt:lpwstr>_Toc221543427</vt:lpwstr>
      </vt:variant>
      <vt:variant>
        <vt:i4>1114163</vt:i4>
      </vt:variant>
      <vt:variant>
        <vt:i4>182</vt:i4>
      </vt:variant>
      <vt:variant>
        <vt:i4>0</vt:i4>
      </vt:variant>
      <vt:variant>
        <vt:i4>5</vt:i4>
      </vt:variant>
      <vt:variant>
        <vt:lpwstr/>
      </vt:variant>
      <vt:variant>
        <vt:lpwstr>_Toc221543426</vt:lpwstr>
      </vt:variant>
      <vt:variant>
        <vt:i4>1114163</vt:i4>
      </vt:variant>
      <vt:variant>
        <vt:i4>176</vt:i4>
      </vt:variant>
      <vt:variant>
        <vt:i4>0</vt:i4>
      </vt:variant>
      <vt:variant>
        <vt:i4>5</vt:i4>
      </vt:variant>
      <vt:variant>
        <vt:lpwstr/>
      </vt:variant>
      <vt:variant>
        <vt:lpwstr>_Toc221543425</vt:lpwstr>
      </vt:variant>
      <vt:variant>
        <vt:i4>1114163</vt:i4>
      </vt:variant>
      <vt:variant>
        <vt:i4>170</vt:i4>
      </vt:variant>
      <vt:variant>
        <vt:i4>0</vt:i4>
      </vt:variant>
      <vt:variant>
        <vt:i4>5</vt:i4>
      </vt:variant>
      <vt:variant>
        <vt:lpwstr/>
      </vt:variant>
      <vt:variant>
        <vt:lpwstr>_Toc221543424</vt:lpwstr>
      </vt:variant>
      <vt:variant>
        <vt:i4>1114163</vt:i4>
      </vt:variant>
      <vt:variant>
        <vt:i4>164</vt:i4>
      </vt:variant>
      <vt:variant>
        <vt:i4>0</vt:i4>
      </vt:variant>
      <vt:variant>
        <vt:i4>5</vt:i4>
      </vt:variant>
      <vt:variant>
        <vt:lpwstr/>
      </vt:variant>
      <vt:variant>
        <vt:lpwstr>_Toc221543423</vt:lpwstr>
      </vt:variant>
      <vt:variant>
        <vt:i4>1114163</vt:i4>
      </vt:variant>
      <vt:variant>
        <vt:i4>158</vt:i4>
      </vt:variant>
      <vt:variant>
        <vt:i4>0</vt:i4>
      </vt:variant>
      <vt:variant>
        <vt:i4>5</vt:i4>
      </vt:variant>
      <vt:variant>
        <vt:lpwstr/>
      </vt:variant>
      <vt:variant>
        <vt:lpwstr>_Toc221543422</vt:lpwstr>
      </vt:variant>
      <vt:variant>
        <vt:i4>1114163</vt:i4>
      </vt:variant>
      <vt:variant>
        <vt:i4>152</vt:i4>
      </vt:variant>
      <vt:variant>
        <vt:i4>0</vt:i4>
      </vt:variant>
      <vt:variant>
        <vt:i4>5</vt:i4>
      </vt:variant>
      <vt:variant>
        <vt:lpwstr/>
      </vt:variant>
      <vt:variant>
        <vt:lpwstr>_Toc221543421</vt:lpwstr>
      </vt:variant>
      <vt:variant>
        <vt:i4>1114163</vt:i4>
      </vt:variant>
      <vt:variant>
        <vt:i4>146</vt:i4>
      </vt:variant>
      <vt:variant>
        <vt:i4>0</vt:i4>
      </vt:variant>
      <vt:variant>
        <vt:i4>5</vt:i4>
      </vt:variant>
      <vt:variant>
        <vt:lpwstr/>
      </vt:variant>
      <vt:variant>
        <vt:lpwstr>_Toc221543420</vt:lpwstr>
      </vt:variant>
      <vt:variant>
        <vt:i4>1179699</vt:i4>
      </vt:variant>
      <vt:variant>
        <vt:i4>140</vt:i4>
      </vt:variant>
      <vt:variant>
        <vt:i4>0</vt:i4>
      </vt:variant>
      <vt:variant>
        <vt:i4>5</vt:i4>
      </vt:variant>
      <vt:variant>
        <vt:lpwstr/>
      </vt:variant>
      <vt:variant>
        <vt:lpwstr>_Toc221543419</vt:lpwstr>
      </vt:variant>
      <vt:variant>
        <vt:i4>1179699</vt:i4>
      </vt:variant>
      <vt:variant>
        <vt:i4>134</vt:i4>
      </vt:variant>
      <vt:variant>
        <vt:i4>0</vt:i4>
      </vt:variant>
      <vt:variant>
        <vt:i4>5</vt:i4>
      </vt:variant>
      <vt:variant>
        <vt:lpwstr/>
      </vt:variant>
      <vt:variant>
        <vt:lpwstr>_Toc221543418</vt:lpwstr>
      </vt:variant>
      <vt:variant>
        <vt:i4>1179699</vt:i4>
      </vt:variant>
      <vt:variant>
        <vt:i4>128</vt:i4>
      </vt:variant>
      <vt:variant>
        <vt:i4>0</vt:i4>
      </vt:variant>
      <vt:variant>
        <vt:i4>5</vt:i4>
      </vt:variant>
      <vt:variant>
        <vt:lpwstr/>
      </vt:variant>
      <vt:variant>
        <vt:lpwstr>_Toc221543417</vt:lpwstr>
      </vt:variant>
      <vt:variant>
        <vt:i4>1179699</vt:i4>
      </vt:variant>
      <vt:variant>
        <vt:i4>122</vt:i4>
      </vt:variant>
      <vt:variant>
        <vt:i4>0</vt:i4>
      </vt:variant>
      <vt:variant>
        <vt:i4>5</vt:i4>
      </vt:variant>
      <vt:variant>
        <vt:lpwstr/>
      </vt:variant>
      <vt:variant>
        <vt:lpwstr>_Toc221543416</vt:lpwstr>
      </vt:variant>
      <vt:variant>
        <vt:i4>1179699</vt:i4>
      </vt:variant>
      <vt:variant>
        <vt:i4>116</vt:i4>
      </vt:variant>
      <vt:variant>
        <vt:i4>0</vt:i4>
      </vt:variant>
      <vt:variant>
        <vt:i4>5</vt:i4>
      </vt:variant>
      <vt:variant>
        <vt:lpwstr/>
      </vt:variant>
      <vt:variant>
        <vt:lpwstr>_Toc221543415</vt:lpwstr>
      </vt:variant>
      <vt:variant>
        <vt:i4>1179699</vt:i4>
      </vt:variant>
      <vt:variant>
        <vt:i4>110</vt:i4>
      </vt:variant>
      <vt:variant>
        <vt:i4>0</vt:i4>
      </vt:variant>
      <vt:variant>
        <vt:i4>5</vt:i4>
      </vt:variant>
      <vt:variant>
        <vt:lpwstr/>
      </vt:variant>
      <vt:variant>
        <vt:lpwstr>_Toc221543414</vt:lpwstr>
      </vt:variant>
      <vt:variant>
        <vt:i4>1179699</vt:i4>
      </vt:variant>
      <vt:variant>
        <vt:i4>104</vt:i4>
      </vt:variant>
      <vt:variant>
        <vt:i4>0</vt:i4>
      </vt:variant>
      <vt:variant>
        <vt:i4>5</vt:i4>
      </vt:variant>
      <vt:variant>
        <vt:lpwstr/>
      </vt:variant>
      <vt:variant>
        <vt:lpwstr>_Toc221543413</vt:lpwstr>
      </vt:variant>
      <vt:variant>
        <vt:i4>1179699</vt:i4>
      </vt:variant>
      <vt:variant>
        <vt:i4>98</vt:i4>
      </vt:variant>
      <vt:variant>
        <vt:i4>0</vt:i4>
      </vt:variant>
      <vt:variant>
        <vt:i4>5</vt:i4>
      </vt:variant>
      <vt:variant>
        <vt:lpwstr/>
      </vt:variant>
      <vt:variant>
        <vt:lpwstr>_Toc221543412</vt:lpwstr>
      </vt:variant>
      <vt:variant>
        <vt:i4>1179699</vt:i4>
      </vt:variant>
      <vt:variant>
        <vt:i4>92</vt:i4>
      </vt:variant>
      <vt:variant>
        <vt:i4>0</vt:i4>
      </vt:variant>
      <vt:variant>
        <vt:i4>5</vt:i4>
      </vt:variant>
      <vt:variant>
        <vt:lpwstr/>
      </vt:variant>
      <vt:variant>
        <vt:lpwstr>_Toc221543411</vt:lpwstr>
      </vt:variant>
      <vt:variant>
        <vt:i4>1179699</vt:i4>
      </vt:variant>
      <vt:variant>
        <vt:i4>86</vt:i4>
      </vt:variant>
      <vt:variant>
        <vt:i4>0</vt:i4>
      </vt:variant>
      <vt:variant>
        <vt:i4>5</vt:i4>
      </vt:variant>
      <vt:variant>
        <vt:lpwstr/>
      </vt:variant>
      <vt:variant>
        <vt:lpwstr>_Toc221543410</vt:lpwstr>
      </vt:variant>
      <vt:variant>
        <vt:i4>1245235</vt:i4>
      </vt:variant>
      <vt:variant>
        <vt:i4>80</vt:i4>
      </vt:variant>
      <vt:variant>
        <vt:i4>0</vt:i4>
      </vt:variant>
      <vt:variant>
        <vt:i4>5</vt:i4>
      </vt:variant>
      <vt:variant>
        <vt:lpwstr/>
      </vt:variant>
      <vt:variant>
        <vt:lpwstr>_Toc221543409</vt:lpwstr>
      </vt:variant>
      <vt:variant>
        <vt:i4>1245235</vt:i4>
      </vt:variant>
      <vt:variant>
        <vt:i4>74</vt:i4>
      </vt:variant>
      <vt:variant>
        <vt:i4>0</vt:i4>
      </vt:variant>
      <vt:variant>
        <vt:i4>5</vt:i4>
      </vt:variant>
      <vt:variant>
        <vt:lpwstr/>
      </vt:variant>
      <vt:variant>
        <vt:lpwstr>_Toc221543408</vt:lpwstr>
      </vt:variant>
      <vt:variant>
        <vt:i4>1245235</vt:i4>
      </vt:variant>
      <vt:variant>
        <vt:i4>68</vt:i4>
      </vt:variant>
      <vt:variant>
        <vt:i4>0</vt:i4>
      </vt:variant>
      <vt:variant>
        <vt:i4>5</vt:i4>
      </vt:variant>
      <vt:variant>
        <vt:lpwstr/>
      </vt:variant>
      <vt:variant>
        <vt:lpwstr>_Toc221543407</vt:lpwstr>
      </vt:variant>
      <vt:variant>
        <vt:i4>1245235</vt:i4>
      </vt:variant>
      <vt:variant>
        <vt:i4>62</vt:i4>
      </vt:variant>
      <vt:variant>
        <vt:i4>0</vt:i4>
      </vt:variant>
      <vt:variant>
        <vt:i4>5</vt:i4>
      </vt:variant>
      <vt:variant>
        <vt:lpwstr/>
      </vt:variant>
      <vt:variant>
        <vt:lpwstr>_Toc221543406</vt:lpwstr>
      </vt:variant>
      <vt:variant>
        <vt:i4>1245235</vt:i4>
      </vt:variant>
      <vt:variant>
        <vt:i4>56</vt:i4>
      </vt:variant>
      <vt:variant>
        <vt:i4>0</vt:i4>
      </vt:variant>
      <vt:variant>
        <vt:i4>5</vt:i4>
      </vt:variant>
      <vt:variant>
        <vt:lpwstr/>
      </vt:variant>
      <vt:variant>
        <vt:lpwstr>_Toc221543405</vt:lpwstr>
      </vt:variant>
      <vt:variant>
        <vt:i4>1245235</vt:i4>
      </vt:variant>
      <vt:variant>
        <vt:i4>50</vt:i4>
      </vt:variant>
      <vt:variant>
        <vt:i4>0</vt:i4>
      </vt:variant>
      <vt:variant>
        <vt:i4>5</vt:i4>
      </vt:variant>
      <vt:variant>
        <vt:lpwstr/>
      </vt:variant>
      <vt:variant>
        <vt:lpwstr>_Toc221543404</vt:lpwstr>
      </vt:variant>
      <vt:variant>
        <vt:i4>1245235</vt:i4>
      </vt:variant>
      <vt:variant>
        <vt:i4>44</vt:i4>
      </vt:variant>
      <vt:variant>
        <vt:i4>0</vt:i4>
      </vt:variant>
      <vt:variant>
        <vt:i4>5</vt:i4>
      </vt:variant>
      <vt:variant>
        <vt:lpwstr/>
      </vt:variant>
      <vt:variant>
        <vt:lpwstr>_Toc221543403</vt:lpwstr>
      </vt:variant>
      <vt:variant>
        <vt:i4>1245235</vt:i4>
      </vt:variant>
      <vt:variant>
        <vt:i4>38</vt:i4>
      </vt:variant>
      <vt:variant>
        <vt:i4>0</vt:i4>
      </vt:variant>
      <vt:variant>
        <vt:i4>5</vt:i4>
      </vt:variant>
      <vt:variant>
        <vt:lpwstr/>
      </vt:variant>
      <vt:variant>
        <vt:lpwstr>_Toc221543402</vt:lpwstr>
      </vt:variant>
      <vt:variant>
        <vt:i4>1245235</vt:i4>
      </vt:variant>
      <vt:variant>
        <vt:i4>32</vt:i4>
      </vt:variant>
      <vt:variant>
        <vt:i4>0</vt:i4>
      </vt:variant>
      <vt:variant>
        <vt:i4>5</vt:i4>
      </vt:variant>
      <vt:variant>
        <vt:lpwstr/>
      </vt:variant>
      <vt:variant>
        <vt:lpwstr>_Toc221543401</vt:lpwstr>
      </vt:variant>
      <vt:variant>
        <vt:i4>1245235</vt:i4>
      </vt:variant>
      <vt:variant>
        <vt:i4>26</vt:i4>
      </vt:variant>
      <vt:variant>
        <vt:i4>0</vt:i4>
      </vt:variant>
      <vt:variant>
        <vt:i4>5</vt:i4>
      </vt:variant>
      <vt:variant>
        <vt:lpwstr/>
      </vt:variant>
      <vt:variant>
        <vt:lpwstr>_Toc221543400</vt:lpwstr>
      </vt:variant>
      <vt:variant>
        <vt:i4>1703988</vt:i4>
      </vt:variant>
      <vt:variant>
        <vt:i4>20</vt:i4>
      </vt:variant>
      <vt:variant>
        <vt:i4>0</vt:i4>
      </vt:variant>
      <vt:variant>
        <vt:i4>5</vt:i4>
      </vt:variant>
      <vt:variant>
        <vt:lpwstr/>
      </vt:variant>
      <vt:variant>
        <vt:lpwstr>_Toc221543399</vt:lpwstr>
      </vt:variant>
      <vt:variant>
        <vt:i4>1703988</vt:i4>
      </vt:variant>
      <vt:variant>
        <vt:i4>14</vt:i4>
      </vt:variant>
      <vt:variant>
        <vt:i4>0</vt:i4>
      </vt:variant>
      <vt:variant>
        <vt:i4>5</vt:i4>
      </vt:variant>
      <vt:variant>
        <vt:lpwstr/>
      </vt:variant>
      <vt:variant>
        <vt:lpwstr>_Toc221543398</vt:lpwstr>
      </vt:variant>
      <vt:variant>
        <vt:i4>1703988</vt:i4>
      </vt:variant>
      <vt:variant>
        <vt:i4>8</vt:i4>
      </vt:variant>
      <vt:variant>
        <vt:i4>0</vt:i4>
      </vt:variant>
      <vt:variant>
        <vt:i4>5</vt:i4>
      </vt:variant>
      <vt:variant>
        <vt:lpwstr/>
      </vt:variant>
      <vt:variant>
        <vt:lpwstr>_Toc221543397</vt:lpwstr>
      </vt:variant>
      <vt:variant>
        <vt:i4>1703988</vt:i4>
      </vt:variant>
      <vt:variant>
        <vt:i4>2</vt:i4>
      </vt:variant>
      <vt:variant>
        <vt:i4>0</vt:i4>
      </vt:variant>
      <vt:variant>
        <vt:i4>5</vt:i4>
      </vt:variant>
      <vt:variant>
        <vt:lpwstr/>
      </vt:variant>
      <vt:variant>
        <vt:lpwstr>_Toc221543396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Silje Ingebrigtsen</cp:lastModifiedBy>
  <cp:revision>115</cp:revision>
  <dcterms:created xsi:type="dcterms:W3CDTF">2025-08-11T08:01:00Z</dcterms:created>
  <dcterms:modified xsi:type="dcterms:W3CDTF">2026-05-27T10:23:00Z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