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44DD518" w14:textId="77777777" w:rsidR="003A52E4" w:rsidRDefault="003A52E4" w:rsidP="002C7A5F">
      <w:r>
        <w:tab/>
      </w:r>
      <w:r>
        <w:tab/>
      </w:r>
      <w:r>
        <w:tab/>
      </w:r>
      <w:r>
        <w:tab/>
      </w:r>
      <w:r>
        <w:tab/>
      </w:r>
      <w:r>
        <w:tab/>
      </w:r>
      <w:r>
        <w:tab/>
      </w:r>
      <w:r>
        <w:tab/>
      </w:r>
      <w:r>
        <w:tab/>
      </w:r>
      <w:r>
        <w:tab/>
      </w:r>
    </w:p>
    <w:p w14:paraId="78F4D966" w14:textId="77777777" w:rsidR="003A52E4" w:rsidRDefault="003A52E4">
      <w:pPr>
        <w:jc w:val="center"/>
        <w:rPr>
          <w:b/>
          <w:sz w:val="32"/>
          <w:szCs w:val="32"/>
        </w:rPr>
      </w:pPr>
    </w:p>
    <w:p w14:paraId="64451C88" w14:textId="77777777" w:rsidR="003A52E4" w:rsidRDefault="003A52E4">
      <w:pPr>
        <w:jc w:val="center"/>
        <w:rPr>
          <w:b/>
          <w:sz w:val="32"/>
          <w:szCs w:val="32"/>
        </w:rPr>
      </w:pPr>
    </w:p>
    <w:p w14:paraId="4A647E9F" w14:textId="77777777" w:rsidR="003A52E4" w:rsidRDefault="003A52E4">
      <w:pPr>
        <w:jc w:val="center"/>
        <w:rPr>
          <w:b/>
          <w:sz w:val="32"/>
          <w:szCs w:val="32"/>
        </w:rPr>
      </w:pPr>
    </w:p>
    <w:p w14:paraId="0C5A8536" w14:textId="77777777" w:rsidR="003A52E4" w:rsidRDefault="003A52E4">
      <w:pPr>
        <w:jc w:val="center"/>
        <w:rPr>
          <w:b/>
          <w:sz w:val="48"/>
          <w:szCs w:val="32"/>
        </w:rPr>
      </w:pPr>
    </w:p>
    <w:p w14:paraId="07B52E3B" w14:textId="77777777" w:rsidR="003A52E4" w:rsidRDefault="003A52E4">
      <w:pPr>
        <w:jc w:val="center"/>
        <w:rPr>
          <w:b/>
          <w:sz w:val="48"/>
          <w:szCs w:val="32"/>
        </w:rPr>
      </w:pPr>
    </w:p>
    <w:p w14:paraId="4CBB3718" w14:textId="77777777" w:rsidR="002C7A5F" w:rsidRPr="006729AE" w:rsidRDefault="002C7A5F" w:rsidP="006729AE">
      <w:pPr>
        <w:jc w:val="center"/>
        <w:rPr>
          <w:sz w:val="30"/>
          <w:szCs w:val="30"/>
        </w:rPr>
      </w:pPr>
    </w:p>
    <w:p w14:paraId="453D6D42" w14:textId="77777777" w:rsidR="0047440C" w:rsidRPr="0047440C" w:rsidRDefault="0020133C" w:rsidP="0047440C">
      <w:pPr>
        <w:jc w:val="center"/>
        <w:rPr>
          <w:b/>
          <w:bCs/>
          <w:sz w:val="30"/>
          <w:szCs w:val="30"/>
        </w:rPr>
      </w:pPr>
      <w:r>
        <w:rPr>
          <w:b/>
          <w:sz w:val="30"/>
          <w:szCs w:val="30"/>
        </w:rPr>
        <w:t>K-</w:t>
      </w:r>
      <w:r w:rsidR="0047440C" w:rsidRPr="0047440C">
        <w:rPr>
          <w:b/>
          <w:sz w:val="30"/>
          <w:szCs w:val="30"/>
        </w:rPr>
        <w:t>BOKA</w:t>
      </w:r>
    </w:p>
    <w:p w14:paraId="60955923" w14:textId="77777777" w:rsidR="0047440C" w:rsidRPr="0047440C" w:rsidRDefault="0047440C" w:rsidP="0047440C">
      <w:pPr>
        <w:jc w:val="center"/>
        <w:rPr>
          <w:b/>
          <w:sz w:val="24"/>
          <w:szCs w:val="24"/>
        </w:rPr>
      </w:pPr>
    </w:p>
    <w:p w14:paraId="5C897D96" w14:textId="77777777" w:rsidR="0047440C" w:rsidRPr="0047440C" w:rsidRDefault="0047440C" w:rsidP="0047440C">
      <w:pPr>
        <w:jc w:val="center"/>
        <w:rPr>
          <w:b/>
          <w:sz w:val="24"/>
          <w:szCs w:val="24"/>
        </w:rPr>
      </w:pPr>
    </w:p>
    <w:p w14:paraId="21A3D696" w14:textId="77777777" w:rsidR="0047440C" w:rsidRPr="0047440C" w:rsidRDefault="0047440C" w:rsidP="0047440C">
      <w:pPr>
        <w:jc w:val="center"/>
        <w:rPr>
          <w:b/>
          <w:sz w:val="24"/>
          <w:szCs w:val="24"/>
        </w:rPr>
      </w:pPr>
    </w:p>
    <w:p w14:paraId="256BEBF8" w14:textId="77777777" w:rsidR="0047440C" w:rsidRPr="0047440C" w:rsidRDefault="0047440C" w:rsidP="0047440C">
      <w:pPr>
        <w:jc w:val="center"/>
        <w:rPr>
          <w:b/>
          <w:bCs/>
          <w:sz w:val="24"/>
          <w:szCs w:val="24"/>
        </w:rPr>
      </w:pPr>
      <w:r w:rsidRPr="0047440C">
        <w:rPr>
          <w:b/>
          <w:sz w:val="24"/>
          <w:szCs w:val="24"/>
        </w:rPr>
        <w:t>STATSBYGGS</w:t>
      </w:r>
    </w:p>
    <w:p w14:paraId="38485AC4" w14:textId="77777777" w:rsidR="0047440C" w:rsidRPr="0047440C" w:rsidRDefault="0047440C" w:rsidP="0047440C">
      <w:pPr>
        <w:jc w:val="center"/>
        <w:rPr>
          <w:b/>
          <w:sz w:val="24"/>
          <w:szCs w:val="24"/>
        </w:rPr>
      </w:pPr>
    </w:p>
    <w:p w14:paraId="4ACEEA98" w14:textId="77777777" w:rsidR="0047440C" w:rsidRPr="0047440C" w:rsidRDefault="0047440C" w:rsidP="0047440C">
      <w:pPr>
        <w:jc w:val="center"/>
        <w:rPr>
          <w:b/>
          <w:bCs/>
          <w:sz w:val="24"/>
          <w:szCs w:val="24"/>
        </w:rPr>
      </w:pPr>
      <w:r w:rsidRPr="0047440C">
        <w:rPr>
          <w:b/>
          <w:sz w:val="24"/>
          <w:szCs w:val="24"/>
        </w:rPr>
        <w:t>GENERELLE OG SPESIELLE</w:t>
      </w:r>
    </w:p>
    <w:p w14:paraId="7F0A9771" w14:textId="77777777" w:rsidR="0047440C" w:rsidRPr="0047440C" w:rsidRDefault="0047440C" w:rsidP="0047440C">
      <w:pPr>
        <w:jc w:val="center"/>
        <w:rPr>
          <w:b/>
          <w:bCs/>
          <w:sz w:val="24"/>
          <w:szCs w:val="24"/>
        </w:rPr>
      </w:pPr>
    </w:p>
    <w:p w14:paraId="5460BC2A" w14:textId="77777777" w:rsidR="0047440C" w:rsidRPr="0047440C" w:rsidRDefault="0047440C" w:rsidP="0047440C">
      <w:pPr>
        <w:jc w:val="center"/>
        <w:rPr>
          <w:b/>
          <w:bCs/>
          <w:sz w:val="24"/>
          <w:szCs w:val="24"/>
        </w:rPr>
      </w:pPr>
      <w:r w:rsidRPr="0047440C">
        <w:rPr>
          <w:b/>
          <w:sz w:val="24"/>
          <w:szCs w:val="24"/>
        </w:rPr>
        <w:t>KONTRAKTSBESTEMMELSER</w:t>
      </w:r>
    </w:p>
    <w:p w14:paraId="1E1F89AD" w14:textId="77777777" w:rsidR="0047440C" w:rsidRPr="0047440C" w:rsidRDefault="0047440C" w:rsidP="0047440C">
      <w:pPr>
        <w:jc w:val="center"/>
        <w:rPr>
          <w:b/>
          <w:bCs/>
          <w:sz w:val="24"/>
          <w:szCs w:val="24"/>
        </w:rPr>
      </w:pPr>
    </w:p>
    <w:p w14:paraId="3AF17356" w14:textId="77777777" w:rsidR="0020133C" w:rsidRDefault="0020133C" w:rsidP="0047440C">
      <w:pPr>
        <w:jc w:val="center"/>
        <w:rPr>
          <w:b/>
          <w:sz w:val="24"/>
          <w:szCs w:val="24"/>
        </w:rPr>
      </w:pPr>
      <w:r>
        <w:rPr>
          <w:b/>
          <w:sz w:val="24"/>
          <w:szCs w:val="24"/>
        </w:rPr>
        <w:t xml:space="preserve">FOR </w:t>
      </w:r>
    </w:p>
    <w:p w14:paraId="5BE27AA4" w14:textId="77777777" w:rsidR="0020133C" w:rsidRDefault="0020133C" w:rsidP="0047440C">
      <w:pPr>
        <w:jc w:val="center"/>
        <w:rPr>
          <w:b/>
          <w:sz w:val="24"/>
          <w:szCs w:val="24"/>
        </w:rPr>
      </w:pPr>
    </w:p>
    <w:p w14:paraId="1A87BB99" w14:textId="77777777" w:rsidR="0047440C" w:rsidRPr="0047440C" w:rsidRDefault="0020133C" w:rsidP="0047440C">
      <w:pPr>
        <w:jc w:val="center"/>
        <w:rPr>
          <w:b/>
          <w:sz w:val="24"/>
          <w:szCs w:val="24"/>
        </w:rPr>
      </w:pPr>
      <w:r>
        <w:rPr>
          <w:b/>
          <w:sz w:val="24"/>
          <w:szCs w:val="24"/>
        </w:rPr>
        <w:t>KONSULENT</w:t>
      </w:r>
      <w:r w:rsidR="0047440C" w:rsidRPr="0047440C">
        <w:rPr>
          <w:b/>
          <w:sz w:val="24"/>
          <w:szCs w:val="24"/>
        </w:rPr>
        <w:t>OPPDRAG</w:t>
      </w:r>
    </w:p>
    <w:p w14:paraId="6434A423" w14:textId="77777777" w:rsidR="0047440C" w:rsidRPr="0047440C" w:rsidRDefault="0047440C" w:rsidP="0047440C">
      <w:pPr>
        <w:jc w:val="center"/>
        <w:rPr>
          <w:b/>
          <w:sz w:val="24"/>
          <w:szCs w:val="24"/>
        </w:rPr>
      </w:pPr>
    </w:p>
    <w:p w14:paraId="4652F239" w14:textId="77777777" w:rsidR="00AA497C" w:rsidRDefault="00AA497C" w:rsidP="0047440C">
      <w:pPr>
        <w:jc w:val="center"/>
        <w:rPr>
          <w:b/>
          <w:bCs/>
          <w:sz w:val="24"/>
          <w:szCs w:val="24"/>
        </w:rPr>
      </w:pPr>
    </w:p>
    <w:p w14:paraId="5289BE76" w14:textId="4330BFFE" w:rsidR="0047440C" w:rsidRPr="0047440C" w:rsidRDefault="0047440C" w:rsidP="0047440C">
      <w:pPr>
        <w:jc w:val="center"/>
        <w:rPr>
          <w:b/>
          <w:sz w:val="24"/>
          <w:szCs w:val="24"/>
        </w:rPr>
      </w:pPr>
      <w:r w:rsidRPr="0047440C">
        <w:rPr>
          <w:b/>
          <w:bCs/>
          <w:sz w:val="24"/>
          <w:szCs w:val="24"/>
        </w:rPr>
        <w:br w:type="page"/>
      </w:r>
    </w:p>
    <w:sdt>
      <w:sdtPr>
        <w:rPr>
          <w:rFonts w:ascii="Arial" w:eastAsia="Times New Roman" w:hAnsi="Arial" w:cs="Times New Roman"/>
          <w:b w:val="0"/>
          <w:bCs w:val="0"/>
          <w:color w:val="auto"/>
          <w:sz w:val="21"/>
          <w:szCs w:val="20"/>
        </w:rPr>
        <w:id w:val="-64725221"/>
        <w:docPartObj>
          <w:docPartGallery w:val="Table of Contents"/>
          <w:docPartUnique/>
        </w:docPartObj>
      </w:sdtPr>
      <w:sdtEndPr>
        <w:rPr>
          <w:szCs w:val="21"/>
        </w:rPr>
      </w:sdtEndPr>
      <w:sdtContent>
        <w:p w14:paraId="095C965A" w14:textId="77777777" w:rsidR="00133735" w:rsidRDefault="00133735">
          <w:pPr>
            <w:pStyle w:val="Overskriftforinnholdsfortegnelse"/>
          </w:pPr>
          <w:r>
            <w:t>Innhold</w:t>
          </w:r>
        </w:p>
        <w:p w14:paraId="735179A3" w14:textId="6BB31839" w:rsidR="00EF5E4A" w:rsidRDefault="00133735">
          <w:pPr>
            <w:pStyle w:val="INNH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30863171" w:history="1">
            <w:r w:rsidR="00EF5E4A" w:rsidRPr="00BA6150">
              <w:rPr>
                <w:rStyle w:val="Hyperkobling"/>
              </w:rPr>
              <w:t>DEL I</w:t>
            </w:r>
            <w:r w:rsidR="00EF5E4A">
              <w:rPr>
                <w:webHidden/>
              </w:rPr>
              <w:tab/>
            </w:r>
            <w:r w:rsidR="00EF5E4A">
              <w:rPr>
                <w:webHidden/>
              </w:rPr>
              <w:fldChar w:fldCharType="begin"/>
            </w:r>
            <w:r w:rsidR="00EF5E4A">
              <w:rPr>
                <w:webHidden/>
              </w:rPr>
              <w:instrText xml:space="preserve"> PAGEREF _Toc230863171 \h </w:instrText>
            </w:r>
            <w:r w:rsidR="00EF5E4A">
              <w:rPr>
                <w:webHidden/>
              </w:rPr>
            </w:r>
            <w:r w:rsidR="00EF5E4A">
              <w:rPr>
                <w:webHidden/>
              </w:rPr>
              <w:fldChar w:fldCharType="separate"/>
            </w:r>
            <w:r w:rsidR="00EF5E4A">
              <w:rPr>
                <w:webHidden/>
              </w:rPr>
              <w:t>3</w:t>
            </w:r>
            <w:r w:rsidR="00EF5E4A">
              <w:rPr>
                <w:webHidden/>
              </w:rPr>
              <w:fldChar w:fldCharType="end"/>
            </w:r>
          </w:hyperlink>
        </w:p>
        <w:p w14:paraId="17B44739" w14:textId="5195FBD7" w:rsidR="00EF5E4A" w:rsidRDefault="00EF5E4A">
          <w:pPr>
            <w:pStyle w:val="INNH1"/>
            <w:rPr>
              <w:rFonts w:asciiTheme="minorHAnsi" w:eastAsiaTheme="minorEastAsia" w:hAnsiTheme="minorHAnsi" w:cstheme="minorBidi"/>
              <w:kern w:val="2"/>
              <w:sz w:val="24"/>
              <w:szCs w:val="24"/>
              <w14:ligatures w14:val="standardContextual"/>
            </w:rPr>
          </w:pPr>
          <w:hyperlink w:anchor="_Toc230863172" w:history="1">
            <w:r w:rsidRPr="00BA6150">
              <w:rPr>
                <w:rStyle w:val="Hyperkobling"/>
              </w:rPr>
              <w:t>GENERELLE KONTRAKTSBESTEMMELSER</w:t>
            </w:r>
            <w:r>
              <w:rPr>
                <w:webHidden/>
              </w:rPr>
              <w:tab/>
            </w:r>
            <w:r>
              <w:rPr>
                <w:webHidden/>
              </w:rPr>
              <w:fldChar w:fldCharType="begin"/>
            </w:r>
            <w:r>
              <w:rPr>
                <w:webHidden/>
              </w:rPr>
              <w:instrText xml:space="preserve"> PAGEREF _Toc230863172 \h </w:instrText>
            </w:r>
            <w:r>
              <w:rPr>
                <w:webHidden/>
              </w:rPr>
            </w:r>
            <w:r>
              <w:rPr>
                <w:webHidden/>
              </w:rPr>
              <w:fldChar w:fldCharType="separate"/>
            </w:r>
            <w:r>
              <w:rPr>
                <w:webHidden/>
              </w:rPr>
              <w:t>3</w:t>
            </w:r>
            <w:r>
              <w:rPr>
                <w:webHidden/>
              </w:rPr>
              <w:fldChar w:fldCharType="end"/>
            </w:r>
          </w:hyperlink>
        </w:p>
        <w:p w14:paraId="7A1D037C" w14:textId="3B6EDB55" w:rsidR="00EF5E4A" w:rsidRDefault="00EF5E4A">
          <w:pPr>
            <w:pStyle w:val="INNH1"/>
            <w:rPr>
              <w:rFonts w:asciiTheme="minorHAnsi" w:eastAsiaTheme="minorEastAsia" w:hAnsiTheme="minorHAnsi" w:cstheme="minorBidi"/>
              <w:kern w:val="2"/>
              <w:sz w:val="24"/>
              <w:szCs w:val="24"/>
              <w14:ligatures w14:val="standardContextual"/>
            </w:rPr>
          </w:pPr>
          <w:hyperlink w:anchor="_Toc230863173" w:history="1">
            <w:r w:rsidRPr="00BA6150">
              <w:rPr>
                <w:rStyle w:val="Hyperkobling"/>
              </w:rPr>
              <w:t>1</w:t>
            </w:r>
            <w:r>
              <w:rPr>
                <w:rFonts w:asciiTheme="minorHAnsi" w:eastAsiaTheme="minorEastAsia" w:hAnsiTheme="minorHAnsi" w:cstheme="minorBidi"/>
                <w:kern w:val="2"/>
                <w:sz w:val="24"/>
                <w:szCs w:val="24"/>
                <w14:ligatures w14:val="standardContextual"/>
              </w:rPr>
              <w:tab/>
            </w:r>
            <w:r w:rsidRPr="00BA6150">
              <w:rPr>
                <w:rStyle w:val="Hyperkobling"/>
              </w:rPr>
              <w:t>Reklame, kontakt med media og innsynsrett (tillegg til NS 8402 pkt 2)</w:t>
            </w:r>
            <w:r>
              <w:rPr>
                <w:webHidden/>
              </w:rPr>
              <w:tab/>
            </w:r>
            <w:r>
              <w:rPr>
                <w:webHidden/>
              </w:rPr>
              <w:fldChar w:fldCharType="begin"/>
            </w:r>
            <w:r>
              <w:rPr>
                <w:webHidden/>
              </w:rPr>
              <w:instrText xml:space="preserve"> PAGEREF _Toc230863173 \h </w:instrText>
            </w:r>
            <w:r>
              <w:rPr>
                <w:webHidden/>
              </w:rPr>
            </w:r>
            <w:r>
              <w:rPr>
                <w:webHidden/>
              </w:rPr>
              <w:fldChar w:fldCharType="separate"/>
            </w:r>
            <w:r>
              <w:rPr>
                <w:webHidden/>
              </w:rPr>
              <w:t>3</w:t>
            </w:r>
            <w:r>
              <w:rPr>
                <w:webHidden/>
              </w:rPr>
              <w:fldChar w:fldCharType="end"/>
            </w:r>
          </w:hyperlink>
        </w:p>
        <w:p w14:paraId="461BAB93" w14:textId="277C407E" w:rsidR="00EF5E4A" w:rsidRDefault="00EF5E4A">
          <w:pPr>
            <w:pStyle w:val="INNH2"/>
            <w:rPr>
              <w:rFonts w:asciiTheme="minorHAnsi" w:eastAsiaTheme="minorEastAsia" w:hAnsiTheme="minorHAnsi" w:cstheme="minorBidi"/>
              <w:noProof/>
              <w:kern w:val="2"/>
              <w:sz w:val="24"/>
              <w:szCs w:val="24"/>
              <w14:ligatures w14:val="standardContextual"/>
            </w:rPr>
          </w:pPr>
          <w:hyperlink w:anchor="_Toc230863174" w:history="1">
            <w:r w:rsidRPr="00BA6150">
              <w:rPr>
                <w:rStyle w:val="Hyperkobling"/>
                <w:noProof/>
              </w:rPr>
              <w:t>1.1</w:t>
            </w:r>
            <w:r>
              <w:rPr>
                <w:rFonts w:asciiTheme="minorHAnsi" w:eastAsiaTheme="minorEastAsia" w:hAnsiTheme="minorHAnsi" w:cstheme="minorBidi"/>
                <w:noProof/>
                <w:kern w:val="2"/>
                <w:sz w:val="24"/>
                <w:szCs w:val="24"/>
                <w14:ligatures w14:val="standardContextual"/>
              </w:rPr>
              <w:tab/>
            </w:r>
            <w:r w:rsidRPr="00BA6150">
              <w:rPr>
                <w:rStyle w:val="Hyperkobling"/>
                <w:noProof/>
              </w:rPr>
              <w:t>Reklame</w:t>
            </w:r>
            <w:r>
              <w:rPr>
                <w:noProof/>
                <w:webHidden/>
              </w:rPr>
              <w:tab/>
            </w:r>
            <w:r>
              <w:rPr>
                <w:noProof/>
                <w:webHidden/>
              </w:rPr>
              <w:fldChar w:fldCharType="begin"/>
            </w:r>
            <w:r>
              <w:rPr>
                <w:noProof/>
                <w:webHidden/>
              </w:rPr>
              <w:instrText xml:space="preserve"> PAGEREF _Toc230863174 \h </w:instrText>
            </w:r>
            <w:r>
              <w:rPr>
                <w:noProof/>
                <w:webHidden/>
              </w:rPr>
            </w:r>
            <w:r>
              <w:rPr>
                <w:noProof/>
                <w:webHidden/>
              </w:rPr>
              <w:fldChar w:fldCharType="separate"/>
            </w:r>
            <w:r>
              <w:rPr>
                <w:noProof/>
                <w:webHidden/>
              </w:rPr>
              <w:t>3</w:t>
            </w:r>
            <w:r>
              <w:rPr>
                <w:noProof/>
                <w:webHidden/>
              </w:rPr>
              <w:fldChar w:fldCharType="end"/>
            </w:r>
          </w:hyperlink>
        </w:p>
        <w:p w14:paraId="2E92063D" w14:textId="25DCD77D" w:rsidR="00EF5E4A" w:rsidRDefault="00EF5E4A">
          <w:pPr>
            <w:pStyle w:val="INNH2"/>
            <w:rPr>
              <w:rFonts w:asciiTheme="minorHAnsi" w:eastAsiaTheme="minorEastAsia" w:hAnsiTheme="minorHAnsi" w:cstheme="minorBidi"/>
              <w:noProof/>
              <w:kern w:val="2"/>
              <w:sz w:val="24"/>
              <w:szCs w:val="24"/>
              <w14:ligatures w14:val="standardContextual"/>
            </w:rPr>
          </w:pPr>
          <w:hyperlink w:anchor="_Toc230863175" w:history="1">
            <w:r w:rsidRPr="00BA6150">
              <w:rPr>
                <w:rStyle w:val="Hyperkobling"/>
                <w:noProof/>
              </w:rPr>
              <w:t>1.2</w:t>
            </w:r>
            <w:r>
              <w:rPr>
                <w:rFonts w:asciiTheme="minorHAnsi" w:eastAsiaTheme="minorEastAsia" w:hAnsiTheme="minorHAnsi" w:cstheme="minorBidi"/>
                <w:noProof/>
                <w:kern w:val="2"/>
                <w:sz w:val="24"/>
                <w:szCs w:val="24"/>
                <w14:ligatures w14:val="standardContextual"/>
              </w:rPr>
              <w:tab/>
            </w:r>
            <w:r w:rsidRPr="00BA6150">
              <w:rPr>
                <w:rStyle w:val="Hyperkobling"/>
                <w:noProof/>
              </w:rPr>
              <w:t>Kontakt med media</w:t>
            </w:r>
            <w:r>
              <w:rPr>
                <w:noProof/>
                <w:webHidden/>
              </w:rPr>
              <w:tab/>
            </w:r>
            <w:r>
              <w:rPr>
                <w:noProof/>
                <w:webHidden/>
              </w:rPr>
              <w:fldChar w:fldCharType="begin"/>
            </w:r>
            <w:r>
              <w:rPr>
                <w:noProof/>
                <w:webHidden/>
              </w:rPr>
              <w:instrText xml:space="preserve"> PAGEREF _Toc230863175 \h </w:instrText>
            </w:r>
            <w:r>
              <w:rPr>
                <w:noProof/>
                <w:webHidden/>
              </w:rPr>
            </w:r>
            <w:r>
              <w:rPr>
                <w:noProof/>
                <w:webHidden/>
              </w:rPr>
              <w:fldChar w:fldCharType="separate"/>
            </w:r>
            <w:r>
              <w:rPr>
                <w:noProof/>
                <w:webHidden/>
              </w:rPr>
              <w:t>3</w:t>
            </w:r>
            <w:r>
              <w:rPr>
                <w:noProof/>
                <w:webHidden/>
              </w:rPr>
              <w:fldChar w:fldCharType="end"/>
            </w:r>
          </w:hyperlink>
        </w:p>
        <w:p w14:paraId="330611DA" w14:textId="4E9794EE" w:rsidR="00EF5E4A" w:rsidRDefault="00EF5E4A">
          <w:pPr>
            <w:pStyle w:val="INNH2"/>
            <w:rPr>
              <w:rFonts w:asciiTheme="minorHAnsi" w:eastAsiaTheme="minorEastAsia" w:hAnsiTheme="minorHAnsi" w:cstheme="minorBidi"/>
              <w:noProof/>
              <w:kern w:val="2"/>
              <w:sz w:val="24"/>
              <w:szCs w:val="24"/>
              <w14:ligatures w14:val="standardContextual"/>
            </w:rPr>
          </w:pPr>
          <w:hyperlink w:anchor="_Toc230863176" w:history="1">
            <w:r w:rsidRPr="00BA6150">
              <w:rPr>
                <w:rStyle w:val="Hyperkobling"/>
                <w:noProof/>
              </w:rPr>
              <w:t>1.3</w:t>
            </w:r>
            <w:r>
              <w:rPr>
                <w:rFonts w:asciiTheme="minorHAnsi" w:eastAsiaTheme="minorEastAsia" w:hAnsiTheme="minorHAnsi" w:cstheme="minorBidi"/>
                <w:noProof/>
                <w:kern w:val="2"/>
                <w:sz w:val="24"/>
                <w:szCs w:val="24"/>
                <w14:ligatures w14:val="standardContextual"/>
              </w:rPr>
              <w:tab/>
            </w:r>
            <w:r w:rsidRPr="00BA6150">
              <w:rPr>
                <w:rStyle w:val="Hyperkobling"/>
                <w:noProof/>
              </w:rPr>
              <w:t>Innsynsrett</w:t>
            </w:r>
            <w:r>
              <w:rPr>
                <w:noProof/>
                <w:webHidden/>
              </w:rPr>
              <w:tab/>
            </w:r>
            <w:r>
              <w:rPr>
                <w:noProof/>
                <w:webHidden/>
              </w:rPr>
              <w:fldChar w:fldCharType="begin"/>
            </w:r>
            <w:r>
              <w:rPr>
                <w:noProof/>
                <w:webHidden/>
              </w:rPr>
              <w:instrText xml:space="preserve"> PAGEREF _Toc230863176 \h </w:instrText>
            </w:r>
            <w:r>
              <w:rPr>
                <w:noProof/>
                <w:webHidden/>
              </w:rPr>
            </w:r>
            <w:r>
              <w:rPr>
                <w:noProof/>
                <w:webHidden/>
              </w:rPr>
              <w:fldChar w:fldCharType="separate"/>
            </w:r>
            <w:r>
              <w:rPr>
                <w:noProof/>
                <w:webHidden/>
              </w:rPr>
              <w:t>3</w:t>
            </w:r>
            <w:r>
              <w:rPr>
                <w:noProof/>
                <w:webHidden/>
              </w:rPr>
              <w:fldChar w:fldCharType="end"/>
            </w:r>
          </w:hyperlink>
        </w:p>
        <w:p w14:paraId="0AE79ACF" w14:textId="37A04EC4" w:rsidR="00EF5E4A" w:rsidRDefault="00EF5E4A">
          <w:pPr>
            <w:pStyle w:val="INNH1"/>
            <w:rPr>
              <w:rFonts w:asciiTheme="minorHAnsi" w:eastAsiaTheme="minorEastAsia" w:hAnsiTheme="minorHAnsi" w:cstheme="minorBidi"/>
              <w:kern w:val="2"/>
              <w:sz w:val="24"/>
              <w:szCs w:val="24"/>
              <w14:ligatures w14:val="standardContextual"/>
            </w:rPr>
          </w:pPr>
          <w:hyperlink w:anchor="_Toc230863177" w:history="1">
            <w:r w:rsidRPr="00BA6150">
              <w:rPr>
                <w:rStyle w:val="Hyperkobling"/>
              </w:rPr>
              <w:t>2</w:t>
            </w:r>
            <w:r>
              <w:rPr>
                <w:rFonts w:asciiTheme="minorHAnsi" w:eastAsiaTheme="minorEastAsia" w:hAnsiTheme="minorHAnsi" w:cstheme="minorBidi"/>
                <w:kern w:val="2"/>
                <w:sz w:val="24"/>
                <w:szCs w:val="24"/>
                <w14:ligatures w14:val="standardContextual"/>
              </w:rPr>
              <w:tab/>
            </w:r>
            <w:r w:rsidRPr="00BA6150">
              <w:rPr>
                <w:rStyle w:val="Hyperkobling"/>
              </w:rPr>
              <w:t>Organisatoriske bestemmelser (NS 8402 pkt 4)</w:t>
            </w:r>
            <w:r>
              <w:rPr>
                <w:webHidden/>
              </w:rPr>
              <w:tab/>
            </w:r>
            <w:r>
              <w:rPr>
                <w:webHidden/>
              </w:rPr>
              <w:fldChar w:fldCharType="begin"/>
            </w:r>
            <w:r>
              <w:rPr>
                <w:webHidden/>
              </w:rPr>
              <w:instrText xml:space="preserve"> PAGEREF _Toc230863177 \h </w:instrText>
            </w:r>
            <w:r>
              <w:rPr>
                <w:webHidden/>
              </w:rPr>
            </w:r>
            <w:r>
              <w:rPr>
                <w:webHidden/>
              </w:rPr>
              <w:fldChar w:fldCharType="separate"/>
            </w:r>
            <w:r>
              <w:rPr>
                <w:webHidden/>
              </w:rPr>
              <w:t>3</w:t>
            </w:r>
            <w:r>
              <w:rPr>
                <w:webHidden/>
              </w:rPr>
              <w:fldChar w:fldCharType="end"/>
            </w:r>
          </w:hyperlink>
        </w:p>
        <w:p w14:paraId="722ABD08" w14:textId="779BDBAA" w:rsidR="00EF5E4A" w:rsidRDefault="00EF5E4A">
          <w:pPr>
            <w:pStyle w:val="INNH2"/>
            <w:rPr>
              <w:rFonts w:asciiTheme="minorHAnsi" w:eastAsiaTheme="minorEastAsia" w:hAnsiTheme="minorHAnsi" w:cstheme="minorBidi"/>
              <w:noProof/>
              <w:kern w:val="2"/>
              <w:sz w:val="24"/>
              <w:szCs w:val="24"/>
              <w14:ligatures w14:val="standardContextual"/>
            </w:rPr>
          </w:pPr>
          <w:hyperlink w:anchor="_Toc230863178" w:history="1">
            <w:r w:rsidRPr="00BA6150">
              <w:rPr>
                <w:rStyle w:val="Hyperkobling"/>
                <w:noProof/>
              </w:rPr>
              <w:t>2.1</w:t>
            </w:r>
            <w:r>
              <w:rPr>
                <w:rFonts w:asciiTheme="minorHAnsi" w:eastAsiaTheme="minorEastAsia" w:hAnsiTheme="minorHAnsi" w:cstheme="minorBidi"/>
                <w:noProof/>
                <w:kern w:val="2"/>
                <w:sz w:val="24"/>
                <w:szCs w:val="24"/>
                <w14:ligatures w14:val="standardContextual"/>
              </w:rPr>
              <w:tab/>
            </w:r>
            <w:r w:rsidRPr="00BA6150">
              <w:rPr>
                <w:rStyle w:val="Hyperkobling"/>
                <w:noProof/>
              </w:rPr>
              <w:t>Rådgiverens rett til å bruke underrådgivere (NS 8402 pkt 4.3.1)</w:t>
            </w:r>
            <w:r>
              <w:rPr>
                <w:noProof/>
                <w:webHidden/>
              </w:rPr>
              <w:tab/>
            </w:r>
            <w:r>
              <w:rPr>
                <w:noProof/>
                <w:webHidden/>
              </w:rPr>
              <w:fldChar w:fldCharType="begin"/>
            </w:r>
            <w:r>
              <w:rPr>
                <w:noProof/>
                <w:webHidden/>
              </w:rPr>
              <w:instrText xml:space="preserve"> PAGEREF _Toc230863178 \h </w:instrText>
            </w:r>
            <w:r>
              <w:rPr>
                <w:noProof/>
                <w:webHidden/>
              </w:rPr>
            </w:r>
            <w:r>
              <w:rPr>
                <w:noProof/>
                <w:webHidden/>
              </w:rPr>
              <w:fldChar w:fldCharType="separate"/>
            </w:r>
            <w:r>
              <w:rPr>
                <w:noProof/>
                <w:webHidden/>
              </w:rPr>
              <w:t>3</w:t>
            </w:r>
            <w:r>
              <w:rPr>
                <w:noProof/>
                <w:webHidden/>
              </w:rPr>
              <w:fldChar w:fldCharType="end"/>
            </w:r>
          </w:hyperlink>
        </w:p>
        <w:p w14:paraId="6CA2C0D5" w14:textId="0A77F66A" w:rsidR="00EF5E4A" w:rsidRDefault="00EF5E4A">
          <w:pPr>
            <w:pStyle w:val="INNH2"/>
            <w:rPr>
              <w:rFonts w:asciiTheme="minorHAnsi" w:eastAsiaTheme="minorEastAsia" w:hAnsiTheme="minorHAnsi" w:cstheme="minorBidi"/>
              <w:noProof/>
              <w:kern w:val="2"/>
              <w:sz w:val="24"/>
              <w:szCs w:val="24"/>
              <w14:ligatures w14:val="standardContextual"/>
            </w:rPr>
          </w:pPr>
          <w:hyperlink w:anchor="_Toc230863179" w:history="1">
            <w:r w:rsidRPr="00BA6150">
              <w:rPr>
                <w:rStyle w:val="Hyperkobling"/>
                <w:noProof/>
              </w:rPr>
              <w:t>2.2</w:t>
            </w:r>
            <w:r>
              <w:rPr>
                <w:rFonts w:asciiTheme="minorHAnsi" w:eastAsiaTheme="minorEastAsia" w:hAnsiTheme="minorHAnsi" w:cstheme="minorBidi"/>
                <w:noProof/>
                <w:kern w:val="2"/>
                <w:sz w:val="24"/>
                <w:szCs w:val="24"/>
                <w14:ligatures w14:val="standardContextual"/>
              </w:rPr>
              <w:tab/>
            </w:r>
            <w:r w:rsidRPr="00BA6150">
              <w:rPr>
                <w:rStyle w:val="Hyperkobling"/>
                <w:noProof/>
              </w:rPr>
              <w:t>Personell for utføring av oppdraget (tillegg til NS 8402 pkt 4)</w:t>
            </w:r>
            <w:r>
              <w:rPr>
                <w:noProof/>
                <w:webHidden/>
              </w:rPr>
              <w:tab/>
            </w:r>
            <w:r>
              <w:rPr>
                <w:noProof/>
                <w:webHidden/>
              </w:rPr>
              <w:fldChar w:fldCharType="begin"/>
            </w:r>
            <w:r>
              <w:rPr>
                <w:noProof/>
                <w:webHidden/>
              </w:rPr>
              <w:instrText xml:space="preserve"> PAGEREF _Toc230863179 \h </w:instrText>
            </w:r>
            <w:r>
              <w:rPr>
                <w:noProof/>
                <w:webHidden/>
              </w:rPr>
            </w:r>
            <w:r>
              <w:rPr>
                <w:noProof/>
                <w:webHidden/>
              </w:rPr>
              <w:fldChar w:fldCharType="separate"/>
            </w:r>
            <w:r>
              <w:rPr>
                <w:noProof/>
                <w:webHidden/>
              </w:rPr>
              <w:t>4</w:t>
            </w:r>
            <w:r>
              <w:rPr>
                <w:noProof/>
                <w:webHidden/>
              </w:rPr>
              <w:fldChar w:fldCharType="end"/>
            </w:r>
          </w:hyperlink>
        </w:p>
        <w:p w14:paraId="3ACC9EFE" w14:textId="0675313B" w:rsidR="00EF5E4A" w:rsidRDefault="00EF5E4A">
          <w:pPr>
            <w:pStyle w:val="INNH2"/>
            <w:rPr>
              <w:rFonts w:asciiTheme="minorHAnsi" w:eastAsiaTheme="minorEastAsia" w:hAnsiTheme="minorHAnsi" w:cstheme="minorBidi"/>
              <w:noProof/>
              <w:kern w:val="2"/>
              <w:sz w:val="24"/>
              <w:szCs w:val="24"/>
              <w14:ligatures w14:val="standardContextual"/>
            </w:rPr>
          </w:pPr>
          <w:hyperlink w:anchor="_Toc230863180" w:history="1">
            <w:r w:rsidRPr="00BA6150">
              <w:rPr>
                <w:rStyle w:val="Hyperkobling"/>
                <w:noProof/>
              </w:rPr>
              <w:t>2.3</w:t>
            </w:r>
            <w:r>
              <w:rPr>
                <w:rFonts w:asciiTheme="minorHAnsi" w:eastAsiaTheme="minorEastAsia" w:hAnsiTheme="minorHAnsi" w:cstheme="minorBidi"/>
                <w:noProof/>
                <w:kern w:val="2"/>
                <w:sz w:val="24"/>
                <w:szCs w:val="24"/>
                <w14:ligatures w14:val="standardContextual"/>
              </w:rPr>
              <w:tab/>
            </w:r>
            <w:r w:rsidRPr="00BA6150">
              <w:rPr>
                <w:rStyle w:val="Hyperkobling"/>
                <w:noProof/>
              </w:rPr>
              <w:t>Gruppekontrakter (tillegg til NS 8402 pkt 4)</w:t>
            </w:r>
            <w:r>
              <w:rPr>
                <w:noProof/>
                <w:webHidden/>
              </w:rPr>
              <w:tab/>
            </w:r>
            <w:r>
              <w:rPr>
                <w:noProof/>
                <w:webHidden/>
              </w:rPr>
              <w:fldChar w:fldCharType="begin"/>
            </w:r>
            <w:r>
              <w:rPr>
                <w:noProof/>
                <w:webHidden/>
              </w:rPr>
              <w:instrText xml:space="preserve"> PAGEREF _Toc230863180 \h </w:instrText>
            </w:r>
            <w:r>
              <w:rPr>
                <w:noProof/>
                <w:webHidden/>
              </w:rPr>
            </w:r>
            <w:r>
              <w:rPr>
                <w:noProof/>
                <w:webHidden/>
              </w:rPr>
              <w:fldChar w:fldCharType="separate"/>
            </w:r>
            <w:r>
              <w:rPr>
                <w:noProof/>
                <w:webHidden/>
              </w:rPr>
              <w:t>4</w:t>
            </w:r>
            <w:r>
              <w:rPr>
                <w:noProof/>
                <w:webHidden/>
              </w:rPr>
              <w:fldChar w:fldCharType="end"/>
            </w:r>
          </w:hyperlink>
        </w:p>
        <w:p w14:paraId="56FC5A9A" w14:textId="49DD80C2" w:rsidR="00EF5E4A" w:rsidRDefault="00EF5E4A">
          <w:pPr>
            <w:pStyle w:val="INNH1"/>
            <w:rPr>
              <w:rFonts w:asciiTheme="minorHAnsi" w:eastAsiaTheme="minorEastAsia" w:hAnsiTheme="minorHAnsi" w:cstheme="minorBidi"/>
              <w:kern w:val="2"/>
              <w:sz w:val="24"/>
              <w:szCs w:val="24"/>
              <w14:ligatures w14:val="standardContextual"/>
            </w:rPr>
          </w:pPr>
          <w:hyperlink w:anchor="_Toc230863181" w:history="1">
            <w:r w:rsidRPr="00BA6150">
              <w:rPr>
                <w:rStyle w:val="Hyperkobling"/>
              </w:rPr>
              <w:t>3</w:t>
            </w:r>
            <w:r>
              <w:rPr>
                <w:rFonts w:asciiTheme="minorHAnsi" w:eastAsiaTheme="minorEastAsia" w:hAnsiTheme="minorHAnsi" w:cstheme="minorBidi"/>
                <w:kern w:val="2"/>
                <w:sz w:val="24"/>
                <w:szCs w:val="24"/>
                <w14:ligatures w14:val="standardContextual"/>
              </w:rPr>
              <w:tab/>
            </w:r>
            <w:r w:rsidRPr="00BA6150">
              <w:rPr>
                <w:rStyle w:val="Hyperkobling"/>
              </w:rPr>
              <w:t>Rettigheter til prosjektmateriale (NS 8402 pkt 5)</w:t>
            </w:r>
            <w:r>
              <w:rPr>
                <w:webHidden/>
              </w:rPr>
              <w:tab/>
            </w:r>
            <w:r>
              <w:rPr>
                <w:webHidden/>
              </w:rPr>
              <w:fldChar w:fldCharType="begin"/>
            </w:r>
            <w:r>
              <w:rPr>
                <w:webHidden/>
              </w:rPr>
              <w:instrText xml:space="preserve"> PAGEREF _Toc230863181 \h </w:instrText>
            </w:r>
            <w:r>
              <w:rPr>
                <w:webHidden/>
              </w:rPr>
            </w:r>
            <w:r>
              <w:rPr>
                <w:webHidden/>
              </w:rPr>
              <w:fldChar w:fldCharType="separate"/>
            </w:r>
            <w:r>
              <w:rPr>
                <w:webHidden/>
              </w:rPr>
              <w:t>4</w:t>
            </w:r>
            <w:r>
              <w:rPr>
                <w:webHidden/>
              </w:rPr>
              <w:fldChar w:fldCharType="end"/>
            </w:r>
          </w:hyperlink>
        </w:p>
        <w:p w14:paraId="2A2CA81A" w14:textId="37CB1C5A" w:rsidR="00EF5E4A" w:rsidRDefault="00EF5E4A">
          <w:pPr>
            <w:pStyle w:val="INNH1"/>
            <w:rPr>
              <w:rFonts w:asciiTheme="minorHAnsi" w:eastAsiaTheme="minorEastAsia" w:hAnsiTheme="minorHAnsi" w:cstheme="minorBidi"/>
              <w:kern w:val="2"/>
              <w:sz w:val="24"/>
              <w:szCs w:val="24"/>
              <w14:ligatures w14:val="standardContextual"/>
            </w:rPr>
          </w:pPr>
          <w:hyperlink w:anchor="_Toc230863182" w:history="1">
            <w:r w:rsidRPr="00BA6150">
              <w:rPr>
                <w:rStyle w:val="Hyperkobling"/>
              </w:rPr>
              <w:t>4</w:t>
            </w:r>
            <w:r>
              <w:rPr>
                <w:rFonts w:asciiTheme="minorHAnsi" w:eastAsiaTheme="minorEastAsia" w:hAnsiTheme="minorHAnsi" w:cstheme="minorBidi"/>
                <w:kern w:val="2"/>
                <w:sz w:val="24"/>
                <w:szCs w:val="24"/>
                <w14:ligatures w14:val="standardContextual"/>
              </w:rPr>
              <w:tab/>
            </w:r>
            <w:r w:rsidRPr="00BA6150">
              <w:rPr>
                <w:rStyle w:val="Hyperkobling"/>
              </w:rPr>
              <w:t>Rådgiverens plikter (NS 8402 pkt 6)</w:t>
            </w:r>
            <w:r>
              <w:rPr>
                <w:webHidden/>
              </w:rPr>
              <w:tab/>
            </w:r>
            <w:r>
              <w:rPr>
                <w:webHidden/>
              </w:rPr>
              <w:fldChar w:fldCharType="begin"/>
            </w:r>
            <w:r>
              <w:rPr>
                <w:webHidden/>
              </w:rPr>
              <w:instrText xml:space="preserve"> PAGEREF _Toc230863182 \h </w:instrText>
            </w:r>
            <w:r>
              <w:rPr>
                <w:webHidden/>
              </w:rPr>
            </w:r>
            <w:r>
              <w:rPr>
                <w:webHidden/>
              </w:rPr>
              <w:fldChar w:fldCharType="separate"/>
            </w:r>
            <w:r>
              <w:rPr>
                <w:webHidden/>
              </w:rPr>
              <w:t>4</w:t>
            </w:r>
            <w:r>
              <w:rPr>
                <w:webHidden/>
              </w:rPr>
              <w:fldChar w:fldCharType="end"/>
            </w:r>
          </w:hyperlink>
        </w:p>
        <w:p w14:paraId="0E39C557" w14:textId="7EC75F8A" w:rsidR="00EF5E4A" w:rsidRDefault="00EF5E4A">
          <w:pPr>
            <w:pStyle w:val="INNH2"/>
            <w:rPr>
              <w:rFonts w:asciiTheme="minorHAnsi" w:eastAsiaTheme="minorEastAsia" w:hAnsiTheme="minorHAnsi" w:cstheme="minorBidi"/>
              <w:noProof/>
              <w:kern w:val="2"/>
              <w:sz w:val="24"/>
              <w:szCs w:val="24"/>
              <w14:ligatures w14:val="standardContextual"/>
            </w:rPr>
          </w:pPr>
          <w:hyperlink w:anchor="_Toc230863183" w:history="1">
            <w:r w:rsidRPr="00BA6150">
              <w:rPr>
                <w:rStyle w:val="Hyperkobling"/>
                <w:noProof/>
              </w:rPr>
              <w:t>4.1</w:t>
            </w:r>
            <w:r>
              <w:rPr>
                <w:rFonts w:asciiTheme="minorHAnsi" w:eastAsiaTheme="minorEastAsia" w:hAnsiTheme="minorHAnsi" w:cstheme="minorBidi"/>
                <w:noProof/>
                <w:kern w:val="2"/>
                <w:sz w:val="24"/>
                <w:szCs w:val="24"/>
                <w14:ligatures w14:val="standardContextual"/>
              </w:rPr>
              <w:tab/>
            </w:r>
            <w:r w:rsidRPr="00BA6150">
              <w:rPr>
                <w:rStyle w:val="Hyperkobling"/>
                <w:noProof/>
              </w:rPr>
              <w:t>Rådgiverens uavhengighet (NS 8402 pkt 6.1)</w:t>
            </w:r>
            <w:r>
              <w:rPr>
                <w:noProof/>
                <w:webHidden/>
              </w:rPr>
              <w:tab/>
            </w:r>
            <w:r>
              <w:rPr>
                <w:noProof/>
                <w:webHidden/>
              </w:rPr>
              <w:fldChar w:fldCharType="begin"/>
            </w:r>
            <w:r>
              <w:rPr>
                <w:noProof/>
                <w:webHidden/>
              </w:rPr>
              <w:instrText xml:space="preserve"> PAGEREF _Toc230863183 \h </w:instrText>
            </w:r>
            <w:r>
              <w:rPr>
                <w:noProof/>
                <w:webHidden/>
              </w:rPr>
            </w:r>
            <w:r>
              <w:rPr>
                <w:noProof/>
                <w:webHidden/>
              </w:rPr>
              <w:fldChar w:fldCharType="separate"/>
            </w:r>
            <w:r>
              <w:rPr>
                <w:noProof/>
                <w:webHidden/>
              </w:rPr>
              <w:t>4</w:t>
            </w:r>
            <w:r>
              <w:rPr>
                <w:noProof/>
                <w:webHidden/>
              </w:rPr>
              <w:fldChar w:fldCharType="end"/>
            </w:r>
          </w:hyperlink>
        </w:p>
        <w:p w14:paraId="5954508D" w14:textId="10A5FB23" w:rsidR="00EF5E4A" w:rsidRDefault="00EF5E4A">
          <w:pPr>
            <w:pStyle w:val="INNH2"/>
            <w:rPr>
              <w:rFonts w:asciiTheme="minorHAnsi" w:eastAsiaTheme="minorEastAsia" w:hAnsiTheme="minorHAnsi" w:cstheme="minorBidi"/>
              <w:noProof/>
              <w:kern w:val="2"/>
              <w:sz w:val="24"/>
              <w:szCs w:val="24"/>
              <w14:ligatures w14:val="standardContextual"/>
            </w:rPr>
          </w:pPr>
          <w:hyperlink w:anchor="_Toc230863184" w:history="1">
            <w:r w:rsidRPr="00BA6150">
              <w:rPr>
                <w:rStyle w:val="Hyperkobling"/>
                <w:noProof/>
              </w:rPr>
              <w:t>4.2</w:t>
            </w:r>
            <w:r>
              <w:rPr>
                <w:rFonts w:asciiTheme="minorHAnsi" w:eastAsiaTheme="minorEastAsia" w:hAnsiTheme="minorHAnsi" w:cstheme="minorBidi"/>
                <w:noProof/>
                <w:kern w:val="2"/>
                <w:sz w:val="24"/>
                <w:szCs w:val="24"/>
                <w14:ligatures w14:val="standardContextual"/>
              </w:rPr>
              <w:tab/>
            </w:r>
            <w:r w:rsidRPr="00BA6150">
              <w:rPr>
                <w:rStyle w:val="Hyperkobling"/>
                <w:noProof/>
              </w:rPr>
              <w:t>Forsikring (NS 8402 pkt 6.2)</w:t>
            </w:r>
            <w:r>
              <w:rPr>
                <w:noProof/>
                <w:webHidden/>
              </w:rPr>
              <w:tab/>
            </w:r>
            <w:r>
              <w:rPr>
                <w:noProof/>
                <w:webHidden/>
              </w:rPr>
              <w:fldChar w:fldCharType="begin"/>
            </w:r>
            <w:r>
              <w:rPr>
                <w:noProof/>
                <w:webHidden/>
              </w:rPr>
              <w:instrText xml:space="preserve"> PAGEREF _Toc230863184 \h </w:instrText>
            </w:r>
            <w:r>
              <w:rPr>
                <w:noProof/>
                <w:webHidden/>
              </w:rPr>
            </w:r>
            <w:r>
              <w:rPr>
                <w:noProof/>
                <w:webHidden/>
              </w:rPr>
              <w:fldChar w:fldCharType="separate"/>
            </w:r>
            <w:r>
              <w:rPr>
                <w:noProof/>
                <w:webHidden/>
              </w:rPr>
              <w:t>5</w:t>
            </w:r>
            <w:r>
              <w:rPr>
                <w:noProof/>
                <w:webHidden/>
              </w:rPr>
              <w:fldChar w:fldCharType="end"/>
            </w:r>
          </w:hyperlink>
        </w:p>
        <w:p w14:paraId="12A32909" w14:textId="7BC74ABD" w:rsidR="00EF5E4A" w:rsidRDefault="00EF5E4A">
          <w:pPr>
            <w:pStyle w:val="INNH2"/>
            <w:rPr>
              <w:rFonts w:asciiTheme="minorHAnsi" w:eastAsiaTheme="minorEastAsia" w:hAnsiTheme="minorHAnsi" w:cstheme="minorBidi"/>
              <w:noProof/>
              <w:kern w:val="2"/>
              <w:sz w:val="24"/>
              <w:szCs w:val="24"/>
              <w14:ligatures w14:val="standardContextual"/>
            </w:rPr>
          </w:pPr>
          <w:hyperlink w:anchor="_Toc230863185" w:history="1">
            <w:r w:rsidRPr="00BA6150">
              <w:rPr>
                <w:rStyle w:val="Hyperkobling"/>
                <w:noProof/>
              </w:rPr>
              <w:t>4.3</w:t>
            </w:r>
            <w:r>
              <w:rPr>
                <w:rFonts w:asciiTheme="minorHAnsi" w:eastAsiaTheme="minorEastAsia" w:hAnsiTheme="minorHAnsi" w:cstheme="minorBidi"/>
                <w:noProof/>
                <w:kern w:val="2"/>
                <w:sz w:val="24"/>
                <w:szCs w:val="24"/>
                <w14:ligatures w14:val="standardContextual"/>
              </w:rPr>
              <w:tab/>
            </w:r>
            <w:r w:rsidRPr="00BA6150">
              <w:rPr>
                <w:rStyle w:val="Hyperkobling"/>
                <w:noProof/>
              </w:rPr>
              <w:t>Oppdragets organisering (NS 8402 pkt 6.3)</w:t>
            </w:r>
            <w:r>
              <w:rPr>
                <w:noProof/>
                <w:webHidden/>
              </w:rPr>
              <w:tab/>
            </w:r>
            <w:r>
              <w:rPr>
                <w:noProof/>
                <w:webHidden/>
              </w:rPr>
              <w:fldChar w:fldCharType="begin"/>
            </w:r>
            <w:r>
              <w:rPr>
                <w:noProof/>
                <w:webHidden/>
              </w:rPr>
              <w:instrText xml:space="preserve"> PAGEREF _Toc230863185 \h </w:instrText>
            </w:r>
            <w:r>
              <w:rPr>
                <w:noProof/>
                <w:webHidden/>
              </w:rPr>
            </w:r>
            <w:r>
              <w:rPr>
                <w:noProof/>
                <w:webHidden/>
              </w:rPr>
              <w:fldChar w:fldCharType="separate"/>
            </w:r>
            <w:r>
              <w:rPr>
                <w:noProof/>
                <w:webHidden/>
              </w:rPr>
              <w:t>5</w:t>
            </w:r>
            <w:r>
              <w:rPr>
                <w:noProof/>
                <w:webHidden/>
              </w:rPr>
              <w:fldChar w:fldCharType="end"/>
            </w:r>
          </w:hyperlink>
        </w:p>
        <w:p w14:paraId="186A02C2" w14:textId="1FC8D2DE" w:rsidR="00EF5E4A" w:rsidRDefault="00EF5E4A">
          <w:pPr>
            <w:pStyle w:val="INNH1"/>
            <w:rPr>
              <w:rFonts w:asciiTheme="minorHAnsi" w:eastAsiaTheme="minorEastAsia" w:hAnsiTheme="minorHAnsi" w:cstheme="minorBidi"/>
              <w:kern w:val="2"/>
              <w:sz w:val="24"/>
              <w:szCs w:val="24"/>
              <w14:ligatures w14:val="standardContextual"/>
            </w:rPr>
          </w:pPr>
          <w:hyperlink w:anchor="_Toc230863186" w:history="1">
            <w:r w:rsidRPr="00BA6150">
              <w:rPr>
                <w:rStyle w:val="Hyperkobling"/>
              </w:rPr>
              <w:t>5</w:t>
            </w:r>
            <w:r>
              <w:rPr>
                <w:rFonts w:asciiTheme="minorHAnsi" w:eastAsiaTheme="minorEastAsia" w:hAnsiTheme="minorHAnsi" w:cstheme="minorBidi"/>
                <w:kern w:val="2"/>
                <w:sz w:val="24"/>
                <w:szCs w:val="24"/>
                <w14:ligatures w14:val="standardContextual"/>
              </w:rPr>
              <w:tab/>
            </w:r>
            <w:r w:rsidRPr="00BA6150">
              <w:rPr>
                <w:rStyle w:val="Hyperkobling"/>
              </w:rPr>
              <w:t>Offentligrettslige krav (NS 8402 pkt 7)</w:t>
            </w:r>
            <w:r>
              <w:rPr>
                <w:webHidden/>
              </w:rPr>
              <w:tab/>
            </w:r>
            <w:r>
              <w:rPr>
                <w:webHidden/>
              </w:rPr>
              <w:fldChar w:fldCharType="begin"/>
            </w:r>
            <w:r>
              <w:rPr>
                <w:webHidden/>
              </w:rPr>
              <w:instrText xml:space="preserve"> PAGEREF _Toc230863186 \h </w:instrText>
            </w:r>
            <w:r>
              <w:rPr>
                <w:webHidden/>
              </w:rPr>
            </w:r>
            <w:r>
              <w:rPr>
                <w:webHidden/>
              </w:rPr>
              <w:fldChar w:fldCharType="separate"/>
            </w:r>
            <w:r>
              <w:rPr>
                <w:webHidden/>
              </w:rPr>
              <w:t>5</w:t>
            </w:r>
            <w:r>
              <w:rPr>
                <w:webHidden/>
              </w:rPr>
              <w:fldChar w:fldCharType="end"/>
            </w:r>
          </w:hyperlink>
        </w:p>
        <w:p w14:paraId="35F880B4" w14:textId="371A0B75" w:rsidR="00EF5E4A" w:rsidRDefault="00EF5E4A">
          <w:pPr>
            <w:pStyle w:val="INNH2"/>
            <w:rPr>
              <w:rFonts w:asciiTheme="minorHAnsi" w:eastAsiaTheme="minorEastAsia" w:hAnsiTheme="minorHAnsi" w:cstheme="minorBidi"/>
              <w:noProof/>
              <w:kern w:val="2"/>
              <w:sz w:val="24"/>
              <w:szCs w:val="24"/>
              <w14:ligatures w14:val="standardContextual"/>
            </w:rPr>
          </w:pPr>
          <w:hyperlink w:anchor="_Toc230863187" w:history="1">
            <w:r w:rsidRPr="00BA6150">
              <w:rPr>
                <w:rStyle w:val="Hyperkobling"/>
                <w:noProof/>
              </w:rPr>
              <w:t>5.1</w:t>
            </w:r>
            <w:r>
              <w:rPr>
                <w:rFonts w:asciiTheme="minorHAnsi" w:eastAsiaTheme="minorEastAsia" w:hAnsiTheme="minorHAnsi" w:cstheme="minorBidi"/>
                <w:noProof/>
                <w:kern w:val="2"/>
                <w:sz w:val="24"/>
                <w:szCs w:val="24"/>
                <w14:ligatures w14:val="standardContextual"/>
              </w:rPr>
              <w:tab/>
            </w:r>
            <w:r w:rsidRPr="00BA6150">
              <w:rPr>
                <w:rStyle w:val="Hyperkobling"/>
                <w:noProof/>
              </w:rPr>
              <w:t>Krav til lønns- og arbeidsvilkår for arbeidstakere</w:t>
            </w:r>
            <w:r>
              <w:rPr>
                <w:noProof/>
                <w:webHidden/>
              </w:rPr>
              <w:tab/>
            </w:r>
            <w:r>
              <w:rPr>
                <w:noProof/>
                <w:webHidden/>
              </w:rPr>
              <w:fldChar w:fldCharType="begin"/>
            </w:r>
            <w:r>
              <w:rPr>
                <w:noProof/>
                <w:webHidden/>
              </w:rPr>
              <w:instrText xml:space="preserve"> PAGEREF _Toc230863187 \h </w:instrText>
            </w:r>
            <w:r>
              <w:rPr>
                <w:noProof/>
                <w:webHidden/>
              </w:rPr>
            </w:r>
            <w:r>
              <w:rPr>
                <w:noProof/>
                <w:webHidden/>
              </w:rPr>
              <w:fldChar w:fldCharType="separate"/>
            </w:r>
            <w:r>
              <w:rPr>
                <w:noProof/>
                <w:webHidden/>
              </w:rPr>
              <w:t>5</w:t>
            </w:r>
            <w:r>
              <w:rPr>
                <w:noProof/>
                <w:webHidden/>
              </w:rPr>
              <w:fldChar w:fldCharType="end"/>
            </w:r>
          </w:hyperlink>
        </w:p>
        <w:p w14:paraId="196E4406" w14:textId="27CE9AD6" w:rsidR="00EF5E4A" w:rsidRDefault="00EF5E4A">
          <w:pPr>
            <w:pStyle w:val="INNH2"/>
            <w:rPr>
              <w:rFonts w:asciiTheme="minorHAnsi" w:eastAsiaTheme="minorEastAsia" w:hAnsiTheme="minorHAnsi" w:cstheme="minorBidi"/>
              <w:noProof/>
              <w:kern w:val="2"/>
              <w:sz w:val="24"/>
              <w:szCs w:val="24"/>
              <w14:ligatures w14:val="standardContextual"/>
            </w:rPr>
          </w:pPr>
          <w:hyperlink w:anchor="_Toc230863188" w:history="1">
            <w:r w:rsidRPr="00BA6150">
              <w:rPr>
                <w:rStyle w:val="Hyperkobling"/>
                <w:noProof/>
              </w:rPr>
              <w:t>5.2</w:t>
            </w:r>
            <w:r>
              <w:rPr>
                <w:rFonts w:asciiTheme="minorHAnsi" w:eastAsiaTheme="minorEastAsia" w:hAnsiTheme="minorHAnsi" w:cstheme="minorBidi"/>
                <w:noProof/>
                <w:kern w:val="2"/>
                <w:sz w:val="24"/>
                <w:szCs w:val="24"/>
                <w14:ligatures w14:val="standardContextual"/>
              </w:rPr>
              <w:tab/>
            </w:r>
            <w:r w:rsidRPr="00BA6150">
              <w:rPr>
                <w:rStyle w:val="Hyperkobling"/>
                <w:noProof/>
              </w:rPr>
              <w:t>Sanksjonsloven med tilhørende forskrifter</w:t>
            </w:r>
            <w:r>
              <w:rPr>
                <w:noProof/>
                <w:webHidden/>
              </w:rPr>
              <w:tab/>
            </w:r>
            <w:r>
              <w:rPr>
                <w:noProof/>
                <w:webHidden/>
              </w:rPr>
              <w:fldChar w:fldCharType="begin"/>
            </w:r>
            <w:r>
              <w:rPr>
                <w:noProof/>
                <w:webHidden/>
              </w:rPr>
              <w:instrText xml:space="preserve"> PAGEREF _Toc230863188 \h </w:instrText>
            </w:r>
            <w:r>
              <w:rPr>
                <w:noProof/>
                <w:webHidden/>
              </w:rPr>
            </w:r>
            <w:r>
              <w:rPr>
                <w:noProof/>
                <w:webHidden/>
              </w:rPr>
              <w:fldChar w:fldCharType="separate"/>
            </w:r>
            <w:r>
              <w:rPr>
                <w:noProof/>
                <w:webHidden/>
              </w:rPr>
              <w:t>6</w:t>
            </w:r>
            <w:r>
              <w:rPr>
                <w:noProof/>
                <w:webHidden/>
              </w:rPr>
              <w:fldChar w:fldCharType="end"/>
            </w:r>
          </w:hyperlink>
        </w:p>
        <w:p w14:paraId="36344A5C" w14:textId="50D5961D" w:rsidR="00EF5E4A" w:rsidRDefault="00EF5E4A">
          <w:pPr>
            <w:pStyle w:val="INNH3"/>
            <w:rPr>
              <w:rFonts w:asciiTheme="minorHAnsi" w:eastAsiaTheme="minorEastAsia" w:hAnsiTheme="minorHAnsi" w:cstheme="minorBidi"/>
              <w:noProof/>
              <w:kern w:val="2"/>
              <w:sz w:val="24"/>
              <w:szCs w:val="24"/>
              <w14:ligatures w14:val="standardContextual"/>
            </w:rPr>
          </w:pPr>
          <w:hyperlink w:anchor="_Toc230863189" w:history="1">
            <w:r w:rsidRPr="00BA6150">
              <w:rPr>
                <w:rStyle w:val="Hyperkobling"/>
                <w:noProof/>
              </w:rPr>
              <w:t>5.2.1</w:t>
            </w:r>
            <w:r>
              <w:rPr>
                <w:rFonts w:asciiTheme="minorHAnsi" w:eastAsiaTheme="minorEastAsia" w:hAnsiTheme="minorHAnsi" w:cstheme="minorBidi"/>
                <w:noProof/>
                <w:kern w:val="2"/>
                <w:sz w:val="24"/>
                <w:szCs w:val="24"/>
                <w14:ligatures w14:val="standardContextual"/>
              </w:rPr>
              <w:tab/>
            </w:r>
            <w:r w:rsidRPr="00BA6150">
              <w:rPr>
                <w:rStyle w:val="Hyperkobling"/>
                <w:noProof/>
              </w:rPr>
              <w:t>Rådgiverens plikt til å etterleve sanksjonsloven med tilhørende forskrifter</w:t>
            </w:r>
            <w:r>
              <w:rPr>
                <w:noProof/>
                <w:webHidden/>
              </w:rPr>
              <w:tab/>
            </w:r>
            <w:r>
              <w:rPr>
                <w:noProof/>
                <w:webHidden/>
              </w:rPr>
              <w:fldChar w:fldCharType="begin"/>
            </w:r>
            <w:r>
              <w:rPr>
                <w:noProof/>
                <w:webHidden/>
              </w:rPr>
              <w:instrText xml:space="preserve"> PAGEREF _Toc230863189 \h </w:instrText>
            </w:r>
            <w:r>
              <w:rPr>
                <w:noProof/>
                <w:webHidden/>
              </w:rPr>
            </w:r>
            <w:r>
              <w:rPr>
                <w:noProof/>
                <w:webHidden/>
              </w:rPr>
              <w:fldChar w:fldCharType="separate"/>
            </w:r>
            <w:r>
              <w:rPr>
                <w:noProof/>
                <w:webHidden/>
              </w:rPr>
              <w:t>6</w:t>
            </w:r>
            <w:r>
              <w:rPr>
                <w:noProof/>
                <w:webHidden/>
              </w:rPr>
              <w:fldChar w:fldCharType="end"/>
            </w:r>
          </w:hyperlink>
        </w:p>
        <w:p w14:paraId="0F157D66" w14:textId="12EBB9DF" w:rsidR="00EF5E4A" w:rsidRDefault="00EF5E4A">
          <w:pPr>
            <w:pStyle w:val="INNH3"/>
            <w:rPr>
              <w:rFonts w:asciiTheme="minorHAnsi" w:eastAsiaTheme="minorEastAsia" w:hAnsiTheme="minorHAnsi" w:cstheme="minorBidi"/>
              <w:noProof/>
              <w:kern w:val="2"/>
              <w:sz w:val="24"/>
              <w:szCs w:val="24"/>
              <w14:ligatures w14:val="standardContextual"/>
            </w:rPr>
          </w:pPr>
          <w:hyperlink w:anchor="_Toc230863190" w:history="1">
            <w:r w:rsidRPr="00BA6150">
              <w:rPr>
                <w:rStyle w:val="Hyperkobling"/>
                <w:noProof/>
              </w:rPr>
              <w:t>5.2.2</w:t>
            </w:r>
            <w:r>
              <w:rPr>
                <w:rFonts w:asciiTheme="minorHAnsi" w:eastAsiaTheme="minorEastAsia" w:hAnsiTheme="minorHAnsi" w:cstheme="minorBidi"/>
                <w:noProof/>
                <w:kern w:val="2"/>
                <w:sz w:val="24"/>
                <w:szCs w:val="24"/>
                <w14:ligatures w14:val="standardContextual"/>
              </w:rPr>
              <w:tab/>
            </w:r>
            <w:r w:rsidRPr="00BA6150">
              <w:rPr>
                <w:rStyle w:val="Hyperkobling"/>
                <w:noProof/>
              </w:rPr>
              <w:t>Rådgiverens informasjons- og dokumentasjonsplikt</w:t>
            </w:r>
            <w:r>
              <w:rPr>
                <w:noProof/>
                <w:webHidden/>
              </w:rPr>
              <w:tab/>
            </w:r>
            <w:r>
              <w:rPr>
                <w:noProof/>
                <w:webHidden/>
              </w:rPr>
              <w:fldChar w:fldCharType="begin"/>
            </w:r>
            <w:r>
              <w:rPr>
                <w:noProof/>
                <w:webHidden/>
              </w:rPr>
              <w:instrText xml:space="preserve"> PAGEREF _Toc230863190 \h </w:instrText>
            </w:r>
            <w:r>
              <w:rPr>
                <w:noProof/>
                <w:webHidden/>
              </w:rPr>
            </w:r>
            <w:r>
              <w:rPr>
                <w:noProof/>
                <w:webHidden/>
              </w:rPr>
              <w:fldChar w:fldCharType="separate"/>
            </w:r>
            <w:r>
              <w:rPr>
                <w:noProof/>
                <w:webHidden/>
              </w:rPr>
              <w:t>6</w:t>
            </w:r>
            <w:r>
              <w:rPr>
                <w:noProof/>
                <w:webHidden/>
              </w:rPr>
              <w:fldChar w:fldCharType="end"/>
            </w:r>
          </w:hyperlink>
        </w:p>
        <w:p w14:paraId="46785A97" w14:textId="40171063" w:rsidR="00EF5E4A" w:rsidRDefault="00EF5E4A">
          <w:pPr>
            <w:pStyle w:val="INNH2"/>
            <w:rPr>
              <w:rFonts w:asciiTheme="minorHAnsi" w:eastAsiaTheme="minorEastAsia" w:hAnsiTheme="minorHAnsi" w:cstheme="minorBidi"/>
              <w:noProof/>
              <w:kern w:val="2"/>
              <w:sz w:val="24"/>
              <w:szCs w:val="24"/>
              <w14:ligatures w14:val="standardContextual"/>
            </w:rPr>
          </w:pPr>
          <w:hyperlink w:anchor="_Toc230863191" w:history="1">
            <w:r w:rsidRPr="00BA6150">
              <w:rPr>
                <w:rStyle w:val="Hyperkobling"/>
                <w:noProof/>
              </w:rPr>
              <w:t>5.3</w:t>
            </w:r>
            <w:r>
              <w:rPr>
                <w:rFonts w:asciiTheme="minorHAnsi" w:eastAsiaTheme="minorEastAsia" w:hAnsiTheme="minorHAnsi" w:cstheme="minorBidi"/>
                <w:noProof/>
                <w:kern w:val="2"/>
                <w:sz w:val="24"/>
                <w:szCs w:val="24"/>
                <w14:ligatures w14:val="standardContextual"/>
              </w:rPr>
              <w:tab/>
            </w:r>
            <w:r w:rsidRPr="00BA6150">
              <w:rPr>
                <w:rStyle w:val="Hyperkobling"/>
                <w:noProof/>
              </w:rPr>
              <w:t>Fast ansettelse og andre lovlige tilknytningsformer</w:t>
            </w:r>
            <w:r>
              <w:rPr>
                <w:noProof/>
                <w:webHidden/>
              </w:rPr>
              <w:tab/>
            </w:r>
            <w:r>
              <w:rPr>
                <w:noProof/>
                <w:webHidden/>
              </w:rPr>
              <w:fldChar w:fldCharType="begin"/>
            </w:r>
            <w:r>
              <w:rPr>
                <w:noProof/>
                <w:webHidden/>
              </w:rPr>
              <w:instrText xml:space="preserve"> PAGEREF _Toc230863191 \h </w:instrText>
            </w:r>
            <w:r>
              <w:rPr>
                <w:noProof/>
                <w:webHidden/>
              </w:rPr>
            </w:r>
            <w:r>
              <w:rPr>
                <w:noProof/>
                <w:webHidden/>
              </w:rPr>
              <w:fldChar w:fldCharType="separate"/>
            </w:r>
            <w:r>
              <w:rPr>
                <w:noProof/>
                <w:webHidden/>
              </w:rPr>
              <w:t>6</w:t>
            </w:r>
            <w:r>
              <w:rPr>
                <w:noProof/>
                <w:webHidden/>
              </w:rPr>
              <w:fldChar w:fldCharType="end"/>
            </w:r>
          </w:hyperlink>
        </w:p>
        <w:p w14:paraId="123836F6" w14:textId="5B19BCBF" w:rsidR="00EF5E4A" w:rsidRDefault="00EF5E4A">
          <w:pPr>
            <w:pStyle w:val="INNH2"/>
            <w:rPr>
              <w:rFonts w:asciiTheme="minorHAnsi" w:eastAsiaTheme="minorEastAsia" w:hAnsiTheme="minorHAnsi" w:cstheme="minorBidi"/>
              <w:noProof/>
              <w:kern w:val="2"/>
              <w:sz w:val="24"/>
              <w:szCs w:val="24"/>
              <w14:ligatures w14:val="standardContextual"/>
            </w:rPr>
          </w:pPr>
          <w:hyperlink w:anchor="_Toc230863192" w:history="1">
            <w:r w:rsidRPr="00BA6150">
              <w:rPr>
                <w:rStyle w:val="Hyperkobling"/>
                <w:noProof/>
              </w:rPr>
              <w:t>5.4</w:t>
            </w:r>
            <w:r>
              <w:rPr>
                <w:rFonts w:asciiTheme="minorHAnsi" w:eastAsiaTheme="minorEastAsia" w:hAnsiTheme="minorHAnsi" w:cstheme="minorBidi"/>
                <w:noProof/>
                <w:kern w:val="2"/>
                <w:sz w:val="24"/>
                <w:szCs w:val="24"/>
                <w14:ligatures w14:val="standardContextual"/>
              </w:rPr>
              <w:tab/>
            </w:r>
            <w:r w:rsidRPr="00BA6150">
              <w:rPr>
                <w:rStyle w:val="Hyperkobling"/>
                <w:noProof/>
              </w:rPr>
              <w:t>Krav om betaling av lønn mv. via bank eller foretak med rett til å drive betalingsformidling</w:t>
            </w:r>
            <w:r>
              <w:rPr>
                <w:noProof/>
                <w:webHidden/>
              </w:rPr>
              <w:tab/>
            </w:r>
            <w:r>
              <w:rPr>
                <w:noProof/>
                <w:webHidden/>
              </w:rPr>
              <w:fldChar w:fldCharType="begin"/>
            </w:r>
            <w:r>
              <w:rPr>
                <w:noProof/>
                <w:webHidden/>
              </w:rPr>
              <w:instrText xml:space="preserve"> PAGEREF _Toc230863192 \h </w:instrText>
            </w:r>
            <w:r>
              <w:rPr>
                <w:noProof/>
                <w:webHidden/>
              </w:rPr>
            </w:r>
            <w:r>
              <w:rPr>
                <w:noProof/>
                <w:webHidden/>
              </w:rPr>
              <w:fldChar w:fldCharType="separate"/>
            </w:r>
            <w:r>
              <w:rPr>
                <w:noProof/>
                <w:webHidden/>
              </w:rPr>
              <w:t>7</w:t>
            </w:r>
            <w:r>
              <w:rPr>
                <w:noProof/>
                <w:webHidden/>
              </w:rPr>
              <w:fldChar w:fldCharType="end"/>
            </w:r>
          </w:hyperlink>
        </w:p>
        <w:p w14:paraId="11A1489F" w14:textId="6C95CE4F" w:rsidR="00EF5E4A" w:rsidRDefault="00EF5E4A">
          <w:pPr>
            <w:pStyle w:val="INNH2"/>
            <w:rPr>
              <w:rFonts w:asciiTheme="minorHAnsi" w:eastAsiaTheme="minorEastAsia" w:hAnsiTheme="minorHAnsi" w:cstheme="minorBidi"/>
              <w:noProof/>
              <w:kern w:val="2"/>
              <w:sz w:val="24"/>
              <w:szCs w:val="24"/>
              <w14:ligatures w14:val="standardContextual"/>
            </w:rPr>
          </w:pPr>
          <w:hyperlink w:anchor="_Toc230863193" w:history="1">
            <w:r w:rsidRPr="00BA6150">
              <w:rPr>
                <w:rStyle w:val="Hyperkobling"/>
                <w:noProof/>
              </w:rPr>
              <w:t>5.5</w:t>
            </w:r>
            <w:r>
              <w:rPr>
                <w:rFonts w:asciiTheme="minorHAnsi" w:eastAsiaTheme="minorEastAsia" w:hAnsiTheme="minorHAnsi" w:cstheme="minorBidi"/>
                <w:noProof/>
                <w:kern w:val="2"/>
                <w:sz w:val="24"/>
                <w:szCs w:val="24"/>
                <w14:ligatures w14:val="standardContextual"/>
              </w:rPr>
              <w:tab/>
            </w:r>
            <w:r w:rsidRPr="00BA6150">
              <w:rPr>
                <w:rStyle w:val="Hyperkobling"/>
                <w:noProof/>
              </w:rPr>
              <w:t>Krav om obligatorisk tjenestepensjon</w:t>
            </w:r>
            <w:r>
              <w:rPr>
                <w:noProof/>
                <w:webHidden/>
              </w:rPr>
              <w:tab/>
            </w:r>
            <w:r>
              <w:rPr>
                <w:noProof/>
                <w:webHidden/>
              </w:rPr>
              <w:fldChar w:fldCharType="begin"/>
            </w:r>
            <w:r>
              <w:rPr>
                <w:noProof/>
                <w:webHidden/>
              </w:rPr>
              <w:instrText xml:space="preserve"> PAGEREF _Toc230863193 \h </w:instrText>
            </w:r>
            <w:r>
              <w:rPr>
                <w:noProof/>
                <w:webHidden/>
              </w:rPr>
            </w:r>
            <w:r>
              <w:rPr>
                <w:noProof/>
                <w:webHidden/>
              </w:rPr>
              <w:fldChar w:fldCharType="separate"/>
            </w:r>
            <w:r>
              <w:rPr>
                <w:noProof/>
                <w:webHidden/>
              </w:rPr>
              <w:t>7</w:t>
            </w:r>
            <w:r>
              <w:rPr>
                <w:noProof/>
                <w:webHidden/>
              </w:rPr>
              <w:fldChar w:fldCharType="end"/>
            </w:r>
          </w:hyperlink>
        </w:p>
        <w:p w14:paraId="736BB9A6" w14:textId="2CAB8E53" w:rsidR="00EF5E4A" w:rsidRDefault="00EF5E4A">
          <w:pPr>
            <w:pStyle w:val="INNH1"/>
            <w:rPr>
              <w:rFonts w:asciiTheme="minorHAnsi" w:eastAsiaTheme="minorEastAsia" w:hAnsiTheme="minorHAnsi" w:cstheme="minorBidi"/>
              <w:kern w:val="2"/>
              <w:sz w:val="24"/>
              <w:szCs w:val="24"/>
              <w14:ligatures w14:val="standardContextual"/>
            </w:rPr>
          </w:pPr>
          <w:hyperlink w:anchor="_Toc230863194" w:history="1">
            <w:r w:rsidRPr="00BA6150">
              <w:rPr>
                <w:rStyle w:val="Hyperkobling"/>
              </w:rPr>
              <w:t>6</w:t>
            </w:r>
            <w:r>
              <w:rPr>
                <w:rFonts w:asciiTheme="minorHAnsi" w:eastAsiaTheme="minorEastAsia" w:hAnsiTheme="minorHAnsi" w:cstheme="minorBidi"/>
                <w:kern w:val="2"/>
                <w:sz w:val="24"/>
                <w:szCs w:val="24"/>
                <w14:ligatures w14:val="standardContextual"/>
              </w:rPr>
              <w:tab/>
            </w:r>
            <w:r w:rsidRPr="00BA6150">
              <w:rPr>
                <w:rStyle w:val="Hyperkobling"/>
              </w:rPr>
              <w:t>Endringer, forutsetningssvikt m.v. (tillegg til NS 8402 pkt 8)</w:t>
            </w:r>
            <w:r>
              <w:rPr>
                <w:webHidden/>
              </w:rPr>
              <w:tab/>
            </w:r>
            <w:r>
              <w:rPr>
                <w:webHidden/>
              </w:rPr>
              <w:fldChar w:fldCharType="begin"/>
            </w:r>
            <w:r>
              <w:rPr>
                <w:webHidden/>
              </w:rPr>
              <w:instrText xml:space="preserve"> PAGEREF _Toc230863194 \h </w:instrText>
            </w:r>
            <w:r>
              <w:rPr>
                <w:webHidden/>
              </w:rPr>
            </w:r>
            <w:r>
              <w:rPr>
                <w:webHidden/>
              </w:rPr>
              <w:fldChar w:fldCharType="separate"/>
            </w:r>
            <w:r>
              <w:rPr>
                <w:webHidden/>
              </w:rPr>
              <w:t>8</w:t>
            </w:r>
            <w:r>
              <w:rPr>
                <w:webHidden/>
              </w:rPr>
              <w:fldChar w:fldCharType="end"/>
            </w:r>
          </w:hyperlink>
        </w:p>
        <w:p w14:paraId="06BE16DC" w14:textId="608487A9" w:rsidR="00EF5E4A" w:rsidRDefault="00EF5E4A">
          <w:pPr>
            <w:pStyle w:val="INNH2"/>
            <w:rPr>
              <w:rFonts w:asciiTheme="minorHAnsi" w:eastAsiaTheme="minorEastAsia" w:hAnsiTheme="minorHAnsi" w:cstheme="minorBidi"/>
              <w:noProof/>
              <w:kern w:val="2"/>
              <w:sz w:val="24"/>
              <w:szCs w:val="24"/>
              <w14:ligatures w14:val="standardContextual"/>
            </w:rPr>
          </w:pPr>
          <w:hyperlink w:anchor="_Toc230863195" w:history="1">
            <w:r w:rsidRPr="00BA6150">
              <w:rPr>
                <w:rStyle w:val="Hyperkobling"/>
                <w:noProof/>
              </w:rPr>
              <w:t>6.1</w:t>
            </w:r>
            <w:r>
              <w:rPr>
                <w:rFonts w:asciiTheme="minorHAnsi" w:eastAsiaTheme="minorEastAsia" w:hAnsiTheme="minorHAnsi" w:cstheme="minorBidi"/>
                <w:noProof/>
                <w:kern w:val="2"/>
                <w:sz w:val="24"/>
                <w:szCs w:val="24"/>
                <w14:ligatures w14:val="standardContextual"/>
              </w:rPr>
              <w:tab/>
            </w:r>
            <w:r w:rsidRPr="00BA6150">
              <w:rPr>
                <w:rStyle w:val="Hyperkobling"/>
                <w:noProof/>
              </w:rPr>
              <w:t>Oppdragsgivers rett til å kreve endring</w:t>
            </w:r>
            <w:r>
              <w:rPr>
                <w:noProof/>
                <w:webHidden/>
              </w:rPr>
              <w:tab/>
            </w:r>
            <w:r>
              <w:rPr>
                <w:noProof/>
                <w:webHidden/>
              </w:rPr>
              <w:fldChar w:fldCharType="begin"/>
            </w:r>
            <w:r>
              <w:rPr>
                <w:noProof/>
                <w:webHidden/>
              </w:rPr>
              <w:instrText xml:space="preserve"> PAGEREF _Toc230863195 \h </w:instrText>
            </w:r>
            <w:r>
              <w:rPr>
                <w:noProof/>
                <w:webHidden/>
              </w:rPr>
            </w:r>
            <w:r>
              <w:rPr>
                <w:noProof/>
                <w:webHidden/>
              </w:rPr>
              <w:fldChar w:fldCharType="separate"/>
            </w:r>
            <w:r>
              <w:rPr>
                <w:noProof/>
                <w:webHidden/>
              </w:rPr>
              <w:t>8</w:t>
            </w:r>
            <w:r>
              <w:rPr>
                <w:noProof/>
                <w:webHidden/>
              </w:rPr>
              <w:fldChar w:fldCharType="end"/>
            </w:r>
          </w:hyperlink>
        </w:p>
        <w:p w14:paraId="457FABA5" w14:textId="7CC2774D" w:rsidR="00EF5E4A" w:rsidRDefault="00EF5E4A">
          <w:pPr>
            <w:pStyle w:val="INNH2"/>
            <w:rPr>
              <w:rFonts w:asciiTheme="minorHAnsi" w:eastAsiaTheme="minorEastAsia" w:hAnsiTheme="minorHAnsi" w:cstheme="minorBidi"/>
              <w:noProof/>
              <w:kern w:val="2"/>
              <w:sz w:val="24"/>
              <w:szCs w:val="24"/>
              <w14:ligatures w14:val="standardContextual"/>
            </w:rPr>
          </w:pPr>
          <w:hyperlink w:anchor="_Toc230863196" w:history="1">
            <w:r w:rsidRPr="00BA6150">
              <w:rPr>
                <w:rStyle w:val="Hyperkobling"/>
                <w:noProof/>
              </w:rPr>
              <w:t>6.2</w:t>
            </w:r>
            <w:r>
              <w:rPr>
                <w:rFonts w:asciiTheme="minorHAnsi" w:eastAsiaTheme="minorEastAsia" w:hAnsiTheme="minorHAnsi" w:cstheme="minorBidi"/>
                <w:noProof/>
                <w:kern w:val="2"/>
                <w:sz w:val="24"/>
                <w:szCs w:val="24"/>
                <w14:ligatures w14:val="standardContextual"/>
              </w:rPr>
              <w:tab/>
            </w:r>
            <w:r w:rsidRPr="00BA6150">
              <w:rPr>
                <w:rStyle w:val="Hyperkobling"/>
                <w:noProof/>
              </w:rPr>
              <w:t>Varsling</w:t>
            </w:r>
            <w:r>
              <w:rPr>
                <w:noProof/>
                <w:webHidden/>
              </w:rPr>
              <w:tab/>
            </w:r>
            <w:r>
              <w:rPr>
                <w:noProof/>
                <w:webHidden/>
              </w:rPr>
              <w:fldChar w:fldCharType="begin"/>
            </w:r>
            <w:r>
              <w:rPr>
                <w:noProof/>
                <w:webHidden/>
              </w:rPr>
              <w:instrText xml:space="preserve"> PAGEREF _Toc230863196 \h </w:instrText>
            </w:r>
            <w:r>
              <w:rPr>
                <w:noProof/>
                <w:webHidden/>
              </w:rPr>
            </w:r>
            <w:r>
              <w:rPr>
                <w:noProof/>
                <w:webHidden/>
              </w:rPr>
              <w:fldChar w:fldCharType="separate"/>
            </w:r>
            <w:r>
              <w:rPr>
                <w:noProof/>
                <w:webHidden/>
              </w:rPr>
              <w:t>8</w:t>
            </w:r>
            <w:r>
              <w:rPr>
                <w:noProof/>
                <w:webHidden/>
              </w:rPr>
              <w:fldChar w:fldCharType="end"/>
            </w:r>
          </w:hyperlink>
        </w:p>
        <w:p w14:paraId="4DE8BBD9" w14:textId="647D5E44" w:rsidR="00EF5E4A" w:rsidRDefault="00EF5E4A">
          <w:pPr>
            <w:pStyle w:val="INNH2"/>
            <w:rPr>
              <w:rFonts w:asciiTheme="minorHAnsi" w:eastAsiaTheme="minorEastAsia" w:hAnsiTheme="minorHAnsi" w:cstheme="minorBidi"/>
              <w:noProof/>
              <w:kern w:val="2"/>
              <w:sz w:val="24"/>
              <w:szCs w:val="24"/>
              <w14:ligatures w14:val="standardContextual"/>
            </w:rPr>
          </w:pPr>
          <w:hyperlink w:anchor="_Toc230863197" w:history="1">
            <w:r w:rsidRPr="00BA6150">
              <w:rPr>
                <w:rStyle w:val="Hyperkobling"/>
                <w:noProof/>
              </w:rPr>
              <w:t>6.3</w:t>
            </w:r>
            <w:r>
              <w:rPr>
                <w:rFonts w:asciiTheme="minorHAnsi" w:eastAsiaTheme="minorEastAsia" w:hAnsiTheme="minorHAnsi" w:cstheme="minorBidi"/>
                <w:noProof/>
                <w:kern w:val="2"/>
                <w:sz w:val="24"/>
                <w:szCs w:val="24"/>
                <w14:ligatures w14:val="standardContextual"/>
              </w:rPr>
              <w:tab/>
            </w:r>
            <w:r w:rsidRPr="00BA6150">
              <w:rPr>
                <w:rStyle w:val="Hyperkobling"/>
                <w:noProof/>
              </w:rPr>
              <w:t>Honorering av endringsarbeid, arbeid som følge av forutsetningssvikt m.v.</w:t>
            </w:r>
            <w:r>
              <w:rPr>
                <w:noProof/>
                <w:webHidden/>
              </w:rPr>
              <w:tab/>
            </w:r>
            <w:r>
              <w:rPr>
                <w:noProof/>
                <w:webHidden/>
              </w:rPr>
              <w:fldChar w:fldCharType="begin"/>
            </w:r>
            <w:r>
              <w:rPr>
                <w:noProof/>
                <w:webHidden/>
              </w:rPr>
              <w:instrText xml:space="preserve"> PAGEREF _Toc230863197 \h </w:instrText>
            </w:r>
            <w:r>
              <w:rPr>
                <w:noProof/>
                <w:webHidden/>
              </w:rPr>
            </w:r>
            <w:r>
              <w:rPr>
                <w:noProof/>
                <w:webHidden/>
              </w:rPr>
              <w:fldChar w:fldCharType="separate"/>
            </w:r>
            <w:r>
              <w:rPr>
                <w:noProof/>
                <w:webHidden/>
              </w:rPr>
              <w:t>8</w:t>
            </w:r>
            <w:r>
              <w:rPr>
                <w:noProof/>
                <w:webHidden/>
              </w:rPr>
              <w:fldChar w:fldCharType="end"/>
            </w:r>
          </w:hyperlink>
        </w:p>
        <w:p w14:paraId="747B44AD" w14:textId="77D093A3" w:rsidR="00EF5E4A" w:rsidRDefault="00EF5E4A">
          <w:pPr>
            <w:pStyle w:val="INNH1"/>
            <w:rPr>
              <w:rFonts w:asciiTheme="minorHAnsi" w:eastAsiaTheme="minorEastAsia" w:hAnsiTheme="minorHAnsi" w:cstheme="minorBidi"/>
              <w:kern w:val="2"/>
              <w:sz w:val="24"/>
              <w:szCs w:val="24"/>
              <w14:ligatures w14:val="standardContextual"/>
            </w:rPr>
          </w:pPr>
          <w:hyperlink w:anchor="_Toc230863198" w:history="1">
            <w:r w:rsidRPr="00BA6150">
              <w:rPr>
                <w:rStyle w:val="Hyperkobling"/>
              </w:rPr>
              <w:t>7</w:t>
            </w:r>
            <w:r>
              <w:rPr>
                <w:rFonts w:asciiTheme="minorHAnsi" w:eastAsiaTheme="minorEastAsia" w:hAnsiTheme="minorHAnsi" w:cstheme="minorBidi"/>
                <w:kern w:val="2"/>
                <w:sz w:val="24"/>
                <w:szCs w:val="24"/>
                <w14:ligatures w14:val="standardContextual"/>
              </w:rPr>
              <w:tab/>
            </w:r>
            <w:r w:rsidRPr="00BA6150">
              <w:rPr>
                <w:rStyle w:val="Hyperkobling"/>
              </w:rPr>
              <w:t>Forsinkelse, erstatning (NS 8402 pkt 9)</w:t>
            </w:r>
            <w:r>
              <w:rPr>
                <w:webHidden/>
              </w:rPr>
              <w:tab/>
            </w:r>
            <w:r>
              <w:rPr>
                <w:webHidden/>
              </w:rPr>
              <w:fldChar w:fldCharType="begin"/>
            </w:r>
            <w:r>
              <w:rPr>
                <w:webHidden/>
              </w:rPr>
              <w:instrText xml:space="preserve"> PAGEREF _Toc230863198 \h </w:instrText>
            </w:r>
            <w:r>
              <w:rPr>
                <w:webHidden/>
              </w:rPr>
            </w:r>
            <w:r>
              <w:rPr>
                <w:webHidden/>
              </w:rPr>
              <w:fldChar w:fldCharType="separate"/>
            </w:r>
            <w:r>
              <w:rPr>
                <w:webHidden/>
              </w:rPr>
              <w:t>8</w:t>
            </w:r>
            <w:r>
              <w:rPr>
                <w:webHidden/>
              </w:rPr>
              <w:fldChar w:fldCharType="end"/>
            </w:r>
          </w:hyperlink>
        </w:p>
        <w:p w14:paraId="3806A0AD" w14:textId="3E316C74" w:rsidR="00EF5E4A" w:rsidRDefault="00EF5E4A">
          <w:pPr>
            <w:pStyle w:val="INNH2"/>
            <w:rPr>
              <w:rFonts w:asciiTheme="minorHAnsi" w:eastAsiaTheme="minorEastAsia" w:hAnsiTheme="minorHAnsi" w:cstheme="minorBidi"/>
              <w:noProof/>
              <w:kern w:val="2"/>
              <w:sz w:val="24"/>
              <w:szCs w:val="24"/>
              <w14:ligatures w14:val="standardContextual"/>
            </w:rPr>
          </w:pPr>
          <w:hyperlink w:anchor="_Toc230863199" w:history="1">
            <w:r w:rsidRPr="00BA6150">
              <w:rPr>
                <w:rStyle w:val="Hyperkobling"/>
                <w:noProof/>
              </w:rPr>
              <w:t>7.1</w:t>
            </w:r>
            <w:r>
              <w:rPr>
                <w:rFonts w:asciiTheme="minorHAnsi" w:eastAsiaTheme="minorEastAsia" w:hAnsiTheme="minorHAnsi" w:cstheme="minorBidi"/>
                <w:noProof/>
                <w:kern w:val="2"/>
                <w:sz w:val="24"/>
                <w:szCs w:val="24"/>
                <w14:ligatures w14:val="standardContextual"/>
              </w:rPr>
              <w:tab/>
            </w:r>
            <w:r w:rsidRPr="00BA6150">
              <w:rPr>
                <w:rStyle w:val="Hyperkobling"/>
                <w:noProof/>
              </w:rPr>
              <w:t>Forsinkelse (NS 8402 pkt 9.1)</w:t>
            </w:r>
            <w:r>
              <w:rPr>
                <w:noProof/>
                <w:webHidden/>
              </w:rPr>
              <w:tab/>
            </w:r>
            <w:r>
              <w:rPr>
                <w:noProof/>
                <w:webHidden/>
              </w:rPr>
              <w:fldChar w:fldCharType="begin"/>
            </w:r>
            <w:r>
              <w:rPr>
                <w:noProof/>
                <w:webHidden/>
              </w:rPr>
              <w:instrText xml:space="preserve"> PAGEREF _Toc230863199 \h </w:instrText>
            </w:r>
            <w:r>
              <w:rPr>
                <w:noProof/>
                <w:webHidden/>
              </w:rPr>
            </w:r>
            <w:r>
              <w:rPr>
                <w:noProof/>
                <w:webHidden/>
              </w:rPr>
              <w:fldChar w:fldCharType="separate"/>
            </w:r>
            <w:r>
              <w:rPr>
                <w:noProof/>
                <w:webHidden/>
              </w:rPr>
              <w:t>8</w:t>
            </w:r>
            <w:r>
              <w:rPr>
                <w:noProof/>
                <w:webHidden/>
              </w:rPr>
              <w:fldChar w:fldCharType="end"/>
            </w:r>
          </w:hyperlink>
        </w:p>
        <w:p w14:paraId="714EE230" w14:textId="582EC1B5" w:rsidR="00EF5E4A" w:rsidRDefault="00EF5E4A">
          <w:pPr>
            <w:pStyle w:val="INNH2"/>
            <w:rPr>
              <w:rFonts w:asciiTheme="minorHAnsi" w:eastAsiaTheme="minorEastAsia" w:hAnsiTheme="minorHAnsi" w:cstheme="minorBidi"/>
              <w:noProof/>
              <w:kern w:val="2"/>
              <w:sz w:val="24"/>
              <w:szCs w:val="24"/>
              <w14:ligatures w14:val="standardContextual"/>
            </w:rPr>
          </w:pPr>
          <w:hyperlink w:anchor="_Toc230863200" w:history="1">
            <w:r w:rsidRPr="00BA6150">
              <w:rPr>
                <w:rStyle w:val="Hyperkobling"/>
                <w:noProof/>
              </w:rPr>
              <w:t>7.2</w:t>
            </w:r>
            <w:r>
              <w:rPr>
                <w:rFonts w:asciiTheme="minorHAnsi" w:eastAsiaTheme="minorEastAsia" w:hAnsiTheme="minorHAnsi" w:cstheme="minorBidi"/>
                <w:noProof/>
                <w:kern w:val="2"/>
                <w:sz w:val="24"/>
                <w:szCs w:val="24"/>
                <w14:ligatures w14:val="standardContextual"/>
              </w:rPr>
              <w:tab/>
            </w:r>
            <w:r w:rsidRPr="00BA6150">
              <w:rPr>
                <w:rStyle w:val="Hyperkobling"/>
                <w:noProof/>
              </w:rPr>
              <w:t>Reaksjon ved forsinkelse (NS 8402 pkt 9.2)</w:t>
            </w:r>
            <w:r>
              <w:rPr>
                <w:noProof/>
                <w:webHidden/>
              </w:rPr>
              <w:tab/>
            </w:r>
            <w:r>
              <w:rPr>
                <w:noProof/>
                <w:webHidden/>
              </w:rPr>
              <w:fldChar w:fldCharType="begin"/>
            </w:r>
            <w:r>
              <w:rPr>
                <w:noProof/>
                <w:webHidden/>
              </w:rPr>
              <w:instrText xml:space="preserve"> PAGEREF _Toc230863200 \h </w:instrText>
            </w:r>
            <w:r>
              <w:rPr>
                <w:noProof/>
                <w:webHidden/>
              </w:rPr>
            </w:r>
            <w:r>
              <w:rPr>
                <w:noProof/>
                <w:webHidden/>
              </w:rPr>
              <w:fldChar w:fldCharType="separate"/>
            </w:r>
            <w:r>
              <w:rPr>
                <w:noProof/>
                <w:webHidden/>
              </w:rPr>
              <w:t>9</w:t>
            </w:r>
            <w:r>
              <w:rPr>
                <w:noProof/>
                <w:webHidden/>
              </w:rPr>
              <w:fldChar w:fldCharType="end"/>
            </w:r>
          </w:hyperlink>
        </w:p>
        <w:p w14:paraId="7A48475E" w14:textId="29166847" w:rsidR="00EF5E4A" w:rsidRDefault="00EF5E4A">
          <w:pPr>
            <w:pStyle w:val="INNH2"/>
            <w:rPr>
              <w:rFonts w:asciiTheme="minorHAnsi" w:eastAsiaTheme="minorEastAsia" w:hAnsiTheme="minorHAnsi" w:cstheme="minorBidi"/>
              <w:noProof/>
              <w:kern w:val="2"/>
              <w:sz w:val="24"/>
              <w:szCs w:val="24"/>
              <w14:ligatures w14:val="standardContextual"/>
            </w:rPr>
          </w:pPr>
          <w:hyperlink w:anchor="_Toc230863201" w:history="1">
            <w:r w:rsidRPr="00BA6150">
              <w:rPr>
                <w:rStyle w:val="Hyperkobling"/>
                <w:noProof/>
              </w:rPr>
              <w:t>7.3</w:t>
            </w:r>
            <w:r>
              <w:rPr>
                <w:rFonts w:asciiTheme="minorHAnsi" w:eastAsiaTheme="minorEastAsia" w:hAnsiTheme="minorHAnsi" w:cstheme="minorBidi"/>
                <w:noProof/>
                <w:kern w:val="2"/>
                <w:sz w:val="24"/>
                <w:szCs w:val="24"/>
                <w14:ligatures w14:val="standardContextual"/>
              </w:rPr>
              <w:tab/>
            </w:r>
            <w:r w:rsidRPr="00BA6150">
              <w:rPr>
                <w:rStyle w:val="Hyperkobling"/>
                <w:noProof/>
              </w:rPr>
              <w:t>Forhold utenfor partenes kontroll (tillegg til NS 8402 pkt 9)</w:t>
            </w:r>
            <w:r>
              <w:rPr>
                <w:noProof/>
                <w:webHidden/>
              </w:rPr>
              <w:tab/>
            </w:r>
            <w:r>
              <w:rPr>
                <w:noProof/>
                <w:webHidden/>
              </w:rPr>
              <w:fldChar w:fldCharType="begin"/>
            </w:r>
            <w:r>
              <w:rPr>
                <w:noProof/>
                <w:webHidden/>
              </w:rPr>
              <w:instrText xml:space="preserve"> PAGEREF _Toc230863201 \h </w:instrText>
            </w:r>
            <w:r>
              <w:rPr>
                <w:noProof/>
                <w:webHidden/>
              </w:rPr>
            </w:r>
            <w:r>
              <w:rPr>
                <w:noProof/>
                <w:webHidden/>
              </w:rPr>
              <w:fldChar w:fldCharType="separate"/>
            </w:r>
            <w:r>
              <w:rPr>
                <w:noProof/>
                <w:webHidden/>
              </w:rPr>
              <w:t>9</w:t>
            </w:r>
            <w:r>
              <w:rPr>
                <w:noProof/>
                <w:webHidden/>
              </w:rPr>
              <w:fldChar w:fldCharType="end"/>
            </w:r>
          </w:hyperlink>
        </w:p>
        <w:p w14:paraId="41E6CBC6" w14:textId="53BDD37B" w:rsidR="00EF5E4A" w:rsidRDefault="00EF5E4A">
          <w:pPr>
            <w:pStyle w:val="INNH2"/>
            <w:rPr>
              <w:rFonts w:asciiTheme="minorHAnsi" w:eastAsiaTheme="minorEastAsia" w:hAnsiTheme="minorHAnsi" w:cstheme="minorBidi"/>
              <w:noProof/>
              <w:kern w:val="2"/>
              <w:sz w:val="24"/>
              <w:szCs w:val="24"/>
              <w14:ligatures w14:val="standardContextual"/>
            </w:rPr>
          </w:pPr>
          <w:hyperlink w:anchor="_Toc230863202" w:history="1">
            <w:r w:rsidRPr="00BA6150">
              <w:rPr>
                <w:rStyle w:val="Hyperkobling"/>
                <w:noProof/>
              </w:rPr>
              <w:t>7.4</w:t>
            </w:r>
            <w:r>
              <w:rPr>
                <w:rFonts w:asciiTheme="minorHAnsi" w:eastAsiaTheme="minorEastAsia" w:hAnsiTheme="minorHAnsi" w:cstheme="minorBidi"/>
                <w:noProof/>
                <w:kern w:val="2"/>
                <w:sz w:val="24"/>
                <w:szCs w:val="24"/>
                <w14:ligatures w14:val="standardContextual"/>
              </w:rPr>
              <w:tab/>
            </w:r>
            <w:r w:rsidRPr="00BA6150">
              <w:rPr>
                <w:rStyle w:val="Hyperkobling"/>
                <w:noProof/>
              </w:rPr>
              <w:t>Varsling (tillegg til NS 8402 pkt 9)</w:t>
            </w:r>
            <w:r>
              <w:rPr>
                <w:noProof/>
                <w:webHidden/>
              </w:rPr>
              <w:tab/>
            </w:r>
            <w:r>
              <w:rPr>
                <w:noProof/>
                <w:webHidden/>
              </w:rPr>
              <w:fldChar w:fldCharType="begin"/>
            </w:r>
            <w:r>
              <w:rPr>
                <w:noProof/>
                <w:webHidden/>
              </w:rPr>
              <w:instrText xml:space="preserve"> PAGEREF _Toc230863202 \h </w:instrText>
            </w:r>
            <w:r>
              <w:rPr>
                <w:noProof/>
                <w:webHidden/>
              </w:rPr>
            </w:r>
            <w:r>
              <w:rPr>
                <w:noProof/>
                <w:webHidden/>
              </w:rPr>
              <w:fldChar w:fldCharType="separate"/>
            </w:r>
            <w:r>
              <w:rPr>
                <w:noProof/>
                <w:webHidden/>
              </w:rPr>
              <w:t>9</w:t>
            </w:r>
            <w:r>
              <w:rPr>
                <w:noProof/>
                <w:webHidden/>
              </w:rPr>
              <w:fldChar w:fldCharType="end"/>
            </w:r>
          </w:hyperlink>
        </w:p>
        <w:p w14:paraId="4E2430B0" w14:textId="6D7E0826" w:rsidR="00EF5E4A" w:rsidRDefault="00EF5E4A">
          <w:pPr>
            <w:pStyle w:val="INNH1"/>
            <w:rPr>
              <w:rFonts w:asciiTheme="minorHAnsi" w:eastAsiaTheme="minorEastAsia" w:hAnsiTheme="minorHAnsi" w:cstheme="minorBidi"/>
              <w:kern w:val="2"/>
              <w:sz w:val="24"/>
              <w:szCs w:val="24"/>
              <w14:ligatures w14:val="standardContextual"/>
            </w:rPr>
          </w:pPr>
          <w:hyperlink w:anchor="_Toc230863203" w:history="1">
            <w:r w:rsidRPr="00BA6150">
              <w:rPr>
                <w:rStyle w:val="Hyperkobling"/>
              </w:rPr>
              <w:t>8</w:t>
            </w:r>
            <w:r>
              <w:rPr>
                <w:rFonts w:asciiTheme="minorHAnsi" w:eastAsiaTheme="minorEastAsia" w:hAnsiTheme="minorHAnsi" w:cstheme="minorBidi"/>
                <w:kern w:val="2"/>
                <w:sz w:val="24"/>
                <w:szCs w:val="24"/>
                <w14:ligatures w14:val="standardContextual"/>
              </w:rPr>
              <w:tab/>
            </w:r>
            <w:r w:rsidRPr="00BA6150">
              <w:rPr>
                <w:rStyle w:val="Hyperkobling"/>
              </w:rPr>
              <w:t>Honorar (NS 8402 pkt 12)</w:t>
            </w:r>
            <w:r>
              <w:rPr>
                <w:webHidden/>
              </w:rPr>
              <w:tab/>
            </w:r>
            <w:r>
              <w:rPr>
                <w:webHidden/>
              </w:rPr>
              <w:fldChar w:fldCharType="begin"/>
            </w:r>
            <w:r>
              <w:rPr>
                <w:webHidden/>
              </w:rPr>
              <w:instrText xml:space="preserve"> PAGEREF _Toc230863203 \h </w:instrText>
            </w:r>
            <w:r>
              <w:rPr>
                <w:webHidden/>
              </w:rPr>
            </w:r>
            <w:r>
              <w:rPr>
                <w:webHidden/>
              </w:rPr>
              <w:fldChar w:fldCharType="separate"/>
            </w:r>
            <w:r>
              <w:rPr>
                <w:webHidden/>
              </w:rPr>
              <w:t>9</w:t>
            </w:r>
            <w:r>
              <w:rPr>
                <w:webHidden/>
              </w:rPr>
              <w:fldChar w:fldCharType="end"/>
            </w:r>
          </w:hyperlink>
        </w:p>
        <w:p w14:paraId="5D6CADE5" w14:textId="31684456" w:rsidR="00EF5E4A" w:rsidRDefault="00EF5E4A">
          <w:pPr>
            <w:pStyle w:val="INNH2"/>
            <w:rPr>
              <w:rFonts w:asciiTheme="minorHAnsi" w:eastAsiaTheme="minorEastAsia" w:hAnsiTheme="minorHAnsi" w:cstheme="minorBidi"/>
              <w:noProof/>
              <w:kern w:val="2"/>
              <w:sz w:val="24"/>
              <w:szCs w:val="24"/>
              <w14:ligatures w14:val="standardContextual"/>
            </w:rPr>
          </w:pPr>
          <w:hyperlink w:anchor="_Toc230863204" w:history="1">
            <w:r w:rsidRPr="00BA6150">
              <w:rPr>
                <w:rStyle w:val="Hyperkobling"/>
                <w:noProof/>
              </w:rPr>
              <w:t>8.1</w:t>
            </w:r>
            <w:r>
              <w:rPr>
                <w:rFonts w:asciiTheme="minorHAnsi" w:eastAsiaTheme="minorEastAsia" w:hAnsiTheme="minorHAnsi" w:cstheme="minorBidi"/>
                <w:noProof/>
                <w:kern w:val="2"/>
                <w:sz w:val="24"/>
                <w:szCs w:val="24"/>
                <w14:ligatures w14:val="standardContextual"/>
              </w:rPr>
              <w:tab/>
            </w:r>
            <w:r w:rsidRPr="00BA6150">
              <w:rPr>
                <w:rStyle w:val="Hyperkobling"/>
                <w:noProof/>
              </w:rPr>
              <w:t>Generelt (NS 8402 pkt 12.1)</w:t>
            </w:r>
            <w:r>
              <w:rPr>
                <w:noProof/>
                <w:webHidden/>
              </w:rPr>
              <w:tab/>
            </w:r>
            <w:r>
              <w:rPr>
                <w:noProof/>
                <w:webHidden/>
              </w:rPr>
              <w:fldChar w:fldCharType="begin"/>
            </w:r>
            <w:r>
              <w:rPr>
                <w:noProof/>
                <w:webHidden/>
              </w:rPr>
              <w:instrText xml:space="preserve"> PAGEREF _Toc230863204 \h </w:instrText>
            </w:r>
            <w:r>
              <w:rPr>
                <w:noProof/>
                <w:webHidden/>
              </w:rPr>
            </w:r>
            <w:r>
              <w:rPr>
                <w:noProof/>
                <w:webHidden/>
              </w:rPr>
              <w:fldChar w:fldCharType="separate"/>
            </w:r>
            <w:r>
              <w:rPr>
                <w:noProof/>
                <w:webHidden/>
              </w:rPr>
              <w:t>9</w:t>
            </w:r>
            <w:r>
              <w:rPr>
                <w:noProof/>
                <w:webHidden/>
              </w:rPr>
              <w:fldChar w:fldCharType="end"/>
            </w:r>
          </w:hyperlink>
        </w:p>
        <w:p w14:paraId="2D5821DA" w14:textId="454FB266" w:rsidR="00EF5E4A" w:rsidRDefault="00EF5E4A">
          <w:pPr>
            <w:pStyle w:val="INNH2"/>
            <w:rPr>
              <w:rFonts w:asciiTheme="minorHAnsi" w:eastAsiaTheme="minorEastAsia" w:hAnsiTheme="minorHAnsi" w:cstheme="minorBidi"/>
              <w:noProof/>
              <w:kern w:val="2"/>
              <w:sz w:val="24"/>
              <w:szCs w:val="24"/>
              <w14:ligatures w14:val="standardContextual"/>
            </w:rPr>
          </w:pPr>
          <w:hyperlink w:anchor="_Toc230863205" w:history="1">
            <w:r w:rsidRPr="00BA6150">
              <w:rPr>
                <w:rStyle w:val="Hyperkobling"/>
                <w:noProof/>
              </w:rPr>
              <w:t>8.2</w:t>
            </w:r>
            <w:r>
              <w:rPr>
                <w:rFonts w:asciiTheme="minorHAnsi" w:eastAsiaTheme="minorEastAsia" w:hAnsiTheme="minorHAnsi" w:cstheme="minorBidi"/>
                <w:noProof/>
                <w:kern w:val="2"/>
                <w:sz w:val="24"/>
                <w:szCs w:val="24"/>
                <w14:ligatures w14:val="standardContextual"/>
              </w:rPr>
              <w:tab/>
            </w:r>
            <w:r w:rsidRPr="00BA6150">
              <w:rPr>
                <w:rStyle w:val="Hyperkobling"/>
                <w:noProof/>
              </w:rPr>
              <w:t>Timesatser/dagsatser (NS 8402 pkt 12.2)</w:t>
            </w:r>
            <w:r>
              <w:rPr>
                <w:noProof/>
                <w:webHidden/>
              </w:rPr>
              <w:tab/>
            </w:r>
            <w:r>
              <w:rPr>
                <w:noProof/>
                <w:webHidden/>
              </w:rPr>
              <w:fldChar w:fldCharType="begin"/>
            </w:r>
            <w:r>
              <w:rPr>
                <w:noProof/>
                <w:webHidden/>
              </w:rPr>
              <w:instrText xml:space="preserve"> PAGEREF _Toc230863205 \h </w:instrText>
            </w:r>
            <w:r>
              <w:rPr>
                <w:noProof/>
                <w:webHidden/>
              </w:rPr>
            </w:r>
            <w:r>
              <w:rPr>
                <w:noProof/>
                <w:webHidden/>
              </w:rPr>
              <w:fldChar w:fldCharType="separate"/>
            </w:r>
            <w:r>
              <w:rPr>
                <w:noProof/>
                <w:webHidden/>
              </w:rPr>
              <w:t>9</w:t>
            </w:r>
            <w:r>
              <w:rPr>
                <w:noProof/>
                <w:webHidden/>
              </w:rPr>
              <w:fldChar w:fldCharType="end"/>
            </w:r>
          </w:hyperlink>
        </w:p>
        <w:p w14:paraId="2917851C" w14:textId="2FB2B2E9" w:rsidR="00EF5E4A" w:rsidRDefault="00EF5E4A">
          <w:pPr>
            <w:pStyle w:val="INNH2"/>
            <w:rPr>
              <w:rFonts w:asciiTheme="minorHAnsi" w:eastAsiaTheme="minorEastAsia" w:hAnsiTheme="minorHAnsi" w:cstheme="minorBidi"/>
              <w:noProof/>
              <w:kern w:val="2"/>
              <w:sz w:val="24"/>
              <w:szCs w:val="24"/>
              <w14:ligatures w14:val="standardContextual"/>
            </w:rPr>
          </w:pPr>
          <w:hyperlink w:anchor="_Toc230863206" w:history="1">
            <w:r w:rsidRPr="00BA6150">
              <w:rPr>
                <w:rStyle w:val="Hyperkobling"/>
                <w:noProof/>
              </w:rPr>
              <w:t>8.3</w:t>
            </w:r>
            <w:r>
              <w:rPr>
                <w:rFonts w:asciiTheme="minorHAnsi" w:eastAsiaTheme="minorEastAsia" w:hAnsiTheme="minorHAnsi" w:cstheme="minorBidi"/>
                <w:noProof/>
                <w:kern w:val="2"/>
                <w:sz w:val="24"/>
                <w:szCs w:val="24"/>
                <w14:ligatures w14:val="standardContextual"/>
              </w:rPr>
              <w:tab/>
            </w:r>
            <w:r w:rsidRPr="00BA6150">
              <w:rPr>
                <w:rStyle w:val="Hyperkobling"/>
                <w:noProof/>
              </w:rPr>
              <w:t>Honorarbudsjett (NS 8402 pkt 12.3)</w:t>
            </w:r>
            <w:r>
              <w:rPr>
                <w:noProof/>
                <w:webHidden/>
              </w:rPr>
              <w:tab/>
            </w:r>
            <w:r>
              <w:rPr>
                <w:noProof/>
                <w:webHidden/>
              </w:rPr>
              <w:fldChar w:fldCharType="begin"/>
            </w:r>
            <w:r>
              <w:rPr>
                <w:noProof/>
                <w:webHidden/>
              </w:rPr>
              <w:instrText xml:space="preserve"> PAGEREF _Toc230863206 \h </w:instrText>
            </w:r>
            <w:r>
              <w:rPr>
                <w:noProof/>
                <w:webHidden/>
              </w:rPr>
            </w:r>
            <w:r>
              <w:rPr>
                <w:noProof/>
                <w:webHidden/>
              </w:rPr>
              <w:fldChar w:fldCharType="separate"/>
            </w:r>
            <w:r>
              <w:rPr>
                <w:noProof/>
                <w:webHidden/>
              </w:rPr>
              <w:t>9</w:t>
            </w:r>
            <w:r>
              <w:rPr>
                <w:noProof/>
                <w:webHidden/>
              </w:rPr>
              <w:fldChar w:fldCharType="end"/>
            </w:r>
          </w:hyperlink>
        </w:p>
        <w:p w14:paraId="065A3FA5" w14:textId="3F3594A5" w:rsidR="00EF5E4A" w:rsidRDefault="00EF5E4A">
          <w:pPr>
            <w:pStyle w:val="INNH2"/>
            <w:rPr>
              <w:rFonts w:asciiTheme="minorHAnsi" w:eastAsiaTheme="minorEastAsia" w:hAnsiTheme="minorHAnsi" w:cstheme="minorBidi"/>
              <w:noProof/>
              <w:kern w:val="2"/>
              <w:sz w:val="24"/>
              <w:szCs w:val="24"/>
              <w14:ligatures w14:val="standardContextual"/>
            </w:rPr>
          </w:pPr>
          <w:hyperlink w:anchor="_Toc230863207" w:history="1">
            <w:r w:rsidRPr="00BA6150">
              <w:rPr>
                <w:rStyle w:val="Hyperkobling"/>
                <w:noProof/>
              </w:rPr>
              <w:t>8.4</w:t>
            </w:r>
            <w:r>
              <w:rPr>
                <w:rFonts w:asciiTheme="minorHAnsi" w:eastAsiaTheme="minorEastAsia" w:hAnsiTheme="minorHAnsi" w:cstheme="minorBidi"/>
                <w:noProof/>
                <w:kern w:val="2"/>
                <w:sz w:val="24"/>
                <w:szCs w:val="24"/>
                <w14:ligatures w14:val="standardContextual"/>
              </w:rPr>
              <w:tab/>
            </w:r>
            <w:r w:rsidRPr="00BA6150">
              <w:rPr>
                <w:rStyle w:val="Hyperkobling"/>
                <w:noProof/>
              </w:rPr>
              <w:t>Regulering av prisen (tillegg til NS 8402 pkt 12)</w:t>
            </w:r>
            <w:r>
              <w:rPr>
                <w:noProof/>
                <w:webHidden/>
              </w:rPr>
              <w:tab/>
            </w:r>
            <w:r>
              <w:rPr>
                <w:noProof/>
                <w:webHidden/>
              </w:rPr>
              <w:fldChar w:fldCharType="begin"/>
            </w:r>
            <w:r>
              <w:rPr>
                <w:noProof/>
                <w:webHidden/>
              </w:rPr>
              <w:instrText xml:space="preserve"> PAGEREF _Toc230863207 \h </w:instrText>
            </w:r>
            <w:r>
              <w:rPr>
                <w:noProof/>
                <w:webHidden/>
              </w:rPr>
            </w:r>
            <w:r>
              <w:rPr>
                <w:noProof/>
                <w:webHidden/>
              </w:rPr>
              <w:fldChar w:fldCharType="separate"/>
            </w:r>
            <w:r>
              <w:rPr>
                <w:noProof/>
                <w:webHidden/>
              </w:rPr>
              <w:t>9</w:t>
            </w:r>
            <w:r>
              <w:rPr>
                <w:noProof/>
                <w:webHidden/>
              </w:rPr>
              <w:fldChar w:fldCharType="end"/>
            </w:r>
          </w:hyperlink>
        </w:p>
        <w:p w14:paraId="4F484075" w14:textId="262F2E62" w:rsidR="00EF5E4A" w:rsidRDefault="00EF5E4A">
          <w:pPr>
            <w:pStyle w:val="INNH1"/>
            <w:rPr>
              <w:rFonts w:asciiTheme="minorHAnsi" w:eastAsiaTheme="minorEastAsia" w:hAnsiTheme="minorHAnsi" w:cstheme="minorBidi"/>
              <w:kern w:val="2"/>
              <w:sz w:val="24"/>
              <w:szCs w:val="24"/>
              <w14:ligatures w14:val="standardContextual"/>
            </w:rPr>
          </w:pPr>
          <w:hyperlink w:anchor="_Toc230863208" w:history="1">
            <w:r w:rsidRPr="00BA6150">
              <w:rPr>
                <w:rStyle w:val="Hyperkobling"/>
              </w:rPr>
              <w:t>9</w:t>
            </w:r>
            <w:r>
              <w:rPr>
                <w:rFonts w:asciiTheme="minorHAnsi" w:eastAsiaTheme="minorEastAsia" w:hAnsiTheme="minorHAnsi" w:cstheme="minorBidi"/>
                <w:kern w:val="2"/>
                <w:sz w:val="24"/>
                <w:szCs w:val="24"/>
                <w14:ligatures w14:val="standardContextual"/>
              </w:rPr>
              <w:tab/>
            </w:r>
            <w:r w:rsidRPr="00BA6150">
              <w:rPr>
                <w:rStyle w:val="Hyperkobling"/>
              </w:rPr>
              <w:t>Utgifter (NS 8402 pkt 13)</w:t>
            </w:r>
            <w:r>
              <w:rPr>
                <w:webHidden/>
              </w:rPr>
              <w:tab/>
            </w:r>
            <w:r>
              <w:rPr>
                <w:webHidden/>
              </w:rPr>
              <w:fldChar w:fldCharType="begin"/>
            </w:r>
            <w:r>
              <w:rPr>
                <w:webHidden/>
              </w:rPr>
              <w:instrText xml:space="preserve"> PAGEREF _Toc230863208 \h </w:instrText>
            </w:r>
            <w:r>
              <w:rPr>
                <w:webHidden/>
              </w:rPr>
            </w:r>
            <w:r>
              <w:rPr>
                <w:webHidden/>
              </w:rPr>
              <w:fldChar w:fldCharType="separate"/>
            </w:r>
            <w:r>
              <w:rPr>
                <w:webHidden/>
              </w:rPr>
              <w:t>10</w:t>
            </w:r>
            <w:r>
              <w:rPr>
                <w:webHidden/>
              </w:rPr>
              <w:fldChar w:fldCharType="end"/>
            </w:r>
          </w:hyperlink>
        </w:p>
        <w:p w14:paraId="21DDA617" w14:textId="29A14450" w:rsidR="00EF5E4A" w:rsidRDefault="00EF5E4A">
          <w:pPr>
            <w:pStyle w:val="INNH1"/>
            <w:rPr>
              <w:rFonts w:asciiTheme="minorHAnsi" w:eastAsiaTheme="minorEastAsia" w:hAnsiTheme="minorHAnsi" w:cstheme="minorBidi"/>
              <w:kern w:val="2"/>
              <w:sz w:val="24"/>
              <w:szCs w:val="24"/>
              <w14:ligatures w14:val="standardContextual"/>
            </w:rPr>
          </w:pPr>
          <w:hyperlink w:anchor="_Toc230863209" w:history="1">
            <w:r w:rsidRPr="00BA6150">
              <w:rPr>
                <w:rStyle w:val="Hyperkobling"/>
              </w:rPr>
              <w:t>10</w:t>
            </w:r>
            <w:r>
              <w:rPr>
                <w:rFonts w:asciiTheme="minorHAnsi" w:eastAsiaTheme="minorEastAsia" w:hAnsiTheme="minorHAnsi" w:cstheme="minorBidi"/>
                <w:kern w:val="2"/>
                <w:sz w:val="24"/>
                <w:szCs w:val="24"/>
                <w14:ligatures w14:val="standardContextual"/>
              </w:rPr>
              <w:tab/>
            </w:r>
            <w:r w:rsidRPr="00BA6150">
              <w:rPr>
                <w:rStyle w:val="Hyperkobling"/>
              </w:rPr>
              <w:t>Betaling</w:t>
            </w:r>
            <w:r>
              <w:rPr>
                <w:webHidden/>
              </w:rPr>
              <w:tab/>
            </w:r>
            <w:r>
              <w:rPr>
                <w:webHidden/>
              </w:rPr>
              <w:fldChar w:fldCharType="begin"/>
            </w:r>
            <w:r>
              <w:rPr>
                <w:webHidden/>
              </w:rPr>
              <w:instrText xml:space="preserve"> PAGEREF _Toc230863209 \h </w:instrText>
            </w:r>
            <w:r>
              <w:rPr>
                <w:webHidden/>
              </w:rPr>
            </w:r>
            <w:r>
              <w:rPr>
                <w:webHidden/>
              </w:rPr>
              <w:fldChar w:fldCharType="separate"/>
            </w:r>
            <w:r>
              <w:rPr>
                <w:webHidden/>
              </w:rPr>
              <w:t>10</w:t>
            </w:r>
            <w:r>
              <w:rPr>
                <w:webHidden/>
              </w:rPr>
              <w:fldChar w:fldCharType="end"/>
            </w:r>
          </w:hyperlink>
        </w:p>
        <w:p w14:paraId="4F39952C" w14:textId="1E278D74" w:rsidR="00EF5E4A" w:rsidRDefault="00EF5E4A">
          <w:pPr>
            <w:pStyle w:val="INNH2"/>
            <w:rPr>
              <w:rFonts w:asciiTheme="minorHAnsi" w:eastAsiaTheme="minorEastAsia" w:hAnsiTheme="minorHAnsi" w:cstheme="minorBidi"/>
              <w:noProof/>
              <w:kern w:val="2"/>
              <w:sz w:val="24"/>
              <w:szCs w:val="24"/>
              <w14:ligatures w14:val="standardContextual"/>
            </w:rPr>
          </w:pPr>
          <w:hyperlink w:anchor="_Toc230863210" w:history="1">
            <w:r w:rsidRPr="00BA6150">
              <w:rPr>
                <w:rStyle w:val="Hyperkobling"/>
                <w:noProof/>
              </w:rPr>
              <w:t>10.1</w:t>
            </w:r>
            <w:r>
              <w:rPr>
                <w:rFonts w:asciiTheme="minorHAnsi" w:eastAsiaTheme="minorEastAsia" w:hAnsiTheme="minorHAnsi" w:cstheme="minorBidi"/>
                <w:noProof/>
                <w:kern w:val="2"/>
                <w:sz w:val="24"/>
                <w:szCs w:val="24"/>
                <w14:ligatures w14:val="standardContextual"/>
              </w:rPr>
              <w:tab/>
            </w:r>
            <w:r w:rsidRPr="00BA6150">
              <w:rPr>
                <w:rStyle w:val="Hyperkobling"/>
                <w:noProof/>
              </w:rPr>
              <w:t>Generelt (NS 8402 pkt 14.1)</w:t>
            </w:r>
            <w:r>
              <w:rPr>
                <w:noProof/>
                <w:webHidden/>
              </w:rPr>
              <w:tab/>
            </w:r>
            <w:r>
              <w:rPr>
                <w:noProof/>
                <w:webHidden/>
              </w:rPr>
              <w:fldChar w:fldCharType="begin"/>
            </w:r>
            <w:r>
              <w:rPr>
                <w:noProof/>
                <w:webHidden/>
              </w:rPr>
              <w:instrText xml:space="preserve"> PAGEREF _Toc230863210 \h </w:instrText>
            </w:r>
            <w:r>
              <w:rPr>
                <w:noProof/>
                <w:webHidden/>
              </w:rPr>
            </w:r>
            <w:r>
              <w:rPr>
                <w:noProof/>
                <w:webHidden/>
              </w:rPr>
              <w:fldChar w:fldCharType="separate"/>
            </w:r>
            <w:r>
              <w:rPr>
                <w:noProof/>
                <w:webHidden/>
              </w:rPr>
              <w:t>10</w:t>
            </w:r>
            <w:r>
              <w:rPr>
                <w:noProof/>
                <w:webHidden/>
              </w:rPr>
              <w:fldChar w:fldCharType="end"/>
            </w:r>
          </w:hyperlink>
        </w:p>
        <w:p w14:paraId="6F1CAA80" w14:textId="0281709B" w:rsidR="00EF5E4A" w:rsidRDefault="00EF5E4A">
          <w:pPr>
            <w:pStyle w:val="INNH2"/>
            <w:rPr>
              <w:rFonts w:asciiTheme="minorHAnsi" w:eastAsiaTheme="minorEastAsia" w:hAnsiTheme="minorHAnsi" w:cstheme="minorBidi"/>
              <w:noProof/>
              <w:kern w:val="2"/>
              <w:sz w:val="24"/>
              <w:szCs w:val="24"/>
              <w14:ligatures w14:val="standardContextual"/>
            </w:rPr>
          </w:pPr>
          <w:hyperlink w:anchor="_Toc230863211" w:history="1">
            <w:r w:rsidRPr="00BA6150">
              <w:rPr>
                <w:rStyle w:val="Hyperkobling"/>
                <w:noProof/>
              </w:rPr>
              <w:t>10.2</w:t>
            </w:r>
            <w:r>
              <w:rPr>
                <w:rFonts w:asciiTheme="minorHAnsi" w:eastAsiaTheme="minorEastAsia" w:hAnsiTheme="minorHAnsi" w:cstheme="minorBidi"/>
                <w:noProof/>
                <w:kern w:val="2"/>
                <w:sz w:val="24"/>
                <w:szCs w:val="24"/>
                <w14:ligatures w14:val="standardContextual"/>
              </w:rPr>
              <w:tab/>
            </w:r>
            <w:r w:rsidRPr="00BA6150">
              <w:rPr>
                <w:rStyle w:val="Hyperkobling"/>
                <w:noProof/>
              </w:rPr>
              <w:t>Utenlandske leverandører, import og merverdiavgift mv</w:t>
            </w:r>
            <w:r>
              <w:rPr>
                <w:noProof/>
                <w:webHidden/>
              </w:rPr>
              <w:tab/>
            </w:r>
            <w:r>
              <w:rPr>
                <w:noProof/>
                <w:webHidden/>
              </w:rPr>
              <w:fldChar w:fldCharType="begin"/>
            </w:r>
            <w:r>
              <w:rPr>
                <w:noProof/>
                <w:webHidden/>
              </w:rPr>
              <w:instrText xml:space="preserve"> PAGEREF _Toc230863211 \h </w:instrText>
            </w:r>
            <w:r>
              <w:rPr>
                <w:noProof/>
                <w:webHidden/>
              </w:rPr>
            </w:r>
            <w:r>
              <w:rPr>
                <w:noProof/>
                <w:webHidden/>
              </w:rPr>
              <w:fldChar w:fldCharType="separate"/>
            </w:r>
            <w:r>
              <w:rPr>
                <w:noProof/>
                <w:webHidden/>
              </w:rPr>
              <w:t>10</w:t>
            </w:r>
            <w:r>
              <w:rPr>
                <w:noProof/>
                <w:webHidden/>
              </w:rPr>
              <w:fldChar w:fldCharType="end"/>
            </w:r>
          </w:hyperlink>
        </w:p>
        <w:p w14:paraId="39C5D175" w14:textId="61F68DDE" w:rsidR="00EF5E4A" w:rsidRDefault="00EF5E4A">
          <w:pPr>
            <w:pStyle w:val="INNH2"/>
            <w:rPr>
              <w:rFonts w:asciiTheme="minorHAnsi" w:eastAsiaTheme="minorEastAsia" w:hAnsiTheme="minorHAnsi" w:cstheme="minorBidi"/>
              <w:noProof/>
              <w:kern w:val="2"/>
              <w:sz w:val="24"/>
              <w:szCs w:val="24"/>
              <w14:ligatures w14:val="standardContextual"/>
            </w:rPr>
          </w:pPr>
          <w:hyperlink w:anchor="_Toc230863212" w:history="1">
            <w:r w:rsidRPr="00BA6150">
              <w:rPr>
                <w:rStyle w:val="Hyperkobling"/>
                <w:noProof/>
              </w:rPr>
              <w:t>10.3</w:t>
            </w:r>
            <w:r>
              <w:rPr>
                <w:rFonts w:asciiTheme="minorHAnsi" w:eastAsiaTheme="minorEastAsia" w:hAnsiTheme="minorHAnsi" w:cstheme="minorBidi"/>
                <w:noProof/>
                <w:kern w:val="2"/>
                <w:sz w:val="24"/>
                <w:szCs w:val="24"/>
                <w14:ligatures w14:val="standardContextual"/>
              </w:rPr>
              <w:tab/>
            </w:r>
            <w:r w:rsidRPr="00BA6150">
              <w:rPr>
                <w:rStyle w:val="Hyperkobling"/>
                <w:noProof/>
              </w:rPr>
              <w:t>Tilbakeholdelse og stansing (NS 8402 pkt 14.5.2)</w:t>
            </w:r>
            <w:r>
              <w:rPr>
                <w:noProof/>
                <w:webHidden/>
              </w:rPr>
              <w:tab/>
            </w:r>
            <w:r>
              <w:rPr>
                <w:noProof/>
                <w:webHidden/>
              </w:rPr>
              <w:fldChar w:fldCharType="begin"/>
            </w:r>
            <w:r>
              <w:rPr>
                <w:noProof/>
                <w:webHidden/>
              </w:rPr>
              <w:instrText xml:space="preserve"> PAGEREF _Toc230863212 \h </w:instrText>
            </w:r>
            <w:r>
              <w:rPr>
                <w:noProof/>
                <w:webHidden/>
              </w:rPr>
            </w:r>
            <w:r>
              <w:rPr>
                <w:noProof/>
                <w:webHidden/>
              </w:rPr>
              <w:fldChar w:fldCharType="separate"/>
            </w:r>
            <w:r>
              <w:rPr>
                <w:noProof/>
                <w:webHidden/>
              </w:rPr>
              <w:t>10</w:t>
            </w:r>
            <w:r>
              <w:rPr>
                <w:noProof/>
                <w:webHidden/>
              </w:rPr>
              <w:fldChar w:fldCharType="end"/>
            </w:r>
          </w:hyperlink>
        </w:p>
        <w:p w14:paraId="75015123" w14:textId="78FEF130" w:rsidR="00EF5E4A" w:rsidRDefault="00EF5E4A">
          <w:pPr>
            <w:pStyle w:val="INNH1"/>
            <w:rPr>
              <w:rFonts w:asciiTheme="minorHAnsi" w:eastAsiaTheme="minorEastAsia" w:hAnsiTheme="minorHAnsi" w:cstheme="minorBidi"/>
              <w:kern w:val="2"/>
              <w:sz w:val="24"/>
              <w:szCs w:val="24"/>
              <w14:ligatures w14:val="standardContextual"/>
            </w:rPr>
          </w:pPr>
          <w:hyperlink w:anchor="_Toc230863213" w:history="1">
            <w:r w:rsidRPr="00BA6150">
              <w:rPr>
                <w:rStyle w:val="Hyperkobling"/>
                <w:lang w:eastAsia="en-US"/>
              </w:rPr>
              <w:t>11</w:t>
            </w:r>
            <w:r>
              <w:rPr>
                <w:rFonts w:asciiTheme="minorHAnsi" w:eastAsiaTheme="minorEastAsia" w:hAnsiTheme="minorHAnsi" w:cstheme="minorBidi"/>
                <w:kern w:val="2"/>
                <w:sz w:val="24"/>
                <w:szCs w:val="24"/>
                <w14:ligatures w14:val="standardContextual"/>
              </w:rPr>
              <w:tab/>
            </w:r>
            <w:r w:rsidRPr="00BA6150">
              <w:rPr>
                <w:rStyle w:val="Hyperkobling"/>
                <w:lang w:eastAsia="en-US"/>
              </w:rPr>
              <w:t>Avbestilling (NS 8402 pkt 15)</w:t>
            </w:r>
            <w:r>
              <w:rPr>
                <w:webHidden/>
              </w:rPr>
              <w:tab/>
            </w:r>
            <w:r>
              <w:rPr>
                <w:webHidden/>
              </w:rPr>
              <w:fldChar w:fldCharType="begin"/>
            </w:r>
            <w:r>
              <w:rPr>
                <w:webHidden/>
              </w:rPr>
              <w:instrText xml:space="preserve"> PAGEREF _Toc230863213 \h </w:instrText>
            </w:r>
            <w:r>
              <w:rPr>
                <w:webHidden/>
              </w:rPr>
            </w:r>
            <w:r>
              <w:rPr>
                <w:webHidden/>
              </w:rPr>
              <w:fldChar w:fldCharType="separate"/>
            </w:r>
            <w:r>
              <w:rPr>
                <w:webHidden/>
              </w:rPr>
              <w:t>10</w:t>
            </w:r>
            <w:r>
              <w:rPr>
                <w:webHidden/>
              </w:rPr>
              <w:fldChar w:fldCharType="end"/>
            </w:r>
          </w:hyperlink>
        </w:p>
        <w:p w14:paraId="4E92B189" w14:textId="77B40D14" w:rsidR="00EF5E4A" w:rsidRDefault="00EF5E4A">
          <w:pPr>
            <w:pStyle w:val="INNH1"/>
            <w:rPr>
              <w:rFonts w:asciiTheme="minorHAnsi" w:eastAsiaTheme="minorEastAsia" w:hAnsiTheme="minorHAnsi" w:cstheme="minorBidi"/>
              <w:kern w:val="2"/>
              <w:sz w:val="24"/>
              <w:szCs w:val="24"/>
              <w14:ligatures w14:val="standardContextual"/>
            </w:rPr>
          </w:pPr>
          <w:hyperlink w:anchor="_Toc230863214" w:history="1">
            <w:r w:rsidRPr="00BA6150">
              <w:rPr>
                <w:rStyle w:val="Hyperkobling"/>
                <w:lang w:eastAsia="en-US"/>
              </w:rPr>
              <w:t>12</w:t>
            </w:r>
            <w:r>
              <w:rPr>
                <w:rFonts w:asciiTheme="minorHAnsi" w:eastAsiaTheme="minorEastAsia" w:hAnsiTheme="minorHAnsi" w:cstheme="minorBidi"/>
                <w:kern w:val="2"/>
                <w:sz w:val="24"/>
                <w:szCs w:val="24"/>
                <w14:ligatures w14:val="standardContextual"/>
              </w:rPr>
              <w:tab/>
            </w:r>
            <w:r w:rsidRPr="00BA6150">
              <w:rPr>
                <w:rStyle w:val="Hyperkobling"/>
                <w:lang w:eastAsia="en-US"/>
              </w:rPr>
              <w:t>Oppsigelse (tillegg til NS 8402)</w:t>
            </w:r>
            <w:r>
              <w:rPr>
                <w:webHidden/>
              </w:rPr>
              <w:tab/>
            </w:r>
            <w:r>
              <w:rPr>
                <w:webHidden/>
              </w:rPr>
              <w:fldChar w:fldCharType="begin"/>
            </w:r>
            <w:r>
              <w:rPr>
                <w:webHidden/>
              </w:rPr>
              <w:instrText xml:space="preserve"> PAGEREF _Toc230863214 \h </w:instrText>
            </w:r>
            <w:r>
              <w:rPr>
                <w:webHidden/>
              </w:rPr>
            </w:r>
            <w:r>
              <w:rPr>
                <w:webHidden/>
              </w:rPr>
              <w:fldChar w:fldCharType="separate"/>
            </w:r>
            <w:r>
              <w:rPr>
                <w:webHidden/>
              </w:rPr>
              <w:t>10</w:t>
            </w:r>
            <w:r>
              <w:rPr>
                <w:webHidden/>
              </w:rPr>
              <w:fldChar w:fldCharType="end"/>
            </w:r>
          </w:hyperlink>
        </w:p>
        <w:p w14:paraId="6CB1BE7E" w14:textId="6B4CD619" w:rsidR="00EF5E4A" w:rsidRDefault="00EF5E4A">
          <w:pPr>
            <w:pStyle w:val="INNH1"/>
            <w:rPr>
              <w:rFonts w:asciiTheme="minorHAnsi" w:eastAsiaTheme="minorEastAsia" w:hAnsiTheme="minorHAnsi" w:cstheme="minorBidi"/>
              <w:kern w:val="2"/>
              <w:sz w:val="24"/>
              <w:szCs w:val="24"/>
              <w14:ligatures w14:val="standardContextual"/>
            </w:rPr>
          </w:pPr>
          <w:hyperlink w:anchor="_Toc230863215" w:history="1">
            <w:r w:rsidRPr="00BA6150">
              <w:rPr>
                <w:rStyle w:val="Hyperkobling"/>
                <w:lang w:eastAsia="en-US"/>
              </w:rPr>
              <w:t>13</w:t>
            </w:r>
            <w:r>
              <w:rPr>
                <w:rFonts w:asciiTheme="minorHAnsi" w:eastAsiaTheme="minorEastAsia" w:hAnsiTheme="minorHAnsi" w:cstheme="minorBidi"/>
                <w:kern w:val="2"/>
                <w:sz w:val="24"/>
                <w:szCs w:val="24"/>
                <w14:ligatures w14:val="standardContextual"/>
              </w:rPr>
              <w:tab/>
            </w:r>
            <w:r w:rsidRPr="00BA6150">
              <w:rPr>
                <w:rStyle w:val="Hyperkobling"/>
                <w:lang w:eastAsia="en-US"/>
              </w:rPr>
              <w:t>Misligholdt kontraktsforpliktelse - konsekvens for senere konkurranser (tillegg til NS 8402)</w:t>
            </w:r>
            <w:r>
              <w:rPr>
                <w:webHidden/>
              </w:rPr>
              <w:tab/>
            </w:r>
            <w:r>
              <w:rPr>
                <w:webHidden/>
              </w:rPr>
              <w:fldChar w:fldCharType="begin"/>
            </w:r>
            <w:r>
              <w:rPr>
                <w:webHidden/>
              </w:rPr>
              <w:instrText xml:space="preserve"> PAGEREF _Toc230863215 \h </w:instrText>
            </w:r>
            <w:r>
              <w:rPr>
                <w:webHidden/>
              </w:rPr>
            </w:r>
            <w:r>
              <w:rPr>
                <w:webHidden/>
              </w:rPr>
              <w:fldChar w:fldCharType="separate"/>
            </w:r>
            <w:r>
              <w:rPr>
                <w:webHidden/>
              </w:rPr>
              <w:t>10</w:t>
            </w:r>
            <w:r>
              <w:rPr>
                <w:webHidden/>
              </w:rPr>
              <w:fldChar w:fldCharType="end"/>
            </w:r>
          </w:hyperlink>
        </w:p>
        <w:p w14:paraId="79E5CCEC" w14:textId="0B4CFFB9" w:rsidR="00EF5E4A" w:rsidRDefault="00EF5E4A">
          <w:pPr>
            <w:pStyle w:val="INNH1"/>
            <w:rPr>
              <w:rFonts w:asciiTheme="minorHAnsi" w:eastAsiaTheme="minorEastAsia" w:hAnsiTheme="minorHAnsi" w:cstheme="minorBidi"/>
              <w:kern w:val="2"/>
              <w:sz w:val="24"/>
              <w:szCs w:val="24"/>
              <w14:ligatures w14:val="standardContextual"/>
            </w:rPr>
          </w:pPr>
          <w:hyperlink w:anchor="_Toc230863216" w:history="1">
            <w:r w:rsidRPr="00BA6150">
              <w:rPr>
                <w:rStyle w:val="Hyperkobling"/>
              </w:rPr>
              <w:t>14</w:t>
            </w:r>
            <w:r>
              <w:rPr>
                <w:rFonts w:asciiTheme="minorHAnsi" w:eastAsiaTheme="minorEastAsia" w:hAnsiTheme="minorHAnsi" w:cstheme="minorBidi"/>
                <w:kern w:val="2"/>
                <w:sz w:val="24"/>
                <w:szCs w:val="24"/>
                <w14:ligatures w14:val="standardContextual"/>
              </w:rPr>
              <w:tab/>
            </w:r>
            <w:r w:rsidRPr="00BA6150">
              <w:rPr>
                <w:rStyle w:val="Hyperkobling"/>
              </w:rPr>
              <w:t>Tvister (NS 8402 pkt 17)</w:t>
            </w:r>
            <w:r>
              <w:rPr>
                <w:webHidden/>
              </w:rPr>
              <w:tab/>
            </w:r>
            <w:r>
              <w:rPr>
                <w:webHidden/>
              </w:rPr>
              <w:fldChar w:fldCharType="begin"/>
            </w:r>
            <w:r>
              <w:rPr>
                <w:webHidden/>
              </w:rPr>
              <w:instrText xml:space="preserve"> PAGEREF _Toc230863216 \h </w:instrText>
            </w:r>
            <w:r>
              <w:rPr>
                <w:webHidden/>
              </w:rPr>
            </w:r>
            <w:r>
              <w:rPr>
                <w:webHidden/>
              </w:rPr>
              <w:fldChar w:fldCharType="separate"/>
            </w:r>
            <w:r>
              <w:rPr>
                <w:webHidden/>
              </w:rPr>
              <w:t>11</w:t>
            </w:r>
            <w:r>
              <w:rPr>
                <w:webHidden/>
              </w:rPr>
              <w:fldChar w:fldCharType="end"/>
            </w:r>
          </w:hyperlink>
        </w:p>
        <w:p w14:paraId="7FF38253" w14:textId="70C6878E" w:rsidR="00EF5E4A" w:rsidRDefault="00EF5E4A">
          <w:pPr>
            <w:pStyle w:val="INNH1"/>
            <w:rPr>
              <w:rFonts w:asciiTheme="minorHAnsi" w:eastAsiaTheme="minorEastAsia" w:hAnsiTheme="minorHAnsi" w:cstheme="minorBidi"/>
              <w:kern w:val="2"/>
              <w:sz w:val="24"/>
              <w:szCs w:val="24"/>
              <w14:ligatures w14:val="standardContextual"/>
            </w:rPr>
          </w:pPr>
          <w:hyperlink w:anchor="_Toc230863217" w:history="1">
            <w:r w:rsidRPr="00BA6150">
              <w:rPr>
                <w:rStyle w:val="Hyperkobling"/>
              </w:rPr>
              <w:t>DEL II</w:t>
            </w:r>
            <w:r>
              <w:rPr>
                <w:webHidden/>
              </w:rPr>
              <w:tab/>
            </w:r>
            <w:r>
              <w:rPr>
                <w:webHidden/>
              </w:rPr>
              <w:fldChar w:fldCharType="begin"/>
            </w:r>
            <w:r>
              <w:rPr>
                <w:webHidden/>
              </w:rPr>
              <w:instrText xml:space="preserve"> PAGEREF _Toc230863217 \h </w:instrText>
            </w:r>
            <w:r>
              <w:rPr>
                <w:webHidden/>
              </w:rPr>
            </w:r>
            <w:r>
              <w:rPr>
                <w:webHidden/>
              </w:rPr>
              <w:fldChar w:fldCharType="separate"/>
            </w:r>
            <w:r>
              <w:rPr>
                <w:webHidden/>
              </w:rPr>
              <w:t>12</w:t>
            </w:r>
            <w:r>
              <w:rPr>
                <w:webHidden/>
              </w:rPr>
              <w:fldChar w:fldCharType="end"/>
            </w:r>
          </w:hyperlink>
        </w:p>
        <w:p w14:paraId="3BDBAF73" w14:textId="621BB37E" w:rsidR="00EF5E4A" w:rsidRDefault="00EF5E4A">
          <w:pPr>
            <w:pStyle w:val="INNH1"/>
            <w:rPr>
              <w:rFonts w:asciiTheme="minorHAnsi" w:eastAsiaTheme="minorEastAsia" w:hAnsiTheme="minorHAnsi" w:cstheme="minorBidi"/>
              <w:kern w:val="2"/>
              <w:sz w:val="24"/>
              <w:szCs w:val="24"/>
              <w14:ligatures w14:val="standardContextual"/>
            </w:rPr>
          </w:pPr>
          <w:hyperlink w:anchor="_Toc230863218" w:history="1">
            <w:r w:rsidRPr="00BA6150">
              <w:rPr>
                <w:rStyle w:val="Hyperkobling"/>
              </w:rPr>
              <w:t>SPESIELLE KONTRAKTSBESTEMMELSER</w:t>
            </w:r>
            <w:r>
              <w:rPr>
                <w:webHidden/>
              </w:rPr>
              <w:tab/>
            </w:r>
            <w:r>
              <w:rPr>
                <w:webHidden/>
              </w:rPr>
              <w:fldChar w:fldCharType="begin"/>
            </w:r>
            <w:r>
              <w:rPr>
                <w:webHidden/>
              </w:rPr>
              <w:instrText xml:space="preserve"> PAGEREF _Toc230863218 \h </w:instrText>
            </w:r>
            <w:r>
              <w:rPr>
                <w:webHidden/>
              </w:rPr>
            </w:r>
            <w:r>
              <w:rPr>
                <w:webHidden/>
              </w:rPr>
              <w:fldChar w:fldCharType="separate"/>
            </w:r>
            <w:r>
              <w:rPr>
                <w:webHidden/>
              </w:rPr>
              <w:t>12</w:t>
            </w:r>
            <w:r>
              <w:rPr>
                <w:webHidden/>
              </w:rPr>
              <w:fldChar w:fldCharType="end"/>
            </w:r>
          </w:hyperlink>
        </w:p>
        <w:p w14:paraId="75E6AE02" w14:textId="35C396A5" w:rsidR="00EF5E4A" w:rsidRDefault="00EF5E4A">
          <w:pPr>
            <w:pStyle w:val="INNH1"/>
            <w:rPr>
              <w:rFonts w:asciiTheme="minorHAnsi" w:eastAsiaTheme="minorEastAsia" w:hAnsiTheme="minorHAnsi" w:cstheme="minorBidi"/>
              <w:kern w:val="2"/>
              <w:sz w:val="24"/>
              <w:szCs w:val="24"/>
              <w14:ligatures w14:val="standardContextual"/>
            </w:rPr>
          </w:pPr>
          <w:hyperlink w:anchor="_Toc230863219" w:history="1">
            <w:r w:rsidRPr="00BA6150">
              <w:rPr>
                <w:rStyle w:val="Hyperkobling"/>
              </w:rPr>
              <w:t>15</w:t>
            </w:r>
            <w:r>
              <w:rPr>
                <w:rFonts w:asciiTheme="minorHAnsi" w:eastAsiaTheme="minorEastAsia" w:hAnsiTheme="minorHAnsi" w:cstheme="minorBidi"/>
                <w:kern w:val="2"/>
                <w:sz w:val="24"/>
                <w:szCs w:val="24"/>
                <w14:ligatures w14:val="standardContextual"/>
              </w:rPr>
              <w:tab/>
            </w:r>
            <w:r w:rsidRPr="00BA6150">
              <w:rPr>
                <w:rStyle w:val="Hyperkobling"/>
              </w:rPr>
              <w:t>Personell for utføring av oppdraget (tillegg til NS 8402 pkt 4)</w:t>
            </w:r>
            <w:r>
              <w:rPr>
                <w:webHidden/>
              </w:rPr>
              <w:tab/>
            </w:r>
            <w:r>
              <w:rPr>
                <w:webHidden/>
              </w:rPr>
              <w:fldChar w:fldCharType="begin"/>
            </w:r>
            <w:r>
              <w:rPr>
                <w:webHidden/>
              </w:rPr>
              <w:instrText xml:space="preserve"> PAGEREF _Toc230863219 \h </w:instrText>
            </w:r>
            <w:r>
              <w:rPr>
                <w:webHidden/>
              </w:rPr>
            </w:r>
            <w:r>
              <w:rPr>
                <w:webHidden/>
              </w:rPr>
              <w:fldChar w:fldCharType="separate"/>
            </w:r>
            <w:r>
              <w:rPr>
                <w:webHidden/>
              </w:rPr>
              <w:t>12</w:t>
            </w:r>
            <w:r>
              <w:rPr>
                <w:webHidden/>
              </w:rPr>
              <w:fldChar w:fldCharType="end"/>
            </w:r>
          </w:hyperlink>
        </w:p>
        <w:p w14:paraId="2DAE7DC3" w14:textId="1017ACAC" w:rsidR="00EF5E4A" w:rsidRDefault="00EF5E4A">
          <w:pPr>
            <w:pStyle w:val="INNH1"/>
            <w:rPr>
              <w:rFonts w:asciiTheme="minorHAnsi" w:eastAsiaTheme="minorEastAsia" w:hAnsiTheme="minorHAnsi" w:cstheme="minorBidi"/>
              <w:kern w:val="2"/>
              <w:sz w:val="24"/>
              <w:szCs w:val="24"/>
              <w14:ligatures w14:val="standardContextual"/>
            </w:rPr>
          </w:pPr>
          <w:hyperlink w:anchor="_Toc230863220" w:history="1">
            <w:r w:rsidRPr="00BA6150">
              <w:rPr>
                <w:rStyle w:val="Hyperkobling"/>
                <w:bCs/>
              </w:rPr>
              <w:t>16</w:t>
            </w:r>
            <w:r>
              <w:rPr>
                <w:rFonts w:asciiTheme="minorHAnsi" w:eastAsiaTheme="minorEastAsia" w:hAnsiTheme="minorHAnsi" w:cstheme="minorBidi"/>
                <w:kern w:val="2"/>
                <w:sz w:val="24"/>
                <w:szCs w:val="24"/>
                <w14:ligatures w14:val="standardContextual"/>
              </w:rPr>
              <w:tab/>
            </w:r>
            <w:r w:rsidRPr="00BA6150">
              <w:rPr>
                <w:rStyle w:val="Hyperkobling"/>
              </w:rPr>
              <w:t>Ytterligere avvik fra NS 8402/Avvik fra generelle kontraktsbestemmelser</w:t>
            </w:r>
            <w:r>
              <w:rPr>
                <w:webHidden/>
              </w:rPr>
              <w:tab/>
            </w:r>
            <w:r>
              <w:rPr>
                <w:webHidden/>
              </w:rPr>
              <w:fldChar w:fldCharType="begin"/>
            </w:r>
            <w:r>
              <w:rPr>
                <w:webHidden/>
              </w:rPr>
              <w:instrText xml:space="preserve"> PAGEREF _Toc230863220 \h </w:instrText>
            </w:r>
            <w:r>
              <w:rPr>
                <w:webHidden/>
              </w:rPr>
            </w:r>
            <w:r>
              <w:rPr>
                <w:webHidden/>
              </w:rPr>
              <w:fldChar w:fldCharType="separate"/>
            </w:r>
            <w:r>
              <w:rPr>
                <w:webHidden/>
              </w:rPr>
              <w:t>12</w:t>
            </w:r>
            <w:r>
              <w:rPr>
                <w:webHidden/>
              </w:rPr>
              <w:fldChar w:fldCharType="end"/>
            </w:r>
          </w:hyperlink>
        </w:p>
        <w:p w14:paraId="1A1B5F35" w14:textId="1D0D230D" w:rsidR="00EF5E4A" w:rsidRDefault="00EF5E4A">
          <w:pPr>
            <w:pStyle w:val="INNH1"/>
            <w:rPr>
              <w:rFonts w:asciiTheme="minorHAnsi" w:eastAsiaTheme="minorEastAsia" w:hAnsiTheme="minorHAnsi" w:cstheme="minorBidi"/>
              <w:kern w:val="2"/>
              <w:sz w:val="24"/>
              <w:szCs w:val="24"/>
              <w14:ligatures w14:val="standardContextual"/>
            </w:rPr>
          </w:pPr>
          <w:hyperlink w:anchor="_Toc230863221" w:history="1">
            <w:r w:rsidRPr="00BA6150">
              <w:rPr>
                <w:rStyle w:val="Hyperkobling"/>
              </w:rPr>
              <w:t>Blankett 1A</w:t>
            </w:r>
            <w:r>
              <w:rPr>
                <w:webHidden/>
              </w:rPr>
              <w:tab/>
            </w:r>
            <w:r>
              <w:rPr>
                <w:webHidden/>
              </w:rPr>
              <w:fldChar w:fldCharType="begin"/>
            </w:r>
            <w:r>
              <w:rPr>
                <w:webHidden/>
              </w:rPr>
              <w:instrText xml:space="preserve"> PAGEREF _Toc230863221 \h </w:instrText>
            </w:r>
            <w:r>
              <w:rPr>
                <w:webHidden/>
              </w:rPr>
            </w:r>
            <w:r>
              <w:rPr>
                <w:webHidden/>
              </w:rPr>
              <w:fldChar w:fldCharType="separate"/>
            </w:r>
            <w:r>
              <w:rPr>
                <w:webHidden/>
              </w:rPr>
              <w:t>13</w:t>
            </w:r>
            <w:r>
              <w:rPr>
                <w:webHidden/>
              </w:rPr>
              <w:fldChar w:fldCharType="end"/>
            </w:r>
          </w:hyperlink>
        </w:p>
        <w:p w14:paraId="27204507" w14:textId="3FB00B78" w:rsidR="00EF5E4A" w:rsidRDefault="00EF5E4A">
          <w:pPr>
            <w:pStyle w:val="INNH1"/>
            <w:rPr>
              <w:rFonts w:asciiTheme="minorHAnsi" w:eastAsiaTheme="minorEastAsia" w:hAnsiTheme="minorHAnsi" w:cstheme="minorBidi"/>
              <w:kern w:val="2"/>
              <w:sz w:val="24"/>
              <w:szCs w:val="24"/>
              <w14:ligatures w14:val="standardContextual"/>
            </w:rPr>
          </w:pPr>
          <w:hyperlink w:anchor="_Toc230863222" w:history="1">
            <w:r w:rsidRPr="00BA6150">
              <w:rPr>
                <w:rStyle w:val="Hyperkobling"/>
              </w:rPr>
              <w:t>NS 8402 Forsikringsattest ansvarsforsikring - konsulentoppdrag (enkeltstående)</w:t>
            </w:r>
            <w:r>
              <w:rPr>
                <w:webHidden/>
              </w:rPr>
              <w:tab/>
            </w:r>
            <w:r>
              <w:rPr>
                <w:webHidden/>
              </w:rPr>
              <w:fldChar w:fldCharType="begin"/>
            </w:r>
            <w:r>
              <w:rPr>
                <w:webHidden/>
              </w:rPr>
              <w:instrText xml:space="preserve"> PAGEREF _Toc230863222 \h </w:instrText>
            </w:r>
            <w:r>
              <w:rPr>
                <w:webHidden/>
              </w:rPr>
            </w:r>
            <w:r>
              <w:rPr>
                <w:webHidden/>
              </w:rPr>
              <w:fldChar w:fldCharType="separate"/>
            </w:r>
            <w:r>
              <w:rPr>
                <w:webHidden/>
              </w:rPr>
              <w:t>13</w:t>
            </w:r>
            <w:r>
              <w:rPr>
                <w:webHidden/>
              </w:rPr>
              <w:fldChar w:fldCharType="end"/>
            </w:r>
          </w:hyperlink>
        </w:p>
        <w:p w14:paraId="1C04F00B" w14:textId="376336B4" w:rsidR="00EF5E4A" w:rsidRDefault="00EF5E4A">
          <w:pPr>
            <w:pStyle w:val="INNH1"/>
            <w:rPr>
              <w:rFonts w:asciiTheme="minorHAnsi" w:eastAsiaTheme="minorEastAsia" w:hAnsiTheme="minorHAnsi" w:cstheme="minorBidi"/>
              <w:kern w:val="2"/>
              <w:sz w:val="24"/>
              <w:szCs w:val="24"/>
              <w14:ligatures w14:val="standardContextual"/>
            </w:rPr>
          </w:pPr>
          <w:hyperlink w:anchor="_Toc230863223" w:history="1">
            <w:r w:rsidRPr="00BA6150">
              <w:rPr>
                <w:rStyle w:val="Hyperkobling"/>
              </w:rPr>
              <w:t>Blankett 1B</w:t>
            </w:r>
            <w:r>
              <w:rPr>
                <w:webHidden/>
              </w:rPr>
              <w:tab/>
            </w:r>
            <w:r>
              <w:rPr>
                <w:webHidden/>
              </w:rPr>
              <w:fldChar w:fldCharType="begin"/>
            </w:r>
            <w:r>
              <w:rPr>
                <w:webHidden/>
              </w:rPr>
              <w:instrText xml:space="preserve"> PAGEREF _Toc230863223 \h </w:instrText>
            </w:r>
            <w:r>
              <w:rPr>
                <w:webHidden/>
              </w:rPr>
            </w:r>
            <w:r>
              <w:rPr>
                <w:webHidden/>
              </w:rPr>
              <w:fldChar w:fldCharType="separate"/>
            </w:r>
            <w:r>
              <w:rPr>
                <w:webHidden/>
              </w:rPr>
              <w:t>15</w:t>
            </w:r>
            <w:r>
              <w:rPr>
                <w:webHidden/>
              </w:rPr>
              <w:fldChar w:fldCharType="end"/>
            </w:r>
          </w:hyperlink>
        </w:p>
        <w:p w14:paraId="047988F4" w14:textId="67243BCB" w:rsidR="00EF5E4A" w:rsidRDefault="00EF5E4A">
          <w:pPr>
            <w:pStyle w:val="INNH1"/>
            <w:rPr>
              <w:rFonts w:asciiTheme="minorHAnsi" w:eastAsiaTheme="minorEastAsia" w:hAnsiTheme="minorHAnsi" w:cstheme="minorBidi"/>
              <w:kern w:val="2"/>
              <w:sz w:val="24"/>
              <w:szCs w:val="24"/>
              <w14:ligatures w14:val="standardContextual"/>
            </w:rPr>
          </w:pPr>
          <w:hyperlink w:anchor="_Toc230863224" w:history="1">
            <w:r w:rsidRPr="00BA6150">
              <w:rPr>
                <w:rStyle w:val="Hyperkobling"/>
              </w:rPr>
              <w:t>NS 8402 Forsikringsattest ansvarsforsikring - konsulentoppdrag (gruppe)</w:t>
            </w:r>
            <w:r>
              <w:rPr>
                <w:webHidden/>
              </w:rPr>
              <w:tab/>
            </w:r>
            <w:r>
              <w:rPr>
                <w:webHidden/>
              </w:rPr>
              <w:fldChar w:fldCharType="begin"/>
            </w:r>
            <w:r>
              <w:rPr>
                <w:webHidden/>
              </w:rPr>
              <w:instrText xml:space="preserve"> PAGEREF _Toc230863224 \h </w:instrText>
            </w:r>
            <w:r>
              <w:rPr>
                <w:webHidden/>
              </w:rPr>
            </w:r>
            <w:r>
              <w:rPr>
                <w:webHidden/>
              </w:rPr>
              <w:fldChar w:fldCharType="separate"/>
            </w:r>
            <w:r>
              <w:rPr>
                <w:webHidden/>
              </w:rPr>
              <w:t>15</w:t>
            </w:r>
            <w:r>
              <w:rPr>
                <w:webHidden/>
              </w:rPr>
              <w:fldChar w:fldCharType="end"/>
            </w:r>
          </w:hyperlink>
        </w:p>
        <w:p w14:paraId="204CFDB0" w14:textId="45879989" w:rsidR="00133735" w:rsidRDefault="00133735" w:rsidP="005F52BB">
          <w:pPr>
            <w:tabs>
              <w:tab w:val="right" w:leader="dot" w:pos="9356"/>
            </w:tabs>
          </w:pPr>
          <w:r>
            <w:rPr>
              <w:b/>
              <w:bCs/>
            </w:rPr>
            <w:fldChar w:fldCharType="end"/>
          </w:r>
        </w:p>
      </w:sdtContent>
    </w:sdt>
    <w:p w14:paraId="5B4BF198" w14:textId="6B794E39" w:rsidR="0020133C" w:rsidRDefault="0020133C" w:rsidP="0020133C">
      <w:r>
        <w:lastRenderedPageBreak/>
        <w:t xml:space="preserve">Som generelle kontraktsbestemmelser gjelder NS 8402:2010 </w:t>
      </w:r>
      <w:r>
        <w:rPr>
          <w:i/>
        </w:rPr>
        <w:t xml:space="preserve">Alminnelige kontraktsbestemmelser for rådgivningsoppdrag honorert etter medgått tid </w:t>
      </w:r>
      <w:r>
        <w:rPr>
          <w:szCs w:val="22"/>
        </w:rPr>
        <w:t>med de presiseringer og endringer som er angitt nedenfor.</w:t>
      </w:r>
      <w:r>
        <w:t xml:space="preserve"> Endringer og presiseringer til NS 8402 er delt i to; de generelle kontraktsbestemmelser i del I som er identiske for alle kontrakter der K-boka benyttes, og de spesielle kontraktsbestemmelser i del II som kan variere fra kontrakt til kontrakt.</w:t>
      </w:r>
    </w:p>
    <w:p w14:paraId="0B804CC8" w14:textId="77777777" w:rsidR="0020133C" w:rsidRDefault="0020133C" w:rsidP="0020133C"/>
    <w:p w14:paraId="540E5219" w14:textId="77777777" w:rsidR="0020133C" w:rsidRDefault="0020133C" w:rsidP="0020133C">
      <w:r>
        <w:rPr>
          <w:szCs w:val="22"/>
        </w:rPr>
        <w:t>Innenfor hver del av K-boka er presiseringer og endringer til NS 8402 angitt i kronologisk rekkefølge med henvisninger til aktuell bestemmelse i standarden.</w:t>
      </w:r>
    </w:p>
    <w:p w14:paraId="447060D3" w14:textId="77777777" w:rsidR="0020133C" w:rsidRDefault="0020133C" w:rsidP="0020133C">
      <w:pPr>
        <w:jc w:val="center"/>
        <w:rPr>
          <w:b/>
          <w:sz w:val="32"/>
          <w:szCs w:val="32"/>
        </w:rPr>
      </w:pPr>
    </w:p>
    <w:p w14:paraId="263F4D07" w14:textId="77777777" w:rsidR="0020133C" w:rsidRDefault="0020133C" w:rsidP="0020133C">
      <w:pPr>
        <w:pStyle w:val="Overskrift"/>
      </w:pPr>
      <w:bookmarkStart w:id="0" w:name="_Toc144260035"/>
      <w:bookmarkStart w:id="1" w:name="_Toc424203331"/>
      <w:bookmarkStart w:id="2" w:name="_Toc230863171"/>
      <w:r>
        <w:t>DEL I</w:t>
      </w:r>
      <w:bookmarkEnd w:id="0"/>
      <w:bookmarkEnd w:id="1"/>
      <w:bookmarkEnd w:id="2"/>
    </w:p>
    <w:p w14:paraId="657ADF3B" w14:textId="77777777" w:rsidR="0020133C" w:rsidRDefault="0020133C" w:rsidP="0020133C">
      <w:pPr>
        <w:pStyle w:val="Overskrift"/>
      </w:pPr>
      <w:bookmarkStart w:id="3" w:name="_Toc144260036"/>
      <w:bookmarkStart w:id="4" w:name="_Toc424203332"/>
      <w:bookmarkStart w:id="5" w:name="_Toc230863172"/>
      <w:r>
        <w:t>GENERELLE KONTRAKTSBESTEMMELSER</w:t>
      </w:r>
      <w:bookmarkEnd w:id="3"/>
      <w:bookmarkEnd w:id="4"/>
      <w:bookmarkEnd w:id="5"/>
    </w:p>
    <w:p w14:paraId="35D2C488" w14:textId="77777777" w:rsidR="0020133C" w:rsidRDefault="0020133C" w:rsidP="0020133C">
      <w:pPr>
        <w:rPr>
          <w:b/>
        </w:rPr>
      </w:pPr>
    </w:p>
    <w:p w14:paraId="71CA7709" w14:textId="77777777" w:rsidR="0020133C" w:rsidRDefault="0020133C" w:rsidP="0020133C"/>
    <w:p w14:paraId="7F45881B" w14:textId="77777777" w:rsidR="0020133C" w:rsidRDefault="0020133C" w:rsidP="0020133C">
      <w:pPr>
        <w:pStyle w:val="Overskrift1"/>
      </w:pPr>
      <w:bookmarkStart w:id="6" w:name="_Toc424203333"/>
      <w:bookmarkStart w:id="7" w:name="_Toc230863173"/>
      <w:r>
        <w:t>Reklame, kontakt med media og innsynsrett (tillegg til NS 8402 pkt 2)</w:t>
      </w:r>
      <w:bookmarkEnd w:id="6"/>
      <w:bookmarkEnd w:id="7"/>
    </w:p>
    <w:p w14:paraId="29836D1F" w14:textId="77777777" w:rsidR="0020133C" w:rsidRDefault="0020133C" w:rsidP="0020133C">
      <w:pPr>
        <w:pStyle w:val="Brdtekst"/>
      </w:pPr>
    </w:p>
    <w:p w14:paraId="31FDF4BC" w14:textId="77777777" w:rsidR="0020133C" w:rsidRDefault="0020133C" w:rsidP="0020133C">
      <w:pPr>
        <w:pStyle w:val="Overskrift2"/>
      </w:pPr>
      <w:bookmarkStart w:id="8" w:name="_Toc424203334"/>
      <w:bookmarkStart w:id="9" w:name="_Toc230863174"/>
      <w:r>
        <w:t>Reklame</w:t>
      </w:r>
      <w:bookmarkEnd w:id="8"/>
      <w:bookmarkEnd w:id="9"/>
    </w:p>
    <w:p w14:paraId="76A2AC28" w14:textId="77777777" w:rsidR="0020133C" w:rsidRPr="0020133C" w:rsidRDefault="0020133C" w:rsidP="0020133C"/>
    <w:p w14:paraId="59B36EE5" w14:textId="77777777" w:rsidR="008F2AAC" w:rsidRDefault="0020133C" w:rsidP="008F2AAC">
      <w:r>
        <w:t>Dersom rådgiveren eller dennes underrådgivere/kontraktsmedhjelpere for reklameformål eller på annen måte ønsker å gi offentligheten informasjon om oppdraget, utover å oppgi oppdraget som generell referanse, skal dette forelegges og godkjennes av oppdragsgiver på forhånd.</w:t>
      </w:r>
      <w:r w:rsidR="008F2AAC" w:rsidRPr="008F2AAC">
        <w:t xml:space="preserve"> </w:t>
      </w:r>
    </w:p>
    <w:p w14:paraId="53B2247A" w14:textId="77777777" w:rsidR="008F2AAC" w:rsidRDefault="008F2AAC" w:rsidP="008F2AAC"/>
    <w:p w14:paraId="742E3BA0" w14:textId="77777777" w:rsidR="0020133C" w:rsidRDefault="008F2AAC" w:rsidP="004B1A95">
      <w:r>
        <w:t>Det er ikke tillatt til å drive reklame eller PR for eget firma på byggeplass eller på byggeplasskilt.</w:t>
      </w:r>
    </w:p>
    <w:p w14:paraId="2CB26B21" w14:textId="77777777" w:rsidR="0020133C" w:rsidRDefault="0020133C" w:rsidP="0020133C">
      <w:pPr>
        <w:pStyle w:val="Brdtekst"/>
      </w:pPr>
      <w:r>
        <w:t xml:space="preserve"> </w:t>
      </w:r>
    </w:p>
    <w:p w14:paraId="53C48A28" w14:textId="77777777" w:rsidR="0020133C" w:rsidRDefault="0020133C" w:rsidP="0020133C">
      <w:pPr>
        <w:pStyle w:val="Overskrift2"/>
      </w:pPr>
      <w:bookmarkStart w:id="10" w:name="_Toc424203335"/>
      <w:bookmarkStart w:id="11" w:name="_Toc230863175"/>
      <w:r>
        <w:t>Kontakt med media</w:t>
      </w:r>
      <w:bookmarkEnd w:id="10"/>
      <w:bookmarkEnd w:id="11"/>
    </w:p>
    <w:p w14:paraId="35F51113" w14:textId="77777777" w:rsidR="0020133C" w:rsidRPr="0020133C" w:rsidRDefault="0020133C" w:rsidP="0020133C"/>
    <w:p w14:paraId="159CD900" w14:textId="77777777" w:rsidR="0020133C" w:rsidRDefault="0020133C" w:rsidP="0020133C">
      <w:pPr>
        <w:pStyle w:val="Brdtekst"/>
        <w:rPr>
          <w:snapToGrid w:val="0"/>
        </w:rPr>
      </w:pPr>
      <w:r>
        <w:rPr>
          <w:snapToGrid w:val="0"/>
        </w:rPr>
        <w:t xml:space="preserve">All kontakt med media skal håndteres av oppdragsgiver. </w:t>
      </w:r>
    </w:p>
    <w:p w14:paraId="16F1606A" w14:textId="77777777" w:rsidR="00424FD2" w:rsidRDefault="00424FD2" w:rsidP="0020133C">
      <w:pPr>
        <w:pStyle w:val="Brdtekst"/>
        <w:rPr>
          <w:snapToGrid w:val="0"/>
        </w:rPr>
      </w:pPr>
    </w:p>
    <w:p w14:paraId="3D3D9956" w14:textId="77777777" w:rsidR="0020133C" w:rsidRDefault="0020133C" w:rsidP="0020133C">
      <w:pPr>
        <w:pStyle w:val="Overskrift2"/>
      </w:pPr>
      <w:bookmarkStart w:id="12" w:name="_Toc424203336"/>
      <w:bookmarkStart w:id="13" w:name="_Toc230863176"/>
      <w:r>
        <w:t>Innsynsrett</w:t>
      </w:r>
      <w:bookmarkEnd w:id="12"/>
      <w:bookmarkEnd w:id="13"/>
    </w:p>
    <w:p w14:paraId="7F3044E4" w14:textId="77777777" w:rsidR="0020133C" w:rsidRPr="0020133C" w:rsidRDefault="0020133C" w:rsidP="0020133C"/>
    <w:p w14:paraId="79CFD80F" w14:textId="77777777" w:rsidR="0020133C" w:rsidRPr="0020133C" w:rsidRDefault="0020133C" w:rsidP="00A77DB3">
      <w:pPr>
        <w:rPr>
          <w:rFonts w:cs="Arial"/>
          <w:bCs/>
        </w:rPr>
      </w:pPr>
      <w:r>
        <w:t>Oppdragsgiver, eller den som er bemyndiget av oppdragsgiver, skal ha rett til innsyn i</w:t>
      </w:r>
      <w:r w:rsidR="00A77DB3">
        <w:t xml:space="preserve"> </w:t>
      </w:r>
      <w:r w:rsidRPr="0020133C">
        <w:t>rådgiverens kvalitetssystem</w:t>
      </w:r>
      <w:r w:rsidR="00A77DB3">
        <w:t xml:space="preserve"> </w:t>
      </w:r>
      <w:r w:rsidRPr="0020133C">
        <w:t>og</w:t>
      </w:r>
      <w:r w:rsidR="00A77DB3">
        <w:t xml:space="preserve"> </w:t>
      </w:r>
      <w:r w:rsidRPr="0020133C">
        <w:t xml:space="preserve">de deler av styringssystemet (f.eks. for økonomi, ytre miljø, SHA) og regnskap, som kan ha betydning for rådgiverens </w:t>
      </w:r>
      <w:r w:rsidRPr="0020133C">
        <w:rPr>
          <w:rFonts w:cs="Arial"/>
        </w:rPr>
        <w:t>oppfyllelse av kontrakten.</w:t>
      </w:r>
    </w:p>
    <w:p w14:paraId="35A0B3C2" w14:textId="77777777" w:rsidR="0020133C" w:rsidRDefault="0020133C" w:rsidP="0020133C">
      <w:pPr>
        <w:pStyle w:val="Brdtekst"/>
      </w:pPr>
    </w:p>
    <w:p w14:paraId="711CDA23" w14:textId="77777777" w:rsidR="0020133C" w:rsidRDefault="0020133C" w:rsidP="0020133C">
      <w:r>
        <w:t>Innsynsretten omfatter revisjon og ved intervjuer, inspeksjon, kontroll og dokumentgjennomgåelse. Rådgiveren skal vederlagsfritt yte rimelig assistanse ved slikt innsyn. Innsynsretten er begrenset til tre år etter at siste betaling har funnet sted.</w:t>
      </w:r>
    </w:p>
    <w:p w14:paraId="7AE9678C" w14:textId="77777777" w:rsidR="0020133C" w:rsidRDefault="0020133C" w:rsidP="0020133C"/>
    <w:p w14:paraId="6736695B" w14:textId="77777777" w:rsidR="0020133C" w:rsidRDefault="0020133C" w:rsidP="0020133C">
      <w:r>
        <w:t>Rådgiveren skal sikre at oppdragsgiver har tilsvarende innsynsrett hos rådgiverens direkte og indirekte kontraktsmedhjelpere og eventuelle underrådgivere, med mindre leveransen har en klart underordnet betydning for rådgiverens evne til å oppfylle sine forpliktelser overfor oppdragsgiver.</w:t>
      </w:r>
    </w:p>
    <w:p w14:paraId="2D74BFDF" w14:textId="77777777" w:rsidR="0020133C" w:rsidRDefault="0020133C" w:rsidP="0020133C">
      <w:pPr>
        <w:pStyle w:val="Brdtekst"/>
      </w:pPr>
    </w:p>
    <w:p w14:paraId="72F1927E" w14:textId="77777777" w:rsidR="0020133C" w:rsidRDefault="0020133C" w:rsidP="0020133C">
      <w:pPr>
        <w:pStyle w:val="Overskrift1"/>
      </w:pPr>
      <w:bookmarkStart w:id="14" w:name="_Toc424203338"/>
      <w:bookmarkStart w:id="15" w:name="_Toc230863177"/>
      <w:r>
        <w:t>Organisatoriske bestemmelser (NS 8402 pkt 4)</w:t>
      </w:r>
      <w:bookmarkEnd w:id="14"/>
      <w:bookmarkEnd w:id="15"/>
    </w:p>
    <w:p w14:paraId="388DECBA" w14:textId="77777777" w:rsidR="0020133C" w:rsidRDefault="0020133C" w:rsidP="0020133C">
      <w:pPr>
        <w:pStyle w:val="Brdtekst"/>
      </w:pPr>
      <w:bookmarkStart w:id="16" w:name="_Toc56511735"/>
      <w:bookmarkStart w:id="17" w:name="_Toc23863467"/>
      <w:bookmarkStart w:id="18" w:name="_Toc56511713"/>
    </w:p>
    <w:p w14:paraId="37BF6646" w14:textId="77777777" w:rsidR="008F2AAC" w:rsidRDefault="008F2AAC" w:rsidP="0020133C">
      <w:pPr>
        <w:pStyle w:val="Overskrift2"/>
      </w:pPr>
      <w:bookmarkStart w:id="19" w:name="_Toc424203339"/>
      <w:bookmarkStart w:id="20" w:name="_Toc230863178"/>
      <w:r>
        <w:t>Rådgiverens rett til å bruke underrådg</w:t>
      </w:r>
      <w:r w:rsidR="009F4C22">
        <w:t>i</w:t>
      </w:r>
      <w:r>
        <w:t>vere (NS 8402 pkt 4.3.1)</w:t>
      </w:r>
      <w:bookmarkEnd w:id="20"/>
    </w:p>
    <w:p w14:paraId="44C368F1" w14:textId="77777777" w:rsidR="008F2AAC" w:rsidRDefault="008F2AAC" w:rsidP="004B1A95">
      <w:pPr>
        <w:ind w:left="567"/>
      </w:pPr>
    </w:p>
    <w:p w14:paraId="179DB367" w14:textId="77777777" w:rsidR="008F2AAC" w:rsidRDefault="008F2AAC" w:rsidP="004B1A95">
      <w:r>
        <w:t>Rådgiveren</w:t>
      </w:r>
      <w:r w:rsidRPr="008F2AAC">
        <w:t xml:space="preserve"> skal ikke engasjere underleverandører for å utføre arbeid under denne kontrakten som er i en situasjon som nevnt i forskrift om offentlige anskaffelser § 24-4 (3).</w:t>
      </w:r>
    </w:p>
    <w:p w14:paraId="17F845B2" w14:textId="77777777" w:rsidR="008F2AAC" w:rsidRPr="008F2AAC" w:rsidRDefault="008F2AAC" w:rsidP="004B1A95"/>
    <w:p w14:paraId="2A9677E3" w14:textId="77777777" w:rsidR="004B1A95" w:rsidRDefault="004B1A95">
      <w:pPr>
        <w:rPr>
          <w:b/>
        </w:rPr>
      </w:pPr>
      <w:r>
        <w:br w:type="page"/>
      </w:r>
    </w:p>
    <w:p w14:paraId="6981F81C" w14:textId="77777777" w:rsidR="0020133C" w:rsidRPr="002C7CA0" w:rsidRDefault="0020133C" w:rsidP="0020133C">
      <w:pPr>
        <w:pStyle w:val="Overskrift2"/>
      </w:pPr>
      <w:bookmarkStart w:id="21" w:name="_Toc230863179"/>
      <w:r w:rsidRPr="002C7CA0">
        <w:lastRenderedPageBreak/>
        <w:t>Personell for utføring av oppdraget (tillegg til NS 8402 pkt 4)</w:t>
      </w:r>
      <w:bookmarkEnd w:id="19"/>
      <w:bookmarkEnd w:id="21"/>
    </w:p>
    <w:p w14:paraId="3A18304D" w14:textId="77777777" w:rsidR="0020133C" w:rsidRDefault="0020133C" w:rsidP="0020133C">
      <w:pPr>
        <w:pStyle w:val="Brdtekst"/>
      </w:pPr>
    </w:p>
    <w:p w14:paraId="4D01C38D" w14:textId="77777777" w:rsidR="0020133C" w:rsidRPr="00E31091" w:rsidRDefault="0020133C" w:rsidP="0020133C">
      <w:r>
        <w:t>Rådgiveren</w:t>
      </w:r>
      <w:r w:rsidRPr="00E31091">
        <w:t xml:space="preserve"> kan ikke uten oppdragsgiverens skriftlige samtykke skifte ut personer som ble evaluert i forbindelse med tildeling av kontrakten</w:t>
      </w:r>
      <w:r w:rsidR="00DB2448">
        <w:rPr>
          <w:rFonts w:eastAsia="Arial"/>
          <w:szCs w:val="22"/>
          <w:lang w:eastAsia="en-US"/>
        </w:rPr>
        <w:t>, avtalt som erstatning for en slik person</w:t>
      </w:r>
      <w:r w:rsidRPr="00E31091">
        <w:t xml:space="preserve">. Oppdragsgiver </w:t>
      </w:r>
      <w:r w:rsidRPr="00E31091">
        <w:rPr>
          <w:rFonts w:eastAsiaTheme="minorHAnsi"/>
          <w:lang w:eastAsia="en-US"/>
        </w:rPr>
        <w:t xml:space="preserve">kan bare nekte samtykke dersom han har saklig grunn. Oppdragsgiver </w:t>
      </w:r>
      <w:r w:rsidRPr="00E31091">
        <w:t xml:space="preserve">skal svare innen rimelig tid etter han har mottatt forespørsel om samtykke. </w:t>
      </w:r>
      <w:r w:rsidRPr="00E31091">
        <w:rPr>
          <w:rFonts w:eastAsiaTheme="minorHAnsi"/>
          <w:lang w:eastAsia="en-US"/>
        </w:rPr>
        <w:t>Ved bytte av personell kan oppdragsgiveren i rimelig utstrekning kreve kostnadsfri overlapping.</w:t>
      </w:r>
    </w:p>
    <w:p w14:paraId="57B7E04C" w14:textId="77777777" w:rsidR="0020133C" w:rsidRPr="00E31091" w:rsidRDefault="0020133C" w:rsidP="0020133C"/>
    <w:p w14:paraId="4424A8EA" w14:textId="080E7AFA" w:rsidR="0020133C" w:rsidRPr="00E31091" w:rsidRDefault="0020133C" w:rsidP="0020133C">
      <w:r w:rsidRPr="00E31091">
        <w:rPr>
          <w:rFonts w:eastAsiaTheme="minorHAnsi"/>
          <w:lang w:eastAsia="en-US"/>
        </w:rPr>
        <w:t>Dersom slikt personell, uten skriftlig samtykke skiftes ut</w:t>
      </w:r>
      <w:r w:rsidRPr="00E31091">
        <w:t xml:space="preserve">, </w:t>
      </w:r>
      <w:r w:rsidRPr="00E31091">
        <w:rPr>
          <w:rFonts w:eastAsiaTheme="minorHAnsi"/>
          <w:lang w:eastAsia="en-US"/>
        </w:rPr>
        <w:t xml:space="preserve">på tross av at oppdragsgiveren har saklig grunn til å nekte, </w:t>
      </w:r>
      <w:r w:rsidR="000F1DE4">
        <w:t>påløper</w:t>
      </w:r>
      <w:r w:rsidRPr="00E31091">
        <w:t xml:space="preserve"> en dagmulkt på kr 10.000 per dag. </w:t>
      </w:r>
      <w:r w:rsidRPr="00E31091">
        <w:rPr>
          <w:rFonts w:eastAsiaTheme="minorHAnsi"/>
          <w:szCs w:val="22"/>
          <w:lang w:eastAsia="en-US"/>
        </w:rPr>
        <w:t xml:space="preserve">Dette gjelder ikke dersom </w:t>
      </w:r>
      <w:r w:rsidRPr="00E31091">
        <w:t>forholdet rettes innen en rimelig frist fastsatt av oppdragsgiveren.</w:t>
      </w:r>
      <w:r w:rsidR="001F71E0" w:rsidRPr="001F71E0">
        <w:rPr>
          <w:rFonts w:eastAsia="Arial" w:cs="Arial"/>
          <w:lang w:eastAsia="en-US"/>
        </w:rPr>
        <w:t xml:space="preserve"> </w:t>
      </w:r>
      <w:r w:rsidR="001F71E0">
        <w:rPr>
          <w:rFonts w:eastAsia="Arial" w:cs="Arial"/>
          <w:lang w:eastAsia="en-US"/>
        </w:rPr>
        <w:t xml:space="preserve">Dagmulkt påløper uansett ikke der oppdragsgiver har unnlatt å </w:t>
      </w:r>
      <w:proofErr w:type="gramStart"/>
      <w:r w:rsidR="001F71E0">
        <w:rPr>
          <w:rFonts w:eastAsia="Arial" w:cs="Arial"/>
          <w:lang w:eastAsia="en-US"/>
        </w:rPr>
        <w:t>påberope seg</w:t>
      </w:r>
      <w:proofErr w:type="gramEnd"/>
      <w:r w:rsidR="001F71E0">
        <w:rPr>
          <w:rFonts w:eastAsia="Arial" w:cs="Arial"/>
          <w:lang w:eastAsia="en-US"/>
        </w:rPr>
        <w:t xml:space="preserve"> kontraktsbrudd uten ugrunnet opphold etter at han ble kjent med personskiftet.</w:t>
      </w:r>
    </w:p>
    <w:p w14:paraId="4D70E2A9" w14:textId="77777777" w:rsidR="0020133C" w:rsidRPr="00E31091" w:rsidRDefault="0020133C" w:rsidP="0020133C"/>
    <w:p w14:paraId="7EB45C6F" w14:textId="2BB02B18" w:rsidR="0020133C" w:rsidRPr="00E31091" w:rsidRDefault="0020133C" w:rsidP="0020133C">
      <w:r w:rsidRPr="00E31091">
        <w:t xml:space="preserve">Samlet dagmulktsansvar etter denne bestemmelse er begrenset til 10% av kontraktssummen/antatt totalt honorar eksklusiv merverdiavgift, maksimalt kr 300.000. Mulkten </w:t>
      </w:r>
      <w:r w:rsidR="000F1DE4">
        <w:t>kommer</w:t>
      </w:r>
      <w:r w:rsidRPr="00E31091">
        <w:t xml:space="preserve"> i tillegg til eventuell dagmulkt for forsinkelse. </w:t>
      </w:r>
    </w:p>
    <w:p w14:paraId="684B15DE" w14:textId="77777777" w:rsidR="0020133C" w:rsidRDefault="0020133C" w:rsidP="0020133C">
      <w:pPr>
        <w:pStyle w:val="Brdtekst"/>
      </w:pPr>
    </w:p>
    <w:p w14:paraId="2392D61E" w14:textId="77777777" w:rsidR="0020133C" w:rsidRDefault="0020133C" w:rsidP="0020133C">
      <w:pPr>
        <w:pStyle w:val="Overskrift2"/>
      </w:pPr>
      <w:bookmarkStart w:id="22" w:name="_Toc424203340"/>
      <w:bookmarkStart w:id="23" w:name="_Toc230863180"/>
      <w:proofErr w:type="spellStart"/>
      <w:r>
        <w:t>Gruppekontrakter</w:t>
      </w:r>
      <w:proofErr w:type="spellEnd"/>
      <w:r>
        <w:t xml:space="preserve"> (tillegg til NS 8402 pkt 4)</w:t>
      </w:r>
      <w:bookmarkEnd w:id="22"/>
      <w:bookmarkEnd w:id="23"/>
    </w:p>
    <w:p w14:paraId="532D0906" w14:textId="77777777" w:rsidR="0020133C" w:rsidRDefault="0020133C" w:rsidP="0020133C"/>
    <w:p w14:paraId="01C01A01" w14:textId="77777777" w:rsidR="0020133C" w:rsidRDefault="0020133C" w:rsidP="0020133C">
      <w:r>
        <w:t xml:space="preserve">Når en gruppe av selvstendige rådgivere påtar seg et oppdrag, menes med rådgiveren i denne kontrakten den samlede gruppen av rådgivere. Med mindre annet er avtalt, gjelder følgende presiseringer: </w:t>
      </w:r>
    </w:p>
    <w:p w14:paraId="41B23E47" w14:textId="77777777" w:rsidR="0020133C" w:rsidRDefault="0020133C" w:rsidP="0020133C"/>
    <w:p w14:paraId="6E0C002F" w14:textId="77777777" w:rsidR="0020133C" w:rsidRDefault="0020133C" w:rsidP="001F5BA5">
      <w:pPr>
        <w:pStyle w:val="Listeavsnitt"/>
        <w:numPr>
          <w:ilvl w:val="0"/>
          <w:numId w:val="8"/>
        </w:numPr>
        <w:ind w:left="426"/>
      </w:pPr>
      <w:r>
        <w:t>Deltakerne i gruppen er solidarisk ansvarlige for det dagmulkts- og erstatningsansvar som følger av NS 8402 pkt 9, 10 og 16. Oppdragsgiveren plikter ikke å påvise hvem av deltakerne som har begått en påvist feil. Solidaransvaret omfatter ikke ansvar utover ansvarsgrensene i NS 8402 pkt 9.2 tredje ledd, 10.3 tredje ledd 1. punktum. Dette gjelder også ansvar bygd på NS 8402 pkt 16 fjerde ledd.</w:t>
      </w:r>
    </w:p>
    <w:p w14:paraId="5D700C79" w14:textId="77777777" w:rsidR="0020133C" w:rsidRDefault="0020133C" w:rsidP="001F5BA5">
      <w:pPr>
        <w:pStyle w:val="Listeavsnitt"/>
        <w:numPr>
          <w:ilvl w:val="0"/>
          <w:numId w:val="8"/>
        </w:numPr>
        <w:ind w:left="426"/>
      </w:pPr>
      <w:r>
        <w:t>Ansvarsbegrensningene i NS 8402 pkt 10.3 skal gjelde for gruppen som helhet.</w:t>
      </w:r>
    </w:p>
    <w:p w14:paraId="2E9B7279" w14:textId="77777777" w:rsidR="0020133C" w:rsidRDefault="0020133C" w:rsidP="001F5BA5">
      <w:pPr>
        <w:pStyle w:val="Listeavsnitt"/>
        <w:numPr>
          <w:ilvl w:val="0"/>
          <w:numId w:val="8"/>
        </w:numPr>
        <w:ind w:left="426"/>
      </w:pPr>
      <w:r>
        <w:t>Ansvarsbegrensningene for dagmulkt og erstatning for forsinkelse i NS 8402 pkt 9.2 tredje ledd, beregnes på grunnlag av gruppens samlede honorar.</w:t>
      </w:r>
    </w:p>
    <w:p w14:paraId="1C8350BE" w14:textId="77777777" w:rsidR="0020133C" w:rsidRDefault="0020133C" w:rsidP="0020133C"/>
    <w:p w14:paraId="74BD591E" w14:textId="77777777" w:rsidR="0020133C" w:rsidRDefault="0020133C" w:rsidP="0020133C">
      <w:r>
        <w:t>Dersom en deltaker i gruppen vesentlig misligholder sine forpliktelser eller det er klart at et slikt mislighold vil inntre, har gruppen rett og plikt til å skifte ham ut med en annen rådgiver som har de nødvendige kvalifikasjoner og kapasitet til å gjennomføre oppdraget. Valg av et nytt gruppemedlem skal legges fram for oppdragsgiveren, som kan nekte å gi samtykke dersom det foreligger saklig grunn.</w:t>
      </w:r>
    </w:p>
    <w:p w14:paraId="1F10DAC6" w14:textId="77777777" w:rsidR="0020133C" w:rsidRDefault="0020133C" w:rsidP="0020133C"/>
    <w:p w14:paraId="29D86E43" w14:textId="098BF665" w:rsidR="00FF2836" w:rsidRDefault="0020133C" w:rsidP="0020133C">
      <w:r>
        <w:t>Gruppen skal opprette en intern avtale som angir organisering og fordeling av arbeidsoppgaver. Oppdragsgiveren har rett til å få kopi av denne avtalen. Det skal utpekes en gruppeleder som skal være gruppens representant.</w:t>
      </w:r>
    </w:p>
    <w:p w14:paraId="3E83178F" w14:textId="77777777" w:rsidR="0020133C" w:rsidRDefault="0020133C" w:rsidP="0020133C">
      <w:pPr>
        <w:ind w:left="708"/>
      </w:pPr>
    </w:p>
    <w:p w14:paraId="462B9227" w14:textId="77777777" w:rsidR="0020133C" w:rsidRDefault="0020133C" w:rsidP="0020133C">
      <w:pPr>
        <w:pStyle w:val="Overskrift1"/>
      </w:pPr>
      <w:bookmarkStart w:id="24" w:name="_Toc424203341"/>
      <w:bookmarkStart w:id="25" w:name="_Toc230863181"/>
      <w:r w:rsidRPr="00280424">
        <w:t>Rettigheter til prosjektmateriale (NS 840</w:t>
      </w:r>
      <w:r>
        <w:t>2</w:t>
      </w:r>
      <w:r w:rsidRPr="00280424">
        <w:t xml:space="preserve"> pkt </w:t>
      </w:r>
      <w:r>
        <w:t>5</w:t>
      </w:r>
      <w:r w:rsidRPr="00280424">
        <w:t>)</w:t>
      </w:r>
      <w:bookmarkEnd w:id="24"/>
      <w:bookmarkEnd w:id="25"/>
    </w:p>
    <w:p w14:paraId="1092CDC5" w14:textId="77777777" w:rsidR="0020133C" w:rsidRPr="00FF520B" w:rsidRDefault="0020133C" w:rsidP="0020133C">
      <w:pPr>
        <w:jc w:val="both"/>
      </w:pPr>
    </w:p>
    <w:p w14:paraId="6AECABBF" w14:textId="77777777" w:rsidR="0020133C" w:rsidRPr="008F56BE" w:rsidRDefault="0020133C" w:rsidP="0020133C">
      <w:r w:rsidRPr="00280424">
        <w:t>Oppdragsgiver har rett til å gjøre endringer i prosjektmaterialet samt gjøre prosjektmaterialet tilgjengelig for allmennheten med de begrensninger som følger av åndsverkloven § 3.</w:t>
      </w:r>
    </w:p>
    <w:p w14:paraId="1485AC89" w14:textId="77777777" w:rsidR="0020133C" w:rsidRDefault="0020133C" w:rsidP="0020133C">
      <w:pPr>
        <w:pStyle w:val="Brdtekst"/>
      </w:pPr>
    </w:p>
    <w:p w14:paraId="6738B7D8" w14:textId="77777777" w:rsidR="0020133C" w:rsidRDefault="0020133C" w:rsidP="0020133C">
      <w:pPr>
        <w:pStyle w:val="Overskrift1"/>
      </w:pPr>
      <w:bookmarkStart w:id="26" w:name="_Toc424203342"/>
      <w:bookmarkStart w:id="27" w:name="_Toc230863182"/>
      <w:r w:rsidRPr="00280424">
        <w:t>Rådgiverens</w:t>
      </w:r>
      <w:r>
        <w:t xml:space="preserve"> plikter (NS 8402 pkt 6)</w:t>
      </w:r>
      <w:bookmarkEnd w:id="26"/>
      <w:bookmarkEnd w:id="27"/>
    </w:p>
    <w:p w14:paraId="05F1BC87" w14:textId="77777777" w:rsidR="006614CC" w:rsidRDefault="006614CC" w:rsidP="006614CC"/>
    <w:p w14:paraId="25DA3F77" w14:textId="77777777" w:rsidR="006614CC" w:rsidRDefault="006614CC" w:rsidP="006614CC">
      <w:pPr>
        <w:pStyle w:val="Overskrift2"/>
      </w:pPr>
      <w:bookmarkStart w:id="28" w:name="_Toc427490409"/>
      <w:bookmarkStart w:id="29" w:name="_Toc424221059"/>
      <w:bookmarkStart w:id="30" w:name="_Toc230863183"/>
      <w:r>
        <w:t>Rådgiverens uavhengighet (</w:t>
      </w:r>
      <w:r>
        <w:rPr>
          <w:rStyle w:val="Overskrift2Tegn"/>
        </w:rPr>
        <w:t>N</w:t>
      </w:r>
      <w:r>
        <w:t>S 8402 pkt 6.1)</w:t>
      </w:r>
      <w:bookmarkEnd w:id="28"/>
      <w:bookmarkEnd w:id="29"/>
      <w:bookmarkEnd w:id="30"/>
    </w:p>
    <w:p w14:paraId="40C18974" w14:textId="77777777" w:rsidR="006614CC" w:rsidRDefault="006614CC" w:rsidP="006614CC">
      <w:pPr>
        <w:ind w:left="708"/>
        <w:rPr>
          <w:szCs w:val="24"/>
        </w:rPr>
      </w:pPr>
    </w:p>
    <w:p w14:paraId="5BC2FD15" w14:textId="77777777" w:rsidR="006614CC" w:rsidRDefault="006614CC" w:rsidP="006614CC">
      <w:r>
        <w:t>Så lenge oppdraget for Statsbygg pågår, kan rådgiveren ikke uten samtykke påta seg oppgaver for andre oppdragsgivere i tilknytning til dette prosjekt</w:t>
      </w:r>
      <w:r w:rsidR="002D1AAC">
        <w:t>et</w:t>
      </w:r>
      <w:r>
        <w:t>.</w:t>
      </w:r>
    </w:p>
    <w:p w14:paraId="6273F594" w14:textId="77777777" w:rsidR="0020133C" w:rsidRPr="0020133C" w:rsidRDefault="0020133C" w:rsidP="0020133C"/>
    <w:p w14:paraId="15A11EA3" w14:textId="77777777" w:rsidR="0020133C" w:rsidRDefault="0020133C" w:rsidP="0020133C">
      <w:pPr>
        <w:pStyle w:val="Overskrift2"/>
      </w:pPr>
      <w:bookmarkStart w:id="31" w:name="_Toc424203343"/>
      <w:bookmarkStart w:id="32" w:name="_Toc230863184"/>
      <w:r>
        <w:t>Forsikring (NS 8402 pkt 6.2)</w:t>
      </w:r>
      <w:bookmarkEnd w:id="31"/>
      <w:bookmarkEnd w:id="32"/>
    </w:p>
    <w:p w14:paraId="6BAF399E" w14:textId="1810566E" w:rsidR="008D0A6C" w:rsidRDefault="0020133C" w:rsidP="008D0A6C">
      <w:pPr>
        <w:pStyle w:val="Brdtekst"/>
        <w:spacing w:before="240" w:after="0"/>
      </w:pPr>
      <w:r>
        <w:t>Rådgiverens forsikringer i henhold til NS 8402 pkt 6.2 skal innen 14 dager etter kontraktsinngåelse dokumenteres ved utfylling av vedlagte formular; Blankett 1</w:t>
      </w:r>
      <w:r w:rsidR="00663787">
        <w:t>A</w:t>
      </w:r>
      <w:r>
        <w:t xml:space="preserve"> - NS 8402 Forsikringsattest ansvarsforsikring – konsulentoppdrag</w:t>
      </w:r>
      <w:r w:rsidR="00663787" w:rsidRPr="00663787">
        <w:t xml:space="preserve"> </w:t>
      </w:r>
      <w:r w:rsidR="00663787">
        <w:t>(</w:t>
      </w:r>
      <w:r w:rsidR="00663787" w:rsidRPr="003D7103">
        <w:t>enkelt</w:t>
      </w:r>
      <w:r w:rsidR="00663787">
        <w:t>stående)</w:t>
      </w:r>
      <w:r w:rsidR="00663787" w:rsidRPr="003D7103">
        <w:t xml:space="preserve"> eller hvis kontrakten er en </w:t>
      </w:r>
      <w:proofErr w:type="spellStart"/>
      <w:r w:rsidR="00663787" w:rsidRPr="003D7103">
        <w:t>gruppekontrakt</w:t>
      </w:r>
      <w:proofErr w:type="spellEnd"/>
      <w:r w:rsidR="00663787" w:rsidRPr="003D7103">
        <w:t>; Blankett 1B - NS 840</w:t>
      </w:r>
      <w:r w:rsidR="00663787">
        <w:t>2</w:t>
      </w:r>
      <w:r w:rsidR="00663787" w:rsidRPr="003D7103">
        <w:t xml:space="preserve"> Forsikringsattest ansvarforsikring </w:t>
      </w:r>
      <w:r w:rsidR="00663787">
        <w:t>–</w:t>
      </w:r>
      <w:r w:rsidR="00663787" w:rsidRPr="003D7103">
        <w:t xml:space="preserve"> </w:t>
      </w:r>
      <w:r w:rsidR="00663787">
        <w:t>Konsulentoppdrag (</w:t>
      </w:r>
      <w:r w:rsidR="00663787" w:rsidRPr="003D7103">
        <w:t>gruppe</w:t>
      </w:r>
      <w:r w:rsidR="00663787">
        <w:t>)</w:t>
      </w:r>
      <w:r>
        <w:t xml:space="preserve">. Oppdragsgiver plikter ikke å betale avdrag før han har mottatt nevnte attest. </w:t>
      </w:r>
    </w:p>
    <w:p w14:paraId="6A5ED833" w14:textId="77777777" w:rsidR="00101141" w:rsidRDefault="00101141" w:rsidP="008D0A6C">
      <w:pPr>
        <w:pStyle w:val="Brdtekst"/>
        <w:spacing w:before="240" w:after="0"/>
      </w:pPr>
    </w:p>
    <w:p w14:paraId="36709A3E" w14:textId="77777777" w:rsidR="0020133C" w:rsidRDefault="0020133C" w:rsidP="0020133C">
      <w:pPr>
        <w:pStyle w:val="Overskrift2"/>
      </w:pPr>
      <w:bookmarkStart w:id="33" w:name="_Toc424203344"/>
      <w:bookmarkStart w:id="34" w:name="_Toc56312006"/>
      <w:bookmarkStart w:id="35" w:name="_Toc56312681"/>
      <w:bookmarkStart w:id="36" w:name="_Toc56325735"/>
      <w:bookmarkStart w:id="37" w:name="_Toc230863185"/>
      <w:r>
        <w:t>Oppdragets organisering (NS 8402 pkt 6.3)</w:t>
      </w:r>
      <w:bookmarkEnd w:id="33"/>
      <w:bookmarkEnd w:id="34"/>
      <w:bookmarkEnd w:id="35"/>
      <w:bookmarkEnd w:id="36"/>
      <w:bookmarkEnd w:id="37"/>
    </w:p>
    <w:p w14:paraId="18DA08BA" w14:textId="77777777" w:rsidR="0020133C" w:rsidRDefault="0020133C" w:rsidP="0020133C"/>
    <w:p w14:paraId="7F8D96FE" w14:textId="77777777" w:rsidR="002F05A5" w:rsidRPr="00A05080" w:rsidRDefault="002F05A5" w:rsidP="002F05A5">
      <w:pPr>
        <w:rPr>
          <w:rFonts w:eastAsiaTheme="minorHAnsi" w:cs="Arial"/>
          <w:iCs/>
          <w:szCs w:val="21"/>
          <w:lang w:eastAsia="en-US"/>
        </w:rPr>
      </w:pPr>
      <w:r w:rsidRPr="00A05080">
        <w:rPr>
          <w:rFonts w:eastAsiaTheme="minorHAnsi" w:cs="Arial"/>
          <w:b/>
          <w:iCs/>
          <w:szCs w:val="21"/>
          <w:lang w:eastAsia="en-US"/>
        </w:rPr>
        <w:t>Kvalitetssikring</w:t>
      </w:r>
    </w:p>
    <w:p w14:paraId="2BA7F252" w14:textId="77777777" w:rsidR="00897E72" w:rsidRPr="00897E72" w:rsidRDefault="00897E72" w:rsidP="00897E72">
      <w:pPr>
        <w:rPr>
          <w:rFonts w:eastAsia="Calibri" w:cs="Arial"/>
          <w:iCs/>
          <w:szCs w:val="21"/>
          <w:lang w:eastAsia="en-US"/>
        </w:rPr>
      </w:pPr>
      <w:r w:rsidRPr="00897E72">
        <w:t xml:space="preserve">Rådgiveren </w:t>
      </w:r>
      <w:r w:rsidRPr="00897E72">
        <w:rPr>
          <w:rFonts w:eastAsia="Calibri" w:cs="Arial"/>
          <w:iCs/>
          <w:szCs w:val="21"/>
          <w:lang w:eastAsia="en-US"/>
        </w:rPr>
        <w:t>skal ha, og følge, et styringssystem som oppfyller kravene i NS-EN-ISO 9001:2015 eller tilsvarende krav i andre relevante standarder for kvalitetsledelsessystemer.</w:t>
      </w:r>
    </w:p>
    <w:p w14:paraId="186207FC" w14:textId="77777777" w:rsidR="002F05A5" w:rsidRPr="00A05080" w:rsidRDefault="002F05A5" w:rsidP="002F05A5">
      <w:pPr>
        <w:rPr>
          <w:rFonts w:eastAsiaTheme="minorHAnsi" w:cs="Arial"/>
          <w:iCs/>
          <w:szCs w:val="21"/>
          <w:lang w:eastAsia="en-US"/>
        </w:rPr>
      </w:pPr>
    </w:p>
    <w:p w14:paraId="03D91CB3" w14:textId="2071EAA1" w:rsidR="002F05A5" w:rsidRPr="00A05080" w:rsidRDefault="27CE497F" w:rsidP="002F05A5">
      <w:pPr>
        <w:rPr>
          <w:rFonts w:eastAsiaTheme="minorEastAsia" w:cs="Arial"/>
          <w:lang w:eastAsia="en-US"/>
        </w:rPr>
      </w:pPr>
      <w:r w:rsidRPr="1EF5E3FF">
        <w:rPr>
          <w:rFonts w:eastAsiaTheme="minorEastAsia" w:cs="Arial"/>
          <w:lang w:eastAsia="en-US"/>
        </w:rPr>
        <w:t>Hvis ikke annet er avtalt, skal r</w:t>
      </w:r>
      <w:r w:rsidR="002F05A5" w:rsidRPr="1EF5E3FF">
        <w:rPr>
          <w:rFonts w:eastAsiaTheme="minorEastAsia" w:cs="Arial"/>
          <w:lang w:eastAsia="en-US"/>
        </w:rPr>
        <w:t xml:space="preserve">ådgiveren utarbeide en kvalitetsplan i </w:t>
      </w:r>
      <w:r w:rsidR="00F1669E" w:rsidRPr="1EF5E3FF">
        <w:rPr>
          <w:rFonts w:eastAsiaTheme="minorEastAsia" w:cs="Arial"/>
          <w:lang w:eastAsia="en-US"/>
        </w:rPr>
        <w:t>tråd med</w:t>
      </w:r>
      <w:r w:rsidR="002F05A5" w:rsidRPr="1EF5E3FF">
        <w:rPr>
          <w:rFonts w:eastAsiaTheme="minorEastAsia" w:cs="Arial"/>
          <w:lang w:eastAsia="en-US"/>
        </w:rPr>
        <w:t xml:space="preserve"> NS-EN-ISO 10005:20</w:t>
      </w:r>
      <w:r w:rsidR="00BC70A0" w:rsidRPr="1EF5E3FF">
        <w:rPr>
          <w:rFonts w:eastAsiaTheme="minorEastAsia" w:cs="Arial"/>
          <w:lang w:eastAsia="en-US"/>
        </w:rPr>
        <w:t>18</w:t>
      </w:r>
      <w:r w:rsidR="002F05A5" w:rsidRPr="1EF5E3FF">
        <w:rPr>
          <w:rFonts w:eastAsiaTheme="minorEastAsia" w:cs="Arial"/>
          <w:lang w:eastAsia="en-US"/>
        </w:rPr>
        <w:t>. Hvis ikke annet er avtalt, skal kvalitetsplanen</w:t>
      </w:r>
      <w:r w:rsidR="00BB780A" w:rsidRPr="1EF5E3FF">
        <w:rPr>
          <w:rFonts w:eastAsia="Calibri" w:cs="Arial"/>
          <w:lang w:eastAsia="en-US"/>
        </w:rPr>
        <w:t xml:space="preserve"> baseres på oppdragsgiverens mal, og </w:t>
      </w:r>
      <w:r w:rsidR="002F05A5" w:rsidRPr="1EF5E3FF">
        <w:rPr>
          <w:rFonts w:eastAsiaTheme="minorEastAsia" w:cs="Arial"/>
          <w:lang w:eastAsia="en-US"/>
        </w:rPr>
        <w:t xml:space="preserve">foreligge senest 30 dager etter kontraktsinngåelse. </w:t>
      </w:r>
    </w:p>
    <w:p w14:paraId="3B2EC3D0" w14:textId="77777777" w:rsidR="002F05A5" w:rsidRPr="00A05080" w:rsidRDefault="002F05A5" w:rsidP="002F05A5">
      <w:pPr>
        <w:rPr>
          <w:rFonts w:eastAsiaTheme="minorHAnsi" w:cs="Arial"/>
          <w:iCs/>
          <w:szCs w:val="21"/>
          <w:lang w:eastAsia="en-US"/>
        </w:rPr>
      </w:pPr>
    </w:p>
    <w:p w14:paraId="0B7369AF" w14:textId="77777777" w:rsidR="00421866" w:rsidRDefault="00421866" w:rsidP="00421866">
      <w:pPr>
        <w:rPr>
          <w:rFonts w:eastAsia="Calibri" w:cs="Arial"/>
          <w:iCs/>
          <w:color w:val="000000"/>
          <w:szCs w:val="21"/>
          <w:lang w:eastAsia="en-US"/>
        </w:rPr>
      </w:pPr>
      <w:r w:rsidRPr="00421866">
        <w:rPr>
          <w:rFonts w:eastAsia="Calibri" w:cs="Arial"/>
          <w:iCs/>
          <w:color w:val="000000"/>
          <w:szCs w:val="21"/>
          <w:lang w:eastAsia="en-US"/>
        </w:rPr>
        <w:t>Oppdragsgiveren skal kunne delta på systemrevisjoner som er relevant for oppdraget. Hvis ikke annet er avtalt, skal det ved oppdrag som varer lenger enn ett år, gjennomføres internrevisjon minimum en gang per år.</w:t>
      </w:r>
    </w:p>
    <w:p w14:paraId="4A9A9968" w14:textId="77777777" w:rsidR="00101141" w:rsidRPr="00421866" w:rsidRDefault="00101141" w:rsidP="00421866">
      <w:pPr>
        <w:rPr>
          <w:rFonts w:eastAsia="Calibri" w:cs="Arial"/>
          <w:iCs/>
          <w:color w:val="000000"/>
          <w:szCs w:val="21"/>
          <w:lang w:eastAsia="en-US"/>
        </w:rPr>
      </w:pPr>
    </w:p>
    <w:p w14:paraId="7C107DE6" w14:textId="77777777" w:rsidR="0020133C" w:rsidRDefault="0020133C" w:rsidP="0020133C">
      <w:pPr>
        <w:pStyle w:val="Brdtekst"/>
      </w:pPr>
    </w:p>
    <w:p w14:paraId="1FBADEF6" w14:textId="091BE7C2" w:rsidR="00CD539C" w:rsidRDefault="0020133C" w:rsidP="0020133C">
      <w:pPr>
        <w:pStyle w:val="Overskrift1"/>
      </w:pPr>
      <w:bookmarkStart w:id="38" w:name="_Toc424203345"/>
      <w:bookmarkStart w:id="39" w:name="_Toc230863186"/>
      <w:r>
        <w:t>Offentligrettslige kra</w:t>
      </w:r>
      <w:r w:rsidRPr="007C121E">
        <w:t>v</w:t>
      </w:r>
      <w:r w:rsidR="00B7002B">
        <w:t xml:space="preserve"> </w:t>
      </w:r>
      <w:r w:rsidR="00B7002B" w:rsidRPr="007C121E">
        <w:t>(</w:t>
      </w:r>
      <w:r w:rsidR="00B7002B" w:rsidRPr="00130B12">
        <w:t>NS 8402 pkt 7)</w:t>
      </w:r>
      <w:bookmarkEnd w:id="39"/>
    </w:p>
    <w:p w14:paraId="1C760051" w14:textId="77777777" w:rsidR="00B7002B" w:rsidRPr="00B7002B" w:rsidRDefault="00B7002B" w:rsidP="00B7002B"/>
    <w:p w14:paraId="5F084753" w14:textId="5DC7FCE2" w:rsidR="0020133C" w:rsidRDefault="00E33D75" w:rsidP="00B7002B">
      <w:pPr>
        <w:pStyle w:val="Overskrift2"/>
      </w:pPr>
      <w:bookmarkStart w:id="40" w:name="_Toc230863187"/>
      <w:r>
        <w:t>Krav til</w:t>
      </w:r>
      <w:r w:rsidR="0020133C" w:rsidRPr="00FF520B">
        <w:t xml:space="preserve"> lønn</w:t>
      </w:r>
      <w:r>
        <w:t>s-</w:t>
      </w:r>
      <w:r w:rsidR="0020133C" w:rsidRPr="00FF520B">
        <w:t xml:space="preserve"> og arbeidsvilkår for arbeidstakere</w:t>
      </w:r>
      <w:bookmarkEnd w:id="40"/>
      <w:r w:rsidR="0020133C" w:rsidRPr="007C121E">
        <w:t xml:space="preserve"> </w:t>
      </w:r>
      <w:bookmarkEnd w:id="38"/>
    </w:p>
    <w:p w14:paraId="5BA531B0" w14:textId="77777777" w:rsidR="0020133C" w:rsidRDefault="0020133C" w:rsidP="0020133C"/>
    <w:p w14:paraId="6B701469" w14:textId="77777777" w:rsidR="0020133C" w:rsidRPr="00E31091" w:rsidRDefault="0020133C" w:rsidP="0020133C">
      <w:pPr>
        <w:rPr>
          <w:rFonts w:cs="Arial"/>
          <w:szCs w:val="32"/>
        </w:rPr>
      </w:pPr>
      <w:r>
        <w:rPr>
          <w:rFonts w:cs="Arial"/>
          <w:szCs w:val="32"/>
        </w:rPr>
        <w:t>Rådgiveren</w:t>
      </w:r>
      <w:r w:rsidRPr="00E31091">
        <w:rPr>
          <w:rFonts w:cs="Arial"/>
          <w:szCs w:val="32"/>
        </w:rPr>
        <w:t xml:space="preserve"> er ansvarlig for at egne ansatte, ansatte hos underleverandører og innleide har lønns- og arbeidsvilkår i henhold til: </w:t>
      </w:r>
    </w:p>
    <w:p w14:paraId="45CBFA6D" w14:textId="77777777" w:rsidR="0020133C" w:rsidRPr="00E31091" w:rsidRDefault="0020133C" w:rsidP="0020133C">
      <w:pPr>
        <w:rPr>
          <w:rFonts w:cs="Arial"/>
          <w:szCs w:val="32"/>
        </w:rPr>
      </w:pPr>
    </w:p>
    <w:p w14:paraId="3D531239" w14:textId="77777777" w:rsidR="0020133C" w:rsidRPr="00E31091" w:rsidRDefault="0020133C" w:rsidP="0020133C">
      <w:pPr>
        <w:pStyle w:val="Listeavsnitt"/>
      </w:pPr>
      <w:r w:rsidRPr="00E31091">
        <w:t>Forskrift om allmenngjort tariffavtale.</w:t>
      </w:r>
    </w:p>
    <w:p w14:paraId="36EEDA64" w14:textId="4A5E9483" w:rsidR="0020133C" w:rsidRPr="00E31091" w:rsidRDefault="0020133C" w:rsidP="0020133C">
      <w:pPr>
        <w:pStyle w:val="Listeavsnitt"/>
      </w:pPr>
      <w:r w:rsidRPr="00E31091">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arbeidstid, lønn, herunder overtidstillegg, skift- og turnustillegg og ulempetillegg, og dekning av utgifter til reise, kost og losji, i den grad slike bestemmelser følger av tariffavtalen. </w:t>
      </w:r>
    </w:p>
    <w:p w14:paraId="043D0553" w14:textId="77777777" w:rsidR="0020133C" w:rsidRPr="00E31091" w:rsidRDefault="0020133C" w:rsidP="0020133C">
      <w:pPr>
        <w:rPr>
          <w:rFonts w:cs="Arial"/>
          <w:szCs w:val="32"/>
        </w:rPr>
      </w:pPr>
    </w:p>
    <w:p w14:paraId="3401F035" w14:textId="77777777" w:rsidR="0020133C" w:rsidRPr="00E31091" w:rsidRDefault="0020133C" w:rsidP="0020133C">
      <w:pPr>
        <w:rPr>
          <w:rFonts w:cs="Arial"/>
          <w:szCs w:val="32"/>
        </w:rPr>
      </w:pPr>
      <w:r>
        <w:rPr>
          <w:rFonts w:cs="Arial"/>
          <w:szCs w:val="32"/>
        </w:rPr>
        <w:t>Rådgiveren</w:t>
      </w:r>
      <w:r w:rsidRPr="00E31091">
        <w:rPr>
          <w:rFonts w:cs="Arial"/>
          <w:szCs w:val="32"/>
        </w:rPr>
        <w:t xml:space="preserve">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w:t>
      </w:r>
    </w:p>
    <w:p w14:paraId="4968FDCA" w14:textId="77777777" w:rsidR="0020133C" w:rsidRPr="00E31091" w:rsidRDefault="0020133C" w:rsidP="0020133C">
      <w:pPr>
        <w:rPr>
          <w:rFonts w:cs="Arial"/>
          <w:szCs w:val="32"/>
        </w:rPr>
      </w:pPr>
    </w:p>
    <w:p w14:paraId="53C6EC0E" w14:textId="0F844F91" w:rsidR="008D0A6C" w:rsidRPr="00424FD2" w:rsidRDefault="008D0A6C" w:rsidP="008D0A6C">
      <w:pPr>
        <w:rPr>
          <w:rFonts w:eastAsia="Arial" w:cs="Arial"/>
          <w:szCs w:val="21"/>
        </w:rPr>
      </w:pPr>
      <w:r w:rsidRPr="23E7B7DE">
        <w:rPr>
          <w:rFonts w:eastAsiaTheme="minorEastAsia"/>
          <w:color w:val="000000" w:themeColor="text1"/>
        </w:rPr>
        <w:t xml:space="preserve">Ved brudd på kravene til lønns- og arbeidsvilkår skal rådgiveren straks rette forholdet. Oppdragsgiveren har rett til å holde tilbake et beløp tilsvarende ca. to ganger innsparingen for arbeidsgiveren, uavhengig av om arbeidstaker selv har </w:t>
      </w:r>
      <w:r w:rsidRPr="00424FD2">
        <w:rPr>
          <w:rFonts w:eastAsiaTheme="minorEastAsia"/>
        </w:rPr>
        <w:t>fremmet krav mot sin arbeidsgiver. Tilbakeholdsretten opphører så snart retting er dokumentert.</w:t>
      </w:r>
      <w:r w:rsidR="79602547" w:rsidRPr="00424FD2">
        <w:rPr>
          <w:rFonts w:eastAsia="Arial" w:cs="Arial"/>
          <w:szCs w:val="21"/>
        </w:rPr>
        <w:t xml:space="preserve"> Ved alvorlige eller gjentatte brudd, eller i saker der retting ikke skjer innen rimelig tid, kan oppdragsgiveren ilegge konsulenten en mulkt tilsvarende det tilbakeholdte beløpet.</w:t>
      </w:r>
    </w:p>
    <w:p w14:paraId="2E17CF4F" w14:textId="4B2E8C3D" w:rsidR="008D0A6C" w:rsidRPr="00424FD2" w:rsidRDefault="008D0A6C" w:rsidP="008D0A6C">
      <w:pPr>
        <w:rPr>
          <w:rFonts w:eastAsiaTheme="minorEastAsia"/>
          <w:szCs w:val="24"/>
        </w:rPr>
      </w:pPr>
      <w:r w:rsidRPr="00424FD2">
        <w:rPr>
          <w:rFonts w:eastAsiaTheme="minorEastAsia"/>
          <w:szCs w:val="24"/>
        </w:rPr>
        <w:t xml:space="preserve">  </w:t>
      </w:r>
    </w:p>
    <w:p w14:paraId="5CA372DB" w14:textId="63AD3E53" w:rsidR="0020133C" w:rsidRPr="00E31091" w:rsidRDefault="0020133C" w:rsidP="0020133C">
      <w:pPr>
        <w:rPr>
          <w:rFonts w:cs="Arial"/>
          <w:szCs w:val="32"/>
        </w:rPr>
      </w:pPr>
      <w:r w:rsidRPr="00424FD2">
        <w:rPr>
          <w:rFonts w:cs="Arial"/>
          <w:szCs w:val="32"/>
        </w:rPr>
        <w:t xml:space="preserve">Vesentlig mislighold av lønns- og arbeidsvilkår hos rådgiveren kan påberopes av oppdragsgiveren som grunnlag for heving, selv om rådgiveren retter forholdene. Dersom </w:t>
      </w:r>
      <w:r w:rsidRPr="00E31091">
        <w:rPr>
          <w:rFonts w:cs="Arial"/>
          <w:szCs w:val="32"/>
        </w:rPr>
        <w:t xml:space="preserve">bruddet har skjedd i </w:t>
      </w:r>
      <w:r w:rsidRPr="00E31091">
        <w:rPr>
          <w:rFonts w:cs="Arial"/>
          <w:szCs w:val="32"/>
        </w:rPr>
        <w:lastRenderedPageBreak/>
        <w:t xml:space="preserve">underleverandørleddet, kan oppdragsgiver på samme måte kreve at </w:t>
      </w:r>
      <w:r>
        <w:rPr>
          <w:rFonts w:cs="Arial"/>
          <w:szCs w:val="32"/>
        </w:rPr>
        <w:t>rådgiveren</w:t>
      </w:r>
      <w:r w:rsidRPr="00E31091">
        <w:rPr>
          <w:rFonts w:cs="Arial"/>
          <w:szCs w:val="32"/>
        </w:rPr>
        <w:t xml:space="preserve"> skifter ut underleverandører. Dette skal skje uten omkostninger for oppdragsgiver. </w:t>
      </w:r>
    </w:p>
    <w:p w14:paraId="057A1327" w14:textId="77777777" w:rsidR="0020133C" w:rsidRPr="00E31091" w:rsidRDefault="0020133C" w:rsidP="0020133C">
      <w:pPr>
        <w:rPr>
          <w:rFonts w:cs="Arial"/>
          <w:szCs w:val="32"/>
        </w:rPr>
      </w:pPr>
    </w:p>
    <w:p w14:paraId="43C7E38F" w14:textId="110EC0D3" w:rsidR="00164A0C" w:rsidRDefault="0020133C" w:rsidP="0020133C">
      <w:pPr>
        <w:rPr>
          <w:rFonts w:cs="Arial"/>
          <w:szCs w:val="32"/>
        </w:rPr>
      </w:pPr>
      <w:r w:rsidRPr="00E31091">
        <w:rPr>
          <w:rFonts w:cs="Arial"/>
          <w:szCs w:val="32"/>
        </w:rPr>
        <w:t xml:space="preserve">Alle avtaler </w:t>
      </w:r>
      <w:r>
        <w:rPr>
          <w:rFonts w:cs="Arial"/>
          <w:szCs w:val="32"/>
        </w:rPr>
        <w:t>rådgiveren</w:t>
      </w:r>
      <w:r w:rsidRPr="00E31091">
        <w:rPr>
          <w:rFonts w:cs="Arial"/>
          <w:szCs w:val="32"/>
        </w:rPr>
        <w:t xml:space="preserve"> inngår for utføring av arbeid under denne kontrakten, skal inneholde tilsvarende bestemmelser.</w:t>
      </w:r>
    </w:p>
    <w:p w14:paraId="13306953" w14:textId="77777777" w:rsidR="00164A0C" w:rsidRPr="0088443A" w:rsidRDefault="00164A0C" w:rsidP="00164A0C"/>
    <w:p w14:paraId="43455FA2" w14:textId="77777777" w:rsidR="00164A0C" w:rsidRPr="0088443A" w:rsidRDefault="00164A0C" w:rsidP="00164A0C">
      <w:pPr>
        <w:pStyle w:val="Overskrift2"/>
      </w:pPr>
      <w:bookmarkStart w:id="41" w:name="_Toc125549588"/>
      <w:bookmarkStart w:id="42" w:name="_Toc125553546"/>
      <w:bookmarkStart w:id="43" w:name="_Toc230863188"/>
      <w:r w:rsidRPr="0088443A">
        <w:t xml:space="preserve">Sanksjonsloven med </w:t>
      </w:r>
      <w:r w:rsidRPr="00164A0C">
        <w:t>tilhørende</w:t>
      </w:r>
      <w:r w:rsidRPr="0088443A">
        <w:t xml:space="preserve"> forskrifter</w:t>
      </w:r>
      <w:bookmarkEnd w:id="41"/>
      <w:bookmarkEnd w:id="42"/>
      <w:bookmarkEnd w:id="43"/>
    </w:p>
    <w:p w14:paraId="763306D2" w14:textId="77777777" w:rsidR="004E5572" w:rsidRPr="0088443A" w:rsidRDefault="004E5572" w:rsidP="004E5572"/>
    <w:p w14:paraId="1E999E67" w14:textId="77777777" w:rsidR="004E5572" w:rsidRPr="0088443A" w:rsidRDefault="004E5572" w:rsidP="004E5572">
      <w:pPr>
        <w:pStyle w:val="Overskrift3"/>
      </w:pPr>
      <w:bookmarkStart w:id="44" w:name="_Toc125549589"/>
      <w:bookmarkStart w:id="45" w:name="_Toc125553547"/>
      <w:bookmarkStart w:id="46" w:name="_Toc125554450"/>
      <w:bookmarkStart w:id="47" w:name="_Toc230863189"/>
      <w:r w:rsidRPr="004E5572">
        <w:t>Rådgiverens</w:t>
      </w:r>
      <w:r w:rsidRPr="0088443A">
        <w:t xml:space="preserve"> plikt til å etterleve sanksjonsloven med </w:t>
      </w:r>
      <w:r w:rsidRPr="00DB0348">
        <w:t>tilhørende</w:t>
      </w:r>
      <w:r w:rsidRPr="0088443A">
        <w:t xml:space="preserve"> forskrifter</w:t>
      </w:r>
      <w:bookmarkEnd w:id="44"/>
      <w:bookmarkEnd w:id="45"/>
      <w:bookmarkEnd w:id="46"/>
      <w:bookmarkEnd w:id="47"/>
      <w:r w:rsidRPr="0088443A">
        <w:t xml:space="preserve"> </w:t>
      </w:r>
    </w:p>
    <w:p w14:paraId="065E8F7E" w14:textId="77777777" w:rsidR="004E5572" w:rsidRPr="0088443A" w:rsidRDefault="004E5572" w:rsidP="004E5572"/>
    <w:p w14:paraId="74B37F7B" w14:textId="77777777" w:rsidR="004E5572" w:rsidRPr="0088443A" w:rsidRDefault="004E5572" w:rsidP="004E5572">
      <w:bookmarkStart w:id="48" w:name="_Hlk125549357"/>
      <w:r>
        <w:t>Rådgiveren</w:t>
      </w:r>
      <w:r w:rsidRPr="0088443A">
        <w:t xml:space="preserve"> </w:t>
      </w:r>
      <w:bookmarkEnd w:id="48"/>
      <w:r w:rsidRPr="0088443A">
        <w:t xml:space="preserve">har plikt til å opptre i overensstemmelse med sanksjonsloven av 16. april 2021 nr.18 med tilhørende forskrifter. </w:t>
      </w:r>
    </w:p>
    <w:p w14:paraId="252E800E" w14:textId="77777777" w:rsidR="004E5572" w:rsidRPr="0088443A" w:rsidRDefault="004E5572" w:rsidP="004E5572"/>
    <w:p w14:paraId="03F361FF" w14:textId="77777777" w:rsidR="004E5572" w:rsidRPr="0088443A" w:rsidRDefault="004E5572" w:rsidP="004E5572">
      <w:r>
        <w:t>Rådgiveren</w:t>
      </w:r>
      <w:r w:rsidRPr="0088443A">
        <w:t xml:space="preserve"> har ansvar for, og skal sørge for, at selskaper i </w:t>
      </w:r>
      <w:r>
        <w:t>rådgiverens</w:t>
      </w:r>
      <w:r w:rsidRPr="0088443A">
        <w:t xml:space="preserve"> konsern eller selskaper som </w:t>
      </w:r>
      <w:r>
        <w:t>rådgiveren</w:t>
      </w:r>
      <w:r w:rsidRPr="0088443A">
        <w:t xml:space="preserve"> har kontrollerende eierskap eller myndighet i, kontraktsmedhjelpere og enhver annen i leverandørkjeden, samt daglig leder, styreleder og andre ledende ansatte hos </w:t>
      </w:r>
      <w:r>
        <w:t>rådgiveren</w:t>
      </w:r>
      <w:r w:rsidRPr="0088443A">
        <w:t xml:space="preserve"> og i de nevnte selskaper, opptrer i overensstemmelse med ovennevnte regelverk.</w:t>
      </w:r>
    </w:p>
    <w:p w14:paraId="2B031D00" w14:textId="77777777" w:rsidR="004E5572" w:rsidRPr="0088443A" w:rsidRDefault="004E5572" w:rsidP="004E5572"/>
    <w:p w14:paraId="317C46AB" w14:textId="77777777" w:rsidR="004E5572" w:rsidRPr="0088443A" w:rsidRDefault="004E5572" w:rsidP="004E5572">
      <w:r w:rsidRPr="0088443A">
        <w:t xml:space="preserve">Brudd på pliktene i første og andre ledd skal alltid anses som et vesentlig kontraktsbrudd. </w:t>
      </w:r>
    </w:p>
    <w:p w14:paraId="07AFD468" w14:textId="77777777" w:rsidR="004E5572" w:rsidRPr="0088443A" w:rsidRDefault="004E5572" w:rsidP="004E5572"/>
    <w:p w14:paraId="7F745BCA" w14:textId="77777777" w:rsidR="004E5572" w:rsidRPr="0088443A" w:rsidRDefault="004E5572" w:rsidP="004E5572">
      <w:r>
        <w:t>Oppdragsgiveren</w:t>
      </w:r>
      <w:r w:rsidRPr="0088443A">
        <w:t xml:space="preserve"> kan kreve erstatning for ethvert økonomisk tap eller skade som </w:t>
      </w:r>
      <w:r>
        <w:t>oppdragsgiveren</w:t>
      </w:r>
      <w:r w:rsidRPr="0088443A">
        <w:t xml:space="preserve"> måtte lide som følge av kontraktsbruddet. </w:t>
      </w:r>
    </w:p>
    <w:p w14:paraId="2DF25590" w14:textId="77777777" w:rsidR="004E5572" w:rsidRPr="0088443A" w:rsidRDefault="004E5572" w:rsidP="004E5572"/>
    <w:p w14:paraId="44C92E7C" w14:textId="77777777" w:rsidR="004E5572" w:rsidRPr="0088443A" w:rsidRDefault="004E5572" w:rsidP="004E5572">
      <w:r w:rsidRPr="0088443A">
        <w:t xml:space="preserve">Med mindre </w:t>
      </w:r>
      <w:r>
        <w:t>rådgiveren</w:t>
      </w:r>
      <w:r w:rsidRPr="0088443A">
        <w:t xml:space="preserve"> retter kontraktsbruddet innen en angitt frist, kan </w:t>
      </w:r>
      <w:r>
        <w:t>oppdragsgiveren</w:t>
      </w:r>
      <w:r w:rsidRPr="0088443A">
        <w:t xml:space="preserve"> heve hele eller deler av kontrakten i henhold til bestemmelsene i kontrakten. </w:t>
      </w:r>
    </w:p>
    <w:p w14:paraId="75091539" w14:textId="77777777" w:rsidR="004E5572" w:rsidRPr="0088443A" w:rsidRDefault="004E5572" w:rsidP="004E5572"/>
    <w:p w14:paraId="7880252A" w14:textId="77777777" w:rsidR="004E5572" w:rsidRPr="0088443A" w:rsidRDefault="004E5572" w:rsidP="004E5572">
      <w:r>
        <w:t>Oppdragsgiveren</w:t>
      </w:r>
      <w:r w:rsidRPr="0088443A">
        <w:t xml:space="preserve"> kan bestemme at</w:t>
      </w:r>
      <w:r>
        <w:t xml:space="preserve"> rådgiveren</w:t>
      </w:r>
      <w:r w:rsidRPr="0088443A">
        <w:t xml:space="preserve"> skal skifte ut kontraktmedhjelpere og enhver annen i leverandørkjeden dersom det avdekkes brudd på kontraktens bestemmelser i andre, jf. første ledd. </w:t>
      </w:r>
    </w:p>
    <w:p w14:paraId="671EA707" w14:textId="77777777" w:rsidR="004E5572" w:rsidRPr="0088443A" w:rsidRDefault="004E5572" w:rsidP="004E5572"/>
    <w:p w14:paraId="1DFAB19B" w14:textId="77777777" w:rsidR="004E5572" w:rsidRPr="0088443A" w:rsidRDefault="004E5572" w:rsidP="004E5572">
      <w:pPr>
        <w:pStyle w:val="Overskrift3"/>
      </w:pPr>
      <w:bookmarkStart w:id="49" w:name="_Toc125549590"/>
      <w:bookmarkStart w:id="50" w:name="_Toc125553548"/>
      <w:bookmarkStart w:id="51" w:name="_Toc125554451"/>
      <w:bookmarkStart w:id="52" w:name="_Toc230863190"/>
      <w:r>
        <w:t>Rådgiverens</w:t>
      </w:r>
      <w:r w:rsidRPr="0088443A">
        <w:t xml:space="preserve"> informasjons- og </w:t>
      </w:r>
      <w:r w:rsidRPr="004E5572">
        <w:t>dokumentasjonsplikt</w:t>
      </w:r>
      <w:bookmarkEnd w:id="49"/>
      <w:bookmarkEnd w:id="50"/>
      <w:bookmarkEnd w:id="51"/>
      <w:bookmarkEnd w:id="52"/>
      <w:r w:rsidRPr="0088443A">
        <w:t xml:space="preserve"> </w:t>
      </w:r>
    </w:p>
    <w:p w14:paraId="357C36AA" w14:textId="77777777" w:rsidR="004E5572" w:rsidRPr="0088443A" w:rsidRDefault="004E5572" w:rsidP="004E5572"/>
    <w:p w14:paraId="7949E9CD" w14:textId="77777777" w:rsidR="004E5572" w:rsidRPr="0088443A" w:rsidRDefault="004E5572" w:rsidP="004E5572">
      <w:r>
        <w:t>Rådgiveren</w:t>
      </w:r>
      <w:r w:rsidRPr="0088443A">
        <w:t xml:space="preserve"> skal til enhver tid holde </w:t>
      </w:r>
      <w:r>
        <w:t>oppdragsgiveren</w:t>
      </w:r>
      <w:r w:rsidRPr="0088443A">
        <w:t xml:space="preserve"> informert og oppdatert om forhold av betydning for kontraktens bestemmelser om sanksjonslovgivningen.</w:t>
      </w:r>
    </w:p>
    <w:p w14:paraId="239B59B5" w14:textId="77777777" w:rsidR="004E5572" w:rsidRPr="0088443A" w:rsidRDefault="004E5572" w:rsidP="004E5572"/>
    <w:p w14:paraId="19CD2E87" w14:textId="1EC9F4EF" w:rsidR="004E5572" w:rsidRPr="0088443A" w:rsidRDefault="004E5572" w:rsidP="004E5572">
      <w:r>
        <w:t>Rådgiveren</w:t>
      </w:r>
      <w:r w:rsidRPr="0088443A">
        <w:t xml:space="preserve"> skal på forespørsel fra </w:t>
      </w:r>
      <w:r>
        <w:t>oppdragsgiveren</w:t>
      </w:r>
      <w:r w:rsidRPr="0088443A">
        <w:t xml:space="preserve">, og innen 14 dager etter at forespørselen er sendt, fremlegge dokumentasjon på etterlevelse av kontraktens bestemmelser i punkt </w:t>
      </w:r>
      <w:r w:rsidR="00217259">
        <w:t>5</w:t>
      </w:r>
      <w:r>
        <w:t>.2</w:t>
      </w:r>
      <w:r w:rsidRPr="0088443A">
        <w:t>.1. Dette gjelder blant annet dokumentasjon om</w:t>
      </w:r>
    </w:p>
    <w:p w14:paraId="6F7EA63D" w14:textId="77777777" w:rsidR="004E5572" w:rsidRPr="0088443A" w:rsidRDefault="004E5572" w:rsidP="004E5572">
      <w:pPr>
        <w:numPr>
          <w:ilvl w:val="0"/>
          <w:numId w:val="10"/>
        </w:numPr>
      </w:pPr>
      <w:r w:rsidRPr="0088443A">
        <w:t>juridiske personer,</w:t>
      </w:r>
    </w:p>
    <w:p w14:paraId="68BC7103" w14:textId="77777777" w:rsidR="004E5572" w:rsidRPr="0088443A" w:rsidRDefault="004E5572" w:rsidP="004E5572">
      <w:pPr>
        <w:numPr>
          <w:ilvl w:val="0"/>
          <w:numId w:val="10"/>
        </w:numPr>
      </w:pPr>
      <w:r w:rsidRPr="0088443A">
        <w:t xml:space="preserve">fysiske personer, </w:t>
      </w:r>
    </w:p>
    <w:p w14:paraId="20486DDD" w14:textId="77777777" w:rsidR="004E5572" w:rsidRPr="0088443A" w:rsidRDefault="004E5572" w:rsidP="004E5572">
      <w:pPr>
        <w:numPr>
          <w:ilvl w:val="0"/>
          <w:numId w:val="10"/>
        </w:numPr>
      </w:pPr>
      <w:r w:rsidRPr="0088443A">
        <w:t xml:space="preserve">opprinnelsen til varer, materialer og andre innsatsfaktorer som benyttes i gjennomføringen av kontraktarbeidene, </w:t>
      </w:r>
    </w:p>
    <w:p w14:paraId="15AB6EBC" w14:textId="77777777" w:rsidR="004E5572" w:rsidRPr="0088443A" w:rsidRDefault="004E5572" w:rsidP="004E5572">
      <w:pPr>
        <w:numPr>
          <w:ilvl w:val="0"/>
          <w:numId w:val="10"/>
        </w:numPr>
      </w:pPr>
      <w:r w:rsidRPr="0088443A">
        <w:t>transport av varer, materialer og andre innsatsfaktorer som benyttes i gjennomføringen av kontraktarbeidene.</w:t>
      </w:r>
    </w:p>
    <w:p w14:paraId="0DC6296B" w14:textId="6FD0C4D4" w:rsidR="00164A0C" w:rsidRDefault="004E5572" w:rsidP="00FF2836">
      <w:r w:rsidRPr="0088443A">
        <w:t xml:space="preserve">Dersom </w:t>
      </w:r>
      <w:r>
        <w:t>rådgiverens</w:t>
      </w:r>
      <w:r w:rsidRPr="0088443A">
        <w:t xml:space="preserve"> dokumentasjon er mangelfull, og </w:t>
      </w:r>
      <w:r>
        <w:t>rådgiveren</w:t>
      </w:r>
      <w:r w:rsidRPr="0088443A">
        <w:t xml:space="preserve"> ikke framskaffer den etterspurte dokumentasjonen innen 14 dager etter å ha blitt gjort oppmerksom på forholdet, kan </w:t>
      </w:r>
      <w:r>
        <w:t>oppdragsgiveren</w:t>
      </w:r>
      <w:r w:rsidRPr="0088443A">
        <w:t xml:space="preserve"> selv innhente informasjonen og belaste </w:t>
      </w:r>
      <w:r>
        <w:t>rådgiveren</w:t>
      </w:r>
      <w:r w:rsidRPr="0088443A">
        <w:t xml:space="preserve"> for kostnadene.</w:t>
      </w:r>
    </w:p>
    <w:p w14:paraId="2CE21B94" w14:textId="77777777" w:rsidR="00D87B79" w:rsidRPr="00D87B79" w:rsidRDefault="00D87B79" w:rsidP="00D87B79"/>
    <w:p w14:paraId="7948CDE9" w14:textId="77777777" w:rsidR="00D87B79" w:rsidRPr="00D87B79" w:rsidRDefault="00D87B79" w:rsidP="00D87B79">
      <w:pPr>
        <w:pStyle w:val="Overskrift2"/>
      </w:pPr>
      <w:bookmarkStart w:id="53" w:name="_Toc154039229"/>
      <w:bookmarkStart w:id="54" w:name="_Toc160629573"/>
      <w:bookmarkStart w:id="55" w:name="_Toc230863191"/>
      <w:r w:rsidRPr="00D87B79">
        <w:t>Fast ansettelse og andre lovlige tilknytningsformer</w:t>
      </w:r>
      <w:bookmarkEnd w:id="53"/>
      <w:bookmarkEnd w:id="54"/>
      <w:bookmarkEnd w:id="55"/>
    </w:p>
    <w:p w14:paraId="791058FB" w14:textId="77777777" w:rsidR="00D87B79" w:rsidRPr="00D87B79" w:rsidRDefault="00D87B79" w:rsidP="00D87B79"/>
    <w:p w14:paraId="03328069" w14:textId="6639C6D9" w:rsidR="00D87B79" w:rsidRPr="00D87B79" w:rsidRDefault="00D87B79" w:rsidP="00D87B79">
      <w:r w:rsidRPr="00D87B79">
        <w:t xml:space="preserve">Som hovedregel skal kontraktsarbeidet utføres av fast ansatte hos </w:t>
      </w:r>
      <w:bookmarkStart w:id="56" w:name="_Hlk160631765"/>
      <w:r>
        <w:t>rådgiveren</w:t>
      </w:r>
      <w:r w:rsidRPr="00D87B79">
        <w:t xml:space="preserve"> </w:t>
      </w:r>
      <w:bookmarkEnd w:id="56"/>
      <w:r w:rsidRPr="00D87B79">
        <w:t xml:space="preserve">eller eventuelle underleverandører. Der rådgiveren ønsker å dekke sitt behov for arbeidskraft ved midlertidige ansettelser, innleie fra bemanningsforetak eller innleie fra produksjonsbedrift, skal dette gjøres i tråd med de til enhver tid gjeldende lover og forskrifter. </w:t>
      </w:r>
    </w:p>
    <w:p w14:paraId="4374ECEC" w14:textId="77777777" w:rsidR="00D87B79" w:rsidRPr="00D87B79" w:rsidRDefault="00D87B79" w:rsidP="00D87B79"/>
    <w:p w14:paraId="77B1FD17" w14:textId="461FCB59" w:rsidR="00D87B79" w:rsidRPr="00D87B79" w:rsidRDefault="00D87B79" w:rsidP="00D87B79">
      <w:r w:rsidRPr="00D87B79">
        <w:t xml:space="preserve">Ved bruk av innleid arbeidskraft i henhold til arbeidsmiljølovens § 14-12 (2), skal rådgiveren på forespørsel fremlegge dokumentasjon på at det er inngått gyldig avtale om tidsbegrenset innleie </w:t>
      </w:r>
      <w:r w:rsidRPr="00D87B79">
        <w:lastRenderedPageBreak/>
        <w:t xml:space="preserve">med tillitsvalgte som til sammen representerer et flertall av den arbeidstakerkategori </w:t>
      </w:r>
      <w:proofErr w:type="spellStart"/>
      <w:r w:rsidRPr="00D87B79">
        <w:t>innleien</w:t>
      </w:r>
      <w:proofErr w:type="spellEnd"/>
      <w:r w:rsidRPr="00D87B79">
        <w:t xml:space="preserve"> gjelder, og at kravene i §§14-12a og 14-12b er oppfylt.</w:t>
      </w:r>
    </w:p>
    <w:p w14:paraId="024746A8" w14:textId="77777777" w:rsidR="00D87B79" w:rsidRPr="00D87B79" w:rsidRDefault="00D87B79" w:rsidP="00D87B79"/>
    <w:p w14:paraId="036E52B5" w14:textId="26DFFB7D" w:rsidR="00D87B79" w:rsidRPr="00D87B79" w:rsidRDefault="00D87B79" w:rsidP="00D87B79">
      <w:r w:rsidRPr="00D87B79">
        <w:t xml:space="preserve">Ved bruk av innleid arbeidskraft i henhold til arbeidsmiljøloven § 14-13, skal </w:t>
      </w:r>
      <w:r w:rsidR="005D18D2" w:rsidRPr="005D18D2">
        <w:t>rådgiveren</w:t>
      </w:r>
      <w:r w:rsidR="005D18D2" w:rsidRPr="00D87B79">
        <w:t xml:space="preserve"> </w:t>
      </w:r>
      <w:r w:rsidRPr="00D87B79">
        <w:t>på forespørsel fremlegge dokumentasjon på at virksomheten det leies inn fra ikke har til formål å drive utleie (er produksjonsbedrift) og at de øvrige kravene i § 14-13 er oppfylt.</w:t>
      </w:r>
    </w:p>
    <w:p w14:paraId="3A679BA9" w14:textId="77777777" w:rsidR="00D87B79" w:rsidRPr="00D87B79" w:rsidRDefault="00D87B79" w:rsidP="00D87B79"/>
    <w:p w14:paraId="33CB6BD1" w14:textId="3096DC8F" w:rsidR="00D87B79" w:rsidRPr="00D87B79" w:rsidRDefault="00D87B79" w:rsidP="00D87B79">
      <w:r w:rsidRPr="00D87B79">
        <w:t xml:space="preserve">Alle avtaler </w:t>
      </w:r>
      <w:r w:rsidR="005D18D2" w:rsidRPr="005D18D2">
        <w:t>rådgiveren</w:t>
      </w:r>
      <w:r w:rsidR="005D18D2" w:rsidRPr="00D87B79">
        <w:t xml:space="preserve"> </w:t>
      </w:r>
      <w:r w:rsidRPr="00D87B79">
        <w:t xml:space="preserve">inngår for utførelse av arbeid under denne kontrakten skal inneholde tilsvarende bestemmelser. </w:t>
      </w:r>
    </w:p>
    <w:p w14:paraId="1DF3FBC8" w14:textId="77777777" w:rsidR="00D87B79" w:rsidRPr="00D87B79" w:rsidRDefault="00D87B79" w:rsidP="00D87B79"/>
    <w:p w14:paraId="340EECBE" w14:textId="6CD63B61" w:rsidR="00D87B79" w:rsidRPr="00D87B79" w:rsidRDefault="00D87B79" w:rsidP="00D87B79">
      <w:pPr>
        <w:rPr>
          <w:b/>
        </w:rPr>
      </w:pPr>
      <w:r w:rsidRPr="00D87B79">
        <w:t>Alvorlige eller gjentatte brudd på denne bestemmelsen anses som vesentlig mislighold av kontrakten, og gir oppdrag</w:t>
      </w:r>
      <w:r w:rsidR="00352D35">
        <w:t>sg</w:t>
      </w:r>
      <w:r w:rsidRPr="00D87B79">
        <w:t>iveren rett til å heve kontrakten, eller kreve utskifting av underleverandører.</w:t>
      </w:r>
    </w:p>
    <w:p w14:paraId="3B9CFAA2" w14:textId="77777777" w:rsidR="00D87B79" w:rsidRPr="00D87B79" w:rsidRDefault="00D87B79" w:rsidP="00D87B79"/>
    <w:p w14:paraId="1047E8E1" w14:textId="77777777" w:rsidR="00D87B79" w:rsidRPr="00D87B79" w:rsidRDefault="00D87B79" w:rsidP="00D87B79">
      <w:pPr>
        <w:pStyle w:val="Overskrift2"/>
      </w:pPr>
      <w:bookmarkStart w:id="57" w:name="_Toc154039232"/>
      <w:bookmarkStart w:id="58" w:name="_Toc160629574"/>
      <w:bookmarkStart w:id="59" w:name="_Toc230863192"/>
      <w:r w:rsidRPr="00D87B79">
        <w:t>Krav om betaling av lønn mv. via bank eller foretak med rett til å drive betalingsformidling</w:t>
      </w:r>
      <w:bookmarkEnd w:id="57"/>
      <w:bookmarkEnd w:id="58"/>
      <w:bookmarkEnd w:id="59"/>
    </w:p>
    <w:p w14:paraId="31BDB2EA" w14:textId="77777777" w:rsidR="00D87B79" w:rsidRPr="00D87B79" w:rsidRDefault="00D87B79" w:rsidP="00D87B79"/>
    <w:p w14:paraId="5585972B" w14:textId="72039C5C" w:rsidR="00D87B79" w:rsidRPr="00D87B79" w:rsidRDefault="00D87B79" w:rsidP="00D87B79">
      <w:r w:rsidRPr="00D87B79">
        <w:t xml:space="preserve">Lønn og annen godtgjørelse til </w:t>
      </w:r>
      <w:r w:rsidR="005D18D2" w:rsidRPr="005D18D2">
        <w:t>rådgiveren</w:t>
      </w:r>
      <w:r w:rsidR="005D18D2">
        <w:t>s</w:t>
      </w:r>
      <w:r w:rsidR="005D18D2" w:rsidRPr="00D87B79">
        <w:t xml:space="preserve"> </w:t>
      </w:r>
      <w:r w:rsidRPr="00D87B79">
        <w:t xml:space="preserve">ansatte, ansatte hos underleverandører og innleide, som direkte medvirker i forbindelse med utførelsen av arbeider under denne kontrakten, skal, uten kostnad for den ansatte, utbetales via bank eller annet foretak med rett til å drive betalingsformidling. Alle avtaler </w:t>
      </w:r>
      <w:r w:rsidR="005D18D2" w:rsidRPr="005D18D2">
        <w:t>rådgiveren</w:t>
      </w:r>
      <w:r w:rsidR="005D18D2" w:rsidRPr="00D87B79">
        <w:t xml:space="preserve"> </w:t>
      </w:r>
      <w:r w:rsidRPr="00D87B79">
        <w:t>inngår for utføring av arbeid under denne kontrakten, skal inneholde tilsvarende bestemmelser.</w:t>
      </w:r>
    </w:p>
    <w:p w14:paraId="01053680" w14:textId="77777777" w:rsidR="00D87B79" w:rsidRPr="00D87B79" w:rsidRDefault="00D87B79" w:rsidP="00D87B79"/>
    <w:p w14:paraId="400872DD" w14:textId="137C7FE5" w:rsidR="00D87B79" w:rsidRPr="00D87B79" w:rsidRDefault="005D18D2" w:rsidP="00D87B79">
      <w:r>
        <w:t>R</w:t>
      </w:r>
      <w:r w:rsidRPr="005D18D2">
        <w:t>ådgiveren</w:t>
      </w:r>
      <w:r w:rsidRPr="00D87B79">
        <w:t xml:space="preserve"> </w:t>
      </w:r>
      <w:r w:rsidR="00D87B79" w:rsidRPr="00D87B79">
        <w:t>og eventuelle underleverandører skal på forespørsel utlevere nødvendig dokumentasjon til oppdrag</w:t>
      </w:r>
      <w:r w:rsidR="00352D35">
        <w:t>sg</w:t>
      </w:r>
      <w:r w:rsidR="00D87B79" w:rsidRPr="00D87B79">
        <w:t>iveren for å dokumentere overholdelse av kontraktsvilkår som nevnt i første ledd. Personopplysningsloven gjelder for behandlingen av opplysningene hvis ikke annet er bestemt.</w:t>
      </w:r>
    </w:p>
    <w:p w14:paraId="1F2B6221" w14:textId="77777777" w:rsidR="00D87B79" w:rsidRPr="00D87B79" w:rsidRDefault="00D87B79" w:rsidP="00D87B79"/>
    <w:p w14:paraId="5E6042C2" w14:textId="77777777" w:rsidR="00D87B79" w:rsidRPr="00D87B79" w:rsidRDefault="00D87B79" w:rsidP="00D87B79">
      <w:r w:rsidRPr="00D87B79">
        <w:t xml:space="preserve">Unntak for andre betalingsmåter i </w:t>
      </w:r>
      <w:proofErr w:type="gramStart"/>
      <w:r w:rsidRPr="00D87B79">
        <w:t>medhold av</w:t>
      </w:r>
      <w:proofErr w:type="gramEnd"/>
      <w:r w:rsidRPr="00D87B79">
        <w:t xml:space="preserve"> skatteloven § 6-51 tredje ledd gjelder så langt det passer.</w:t>
      </w:r>
    </w:p>
    <w:p w14:paraId="2DEE0437" w14:textId="77777777" w:rsidR="00D87B79" w:rsidRPr="00D87B79" w:rsidRDefault="00D87B79" w:rsidP="00D87B79"/>
    <w:p w14:paraId="1F246F80" w14:textId="77777777" w:rsidR="00D87B79" w:rsidRPr="00D87B79" w:rsidRDefault="00D87B79" w:rsidP="00D87B79">
      <w:r w:rsidRPr="00D87B79">
        <w:t>For utbetaling av lønn gjelder unntakene i arbeidsmiljøloven § 14-15 annet ledd så langt de passer.</w:t>
      </w:r>
    </w:p>
    <w:p w14:paraId="53D639D8" w14:textId="77777777" w:rsidR="00D87B79" w:rsidRPr="00D87B79" w:rsidRDefault="00D87B79" w:rsidP="00D87B79"/>
    <w:p w14:paraId="5C760416" w14:textId="1FFC80B7" w:rsidR="00D87B79" w:rsidRPr="00D87B79" w:rsidRDefault="00D87B79" w:rsidP="00D87B79">
      <w:r w:rsidRPr="00D87B79">
        <w:t xml:space="preserve">Ved alvorlige eller gjentatte brudd på denne bestemmelsen kan oppdragsgiveren heve avtalen, eller kreve utskifting av aktuell underleverandør. Omkostningene som følge av hevning eller utskiftning av underleverandør, skal bæres av </w:t>
      </w:r>
      <w:r w:rsidR="00CE28BA" w:rsidRPr="00CE28BA">
        <w:t>rådgiveren</w:t>
      </w:r>
      <w:r w:rsidRPr="00D87B79">
        <w:t>.</w:t>
      </w:r>
    </w:p>
    <w:p w14:paraId="36879A0F" w14:textId="77777777" w:rsidR="00D87B79" w:rsidRPr="00D87B79" w:rsidRDefault="00D87B79" w:rsidP="00D87B79"/>
    <w:p w14:paraId="0B2DF1AB" w14:textId="0AE41150" w:rsidR="00D87B79" w:rsidRPr="00D87B79" w:rsidRDefault="00D87B79" w:rsidP="00D87B79">
      <w:r w:rsidRPr="00D87B79">
        <w:t xml:space="preserve">Alle avtaler </w:t>
      </w:r>
      <w:r w:rsidR="00CE28BA" w:rsidRPr="00CE28BA">
        <w:t>rådgiveren</w:t>
      </w:r>
      <w:r w:rsidR="00CE28BA" w:rsidRPr="00D87B79">
        <w:t xml:space="preserve"> </w:t>
      </w:r>
      <w:r w:rsidRPr="00D87B79">
        <w:t>inngår for utføring av arbeid under denne kontrakten skal inneholde tilsvarende bestemmelser.</w:t>
      </w:r>
    </w:p>
    <w:p w14:paraId="7C9CD3C8" w14:textId="77777777" w:rsidR="00D87B79" w:rsidRPr="00D87B79" w:rsidRDefault="00D87B79" w:rsidP="00D87B79"/>
    <w:p w14:paraId="2775955F" w14:textId="77777777" w:rsidR="00D87B79" w:rsidRPr="00D87B79" w:rsidRDefault="00D87B79" w:rsidP="00D87B79">
      <w:pPr>
        <w:pStyle w:val="Overskrift2"/>
      </w:pPr>
      <w:bookmarkStart w:id="60" w:name="_Toc154039237"/>
      <w:bookmarkStart w:id="61" w:name="_Toc160629575"/>
      <w:bookmarkStart w:id="62" w:name="_Toc230863193"/>
      <w:r w:rsidRPr="00D87B79">
        <w:t>Krav om obligatorisk tjenestepensjon</w:t>
      </w:r>
      <w:bookmarkEnd w:id="60"/>
      <w:bookmarkEnd w:id="61"/>
      <w:bookmarkEnd w:id="62"/>
    </w:p>
    <w:p w14:paraId="64F01EC6" w14:textId="77777777" w:rsidR="00D87B79" w:rsidRPr="00D87B79" w:rsidRDefault="00D87B79" w:rsidP="00D87B79"/>
    <w:p w14:paraId="6AD973C9" w14:textId="6AB6758E" w:rsidR="00D87B79" w:rsidRPr="00D87B79" w:rsidRDefault="00CE28BA" w:rsidP="00D87B79">
      <w:r>
        <w:t>R</w:t>
      </w:r>
      <w:r w:rsidRPr="00CE28BA">
        <w:t>ådgiveren</w:t>
      </w:r>
      <w:r w:rsidRPr="00D87B79">
        <w:t xml:space="preserve"> </w:t>
      </w:r>
      <w:r w:rsidR="00D87B79" w:rsidRPr="00D87B79">
        <w:t xml:space="preserve">skal ha en tjenestepensjonsordning for sine ansatte i samsvar med lov om obligatorisk tjenestepensjon. </w:t>
      </w:r>
      <w:r>
        <w:t>R</w:t>
      </w:r>
      <w:r w:rsidRPr="00CE28BA">
        <w:t>ådgiveren</w:t>
      </w:r>
      <w:r w:rsidRPr="00D87B79">
        <w:t xml:space="preserve"> </w:t>
      </w:r>
      <w:r w:rsidR="00D87B79" w:rsidRPr="00D87B79">
        <w:t>skal på forespørsel dokumentere at det er opprettet en slik tjenestepensjonsordning for alle arbeidstakere som utfører arbeid under denne kontrakten.</w:t>
      </w:r>
    </w:p>
    <w:p w14:paraId="333BC867" w14:textId="77777777" w:rsidR="00D87B79" w:rsidRPr="00D87B79" w:rsidRDefault="00D87B79" w:rsidP="00D87B79"/>
    <w:p w14:paraId="1783DDEE" w14:textId="1788E4B5" w:rsidR="00D87B79" w:rsidRPr="00D87B79" w:rsidRDefault="00D87B79" w:rsidP="00D87B79">
      <w:r w:rsidRPr="00D87B79">
        <w:t xml:space="preserve">Ved brudd på bestemmelsen, skal </w:t>
      </w:r>
      <w:r w:rsidR="00CE28BA">
        <w:t>rådgiveren</w:t>
      </w:r>
      <w:r w:rsidR="00CE28BA" w:rsidRPr="00D87B79">
        <w:t xml:space="preserve"> </w:t>
      </w:r>
      <w:r w:rsidRPr="00D87B79">
        <w:t>eller underleverandør rette forholdet i samsvar med ovennevnte lov.</w:t>
      </w:r>
    </w:p>
    <w:p w14:paraId="38E5A404" w14:textId="77777777" w:rsidR="00D87B79" w:rsidRPr="00D87B79" w:rsidRDefault="00D87B79" w:rsidP="00D87B79"/>
    <w:p w14:paraId="5CD1FBE7" w14:textId="0CD92056" w:rsidR="00D87B79" w:rsidRPr="00D87B79" w:rsidRDefault="00D87B79" w:rsidP="00D87B79">
      <w:r w:rsidRPr="00D87B79">
        <w:t xml:space="preserve">Dersom bruddet har skjedd hos underleverandør, kan oppdragsgiveren kreve at </w:t>
      </w:r>
      <w:r w:rsidR="00CE28BA">
        <w:t>rådgiveren</w:t>
      </w:r>
      <w:r w:rsidR="00CE28BA" w:rsidRPr="00D87B79">
        <w:t xml:space="preserve"> </w:t>
      </w:r>
      <w:r w:rsidRPr="00D87B79">
        <w:t xml:space="preserve">skifter ut underleverandøren for </w:t>
      </w:r>
      <w:r w:rsidR="00CE28BA" w:rsidRPr="00CE28BA">
        <w:t>rådgiveren</w:t>
      </w:r>
      <w:r w:rsidR="00CE28BA">
        <w:t>s</w:t>
      </w:r>
      <w:r w:rsidR="00CE28BA" w:rsidRPr="00D87B79">
        <w:t xml:space="preserve"> </w:t>
      </w:r>
      <w:r w:rsidRPr="00D87B79">
        <w:t>regning og risiko.</w:t>
      </w:r>
    </w:p>
    <w:p w14:paraId="7EB9AD92" w14:textId="77777777" w:rsidR="00D87B79" w:rsidRPr="00D87B79" w:rsidRDefault="00D87B79" w:rsidP="00D87B79"/>
    <w:p w14:paraId="3444C661" w14:textId="28C182E7" w:rsidR="00D87B79" w:rsidRPr="00D87B79" w:rsidRDefault="00D87B79" w:rsidP="00D87B79">
      <w:r w:rsidRPr="00D87B79">
        <w:t xml:space="preserve">Alle avtaler </w:t>
      </w:r>
      <w:r w:rsidR="00CE28BA" w:rsidRPr="00CE28BA">
        <w:t>rådgiveren</w:t>
      </w:r>
      <w:r w:rsidR="00CE28BA" w:rsidRPr="00D87B79">
        <w:t xml:space="preserve"> </w:t>
      </w:r>
      <w:r w:rsidRPr="00D87B79">
        <w:t>inngår for utføring av arbeid under denne kontrakten skal inneholde</w:t>
      </w:r>
    </w:p>
    <w:p w14:paraId="4D7B5952" w14:textId="77777777" w:rsidR="00D87B79" w:rsidRPr="00D87B79" w:rsidRDefault="00D87B79" w:rsidP="00D87B79">
      <w:r w:rsidRPr="00D87B79">
        <w:t>tilsvarende bestemmelser.</w:t>
      </w:r>
    </w:p>
    <w:p w14:paraId="65D6FA26" w14:textId="539906DA" w:rsidR="00101141" w:rsidRDefault="00101141">
      <w:r>
        <w:br w:type="page"/>
      </w:r>
    </w:p>
    <w:p w14:paraId="30A8A95F" w14:textId="77777777" w:rsidR="008D0A6C" w:rsidRPr="00FF2836" w:rsidRDefault="008D0A6C" w:rsidP="00FF2836"/>
    <w:p w14:paraId="4499C918" w14:textId="5A24A6C7" w:rsidR="00FF2836" w:rsidRDefault="00FF2836">
      <w:pPr>
        <w:rPr>
          <w:b/>
          <w:sz w:val="24"/>
        </w:rPr>
      </w:pPr>
      <w:bookmarkStart w:id="63" w:name="_Toc424203346"/>
      <w:bookmarkStart w:id="64" w:name="_Toc528553488"/>
      <w:bookmarkStart w:id="65" w:name="_Toc528727148"/>
      <w:bookmarkStart w:id="66" w:name="_Toc23844380"/>
      <w:bookmarkStart w:id="67" w:name="_Toc56325725"/>
    </w:p>
    <w:p w14:paraId="5A67F082" w14:textId="371BE7D6" w:rsidR="0020133C" w:rsidRDefault="0020133C" w:rsidP="0020133C">
      <w:pPr>
        <w:pStyle w:val="Overskrift1"/>
      </w:pPr>
      <w:bookmarkStart w:id="68" w:name="_Toc230863194"/>
      <w:r>
        <w:t xml:space="preserve">Endringer, forutsetningssvikt </w:t>
      </w:r>
      <w:proofErr w:type="spellStart"/>
      <w:r>
        <w:t>m.v</w:t>
      </w:r>
      <w:proofErr w:type="spellEnd"/>
      <w:r>
        <w:t>. (tillegg til NS 8402 pkt 8)</w:t>
      </w:r>
      <w:bookmarkEnd w:id="63"/>
      <w:bookmarkEnd w:id="68"/>
    </w:p>
    <w:p w14:paraId="608293E6" w14:textId="77777777" w:rsidR="0020133C" w:rsidRDefault="0020133C" w:rsidP="0020133C">
      <w:pPr>
        <w:pStyle w:val="Brdtekst"/>
      </w:pPr>
    </w:p>
    <w:p w14:paraId="0C70D53F" w14:textId="77777777" w:rsidR="0020133C" w:rsidRDefault="0020133C" w:rsidP="0020133C">
      <w:pPr>
        <w:pStyle w:val="Overskrift2"/>
      </w:pPr>
      <w:bookmarkStart w:id="69" w:name="_Toc424203347"/>
      <w:bookmarkStart w:id="70" w:name="_Toc230863195"/>
      <w:r>
        <w:t>Oppdragsgivers rett til å kreve endring</w:t>
      </w:r>
      <w:bookmarkEnd w:id="69"/>
      <w:bookmarkEnd w:id="70"/>
    </w:p>
    <w:p w14:paraId="5FB17A92" w14:textId="77777777" w:rsidR="0020133C" w:rsidRPr="0020133C" w:rsidRDefault="0020133C" w:rsidP="0020133C"/>
    <w:p w14:paraId="36B82515" w14:textId="77777777" w:rsidR="0020133C" w:rsidRDefault="0020133C" w:rsidP="0020133C">
      <w:r>
        <w:t xml:space="preserve">Oppdragsgiveren kan pålegge rådgiveren endringer. </w:t>
      </w:r>
    </w:p>
    <w:p w14:paraId="51735BA3" w14:textId="77777777" w:rsidR="0020133C" w:rsidRDefault="0020133C" w:rsidP="0020133C"/>
    <w:p w14:paraId="518F6138" w14:textId="77777777" w:rsidR="0020133C" w:rsidRDefault="0020133C" w:rsidP="0020133C">
      <w:r>
        <w:t>Endringen kan være arbeid i tillegg til eller i stedet for det som er avtalt, reduksjon i arbeidsomfanget eller utførelse etter en endret leveranseplan eller andre bindende frister. Endringen må ligge innenfor rådgiverens fagområde, stå i sammenheng med det prosjekt kontrakten omfatter, og ikke være urimelig tyngende for ham å utføre. Pålegg om endring skal være skriftlig og gi klar beskjed om at det er en endring og hva endringen går ut på (”</w:t>
      </w:r>
      <w:r>
        <w:rPr>
          <w:b/>
          <w:bCs/>
        </w:rPr>
        <w:t>endringsordre</w:t>
      </w:r>
      <w:r>
        <w:t xml:space="preserve">”). </w:t>
      </w:r>
      <w:r w:rsidR="002C7CA0">
        <w:t xml:space="preserve">Rådgiveren skal varsle dersom han vil </w:t>
      </w:r>
      <w:proofErr w:type="gramStart"/>
      <w:r w:rsidR="002C7CA0">
        <w:t>påberope seg</w:t>
      </w:r>
      <w:proofErr w:type="gramEnd"/>
      <w:r w:rsidR="002C7CA0">
        <w:t xml:space="preserve"> at endringsordren ligger utenfor det han er forpliktet til.</w:t>
      </w:r>
    </w:p>
    <w:p w14:paraId="0491757E" w14:textId="77777777" w:rsidR="0020133C" w:rsidRDefault="0020133C" w:rsidP="0020133C">
      <w:pPr>
        <w:rPr>
          <w:b/>
          <w:bCs/>
        </w:rPr>
      </w:pPr>
    </w:p>
    <w:p w14:paraId="5B551593" w14:textId="77777777" w:rsidR="0020133C" w:rsidRDefault="0020133C" w:rsidP="0020133C">
      <w:pPr>
        <w:pStyle w:val="Overskrift2"/>
      </w:pPr>
      <w:bookmarkStart w:id="71" w:name="_Toc424203348"/>
      <w:bookmarkStart w:id="72" w:name="_Toc230863196"/>
      <w:r>
        <w:t>Varsling</w:t>
      </w:r>
      <w:bookmarkEnd w:id="71"/>
      <w:bookmarkEnd w:id="72"/>
    </w:p>
    <w:p w14:paraId="6A298815" w14:textId="77777777" w:rsidR="0020133C" w:rsidRPr="0020133C" w:rsidRDefault="0020133C" w:rsidP="0020133C"/>
    <w:p w14:paraId="56568C1B" w14:textId="77777777" w:rsidR="0020133C" w:rsidRDefault="0020133C" w:rsidP="0020133C">
      <w:r>
        <w:t xml:space="preserve">Dersom rådgiveren pålegges oppgaver som ligger utenfor oppdraget uten at det skjer ved endringsordre, jf. ovenfor, skal han varsle oppdragsgiveren. Det skal </w:t>
      </w:r>
      <w:proofErr w:type="gramStart"/>
      <w:r>
        <w:t>fremgå</w:t>
      </w:r>
      <w:proofErr w:type="gramEnd"/>
      <w:r>
        <w:t xml:space="preserve"> av varselet at rådgiveren mener pålegget ligger utenfor oppdraget og hvorfor. Det samme gjelder dersom forutsetningene for den faste pris svikter, jf. punkt </w:t>
      </w:r>
      <w:r w:rsidR="006614CC">
        <w:t>8</w:t>
      </w:r>
      <w:r w:rsidRPr="00C14B00">
        <w:t>.1</w:t>
      </w:r>
      <w:r>
        <w:t xml:space="preserve"> nedenfor, eller dersom andre forhold som oppdragsgiveren har risikoen for gjør det nødvendig å utføre oppgaver som ikke er en del av rådgiverens oppgaver etter kontrakten.</w:t>
      </w:r>
    </w:p>
    <w:p w14:paraId="5149D906" w14:textId="77777777" w:rsidR="0020133C" w:rsidRDefault="0020133C" w:rsidP="0020133C"/>
    <w:p w14:paraId="1917A6A1" w14:textId="77777777" w:rsidR="0020133C" w:rsidRDefault="0020133C" w:rsidP="0020133C">
      <w:r>
        <w:t xml:space="preserve">Varsler ikke rådgiveren oppdragsgiveren uten ugrunnet opphold, taper han retten til å </w:t>
      </w:r>
      <w:proofErr w:type="gramStart"/>
      <w:r>
        <w:t>påberope seg</w:t>
      </w:r>
      <w:proofErr w:type="gramEnd"/>
      <w:r>
        <w:t xml:space="preserve"> endringen/forutsetningssvikten. Dette gjelder ikke dersom oppdragsgiveren måtte forstå at det forelå en endring/ forutsetningssvikt.</w:t>
      </w:r>
    </w:p>
    <w:p w14:paraId="3B603419" w14:textId="77777777" w:rsidR="0020133C" w:rsidRDefault="0020133C" w:rsidP="0020133C"/>
    <w:p w14:paraId="74BB731A" w14:textId="77777777" w:rsidR="002C7CA0" w:rsidRPr="002C7CA0" w:rsidRDefault="002C7CA0" w:rsidP="002C7CA0">
      <w:r w:rsidRPr="002C7CA0">
        <w:t>For arbeid som godtgjøres etter medgått tid, gjelder bare reglene i NS 8402 pkt 12.</w:t>
      </w:r>
    </w:p>
    <w:p w14:paraId="563BAC59" w14:textId="77777777" w:rsidR="002C7CA0" w:rsidRDefault="002C7CA0" w:rsidP="0020133C"/>
    <w:p w14:paraId="4A4FAE92" w14:textId="77777777" w:rsidR="0020133C" w:rsidRDefault="0020133C" w:rsidP="0020133C">
      <w:r>
        <w:t>Oppdragsgiveren skal gi beskjed til rådgiveren om sitt standpunkt uten ugrunnet opphold. Gjør han ikke det, kan han ikke senere bestride at det foreligger en endring/ forutsetningssvikt. Dette gjelder ikke dersom rådgiveren må forstå at kravet er grunnløst.</w:t>
      </w:r>
    </w:p>
    <w:p w14:paraId="6DE8E184" w14:textId="77777777" w:rsidR="0020133C" w:rsidRDefault="0020133C" w:rsidP="0020133C"/>
    <w:p w14:paraId="1A2073ED" w14:textId="77777777" w:rsidR="0020133C" w:rsidRDefault="0020133C" w:rsidP="0020133C">
      <w:r>
        <w:t>Selv om det foreligger tvist, har rådgiveren plikt til å utføre det aktuelle arbeid.</w:t>
      </w:r>
    </w:p>
    <w:p w14:paraId="6A0BFF05" w14:textId="77777777" w:rsidR="0020133C" w:rsidRDefault="0020133C" w:rsidP="0020133C">
      <w:pPr>
        <w:pStyle w:val="Brdtekst"/>
        <w:rPr>
          <w:b/>
          <w:bCs/>
        </w:rPr>
      </w:pPr>
    </w:p>
    <w:p w14:paraId="69435E4C" w14:textId="77777777" w:rsidR="0020133C" w:rsidRDefault="0020133C" w:rsidP="0020133C">
      <w:pPr>
        <w:pStyle w:val="Overskrift2"/>
      </w:pPr>
      <w:bookmarkStart w:id="73" w:name="_Toc424203349"/>
      <w:bookmarkStart w:id="74" w:name="_Toc230863197"/>
      <w:r>
        <w:t xml:space="preserve">Honorering av endringsarbeid, arbeid som følge av forutsetningssvikt </w:t>
      </w:r>
      <w:proofErr w:type="spellStart"/>
      <w:r>
        <w:t>m.v</w:t>
      </w:r>
      <w:proofErr w:type="spellEnd"/>
      <w:r>
        <w:t>.</w:t>
      </w:r>
      <w:bookmarkEnd w:id="73"/>
      <w:bookmarkEnd w:id="74"/>
    </w:p>
    <w:p w14:paraId="588570A2" w14:textId="77777777" w:rsidR="0020133C" w:rsidRPr="0020133C" w:rsidRDefault="0020133C" w:rsidP="0020133C"/>
    <w:p w14:paraId="123EEDB1" w14:textId="77777777" w:rsidR="0020133C" w:rsidRDefault="0020133C" w:rsidP="001F5BA5">
      <w:r>
        <w:t>Rådgiveren skal gi oppdragsgiveren et tilbud om fastprishonorar for endringsarbeidet som svarer til det merarbeid endringen har påført rådgiveren. Fastprisen skal reflektere denne kontraktens priser. Hvis partene ikke blir enige, skal honoreringen skje etter medgått tid iht. de timesatser som er avtalt eller, dersom timesatser ikke er avtalt, sedvanlige timesatser i bransjen.</w:t>
      </w:r>
    </w:p>
    <w:p w14:paraId="133155ED" w14:textId="77777777" w:rsidR="0020133C" w:rsidRDefault="0020133C" w:rsidP="001F5BA5"/>
    <w:p w14:paraId="66BA2888" w14:textId="77777777" w:rsidR="0020133C" w:rsidRDefault="0020133C" w:rsidP="001F5BA5">
      <w:r>
        <w:t>Dersom rådgiverens samlede endelige vederlag etter fradrag og tillegg reduseres med mer enn 15% av avtalt eller antatt totalt honorar, skal reduksjonen behandles som delvis avbestilling.</w:t>
      </w:r>
      <w:bookmarkEnd w:id="64"/>
      <w:bookmarkEnd w:id="65"/>
      <w:bookmarkEnd w:id="66"/>
      <w:bookmarkEnd w:id="67"/>
    </w:p>
    <w:p w14:paraId="05D8B54F" w14:textId="77777777" w:rsidR="0020133C" w:rsidRDefault="0020133C" w:rsidP="0020133C">
      <w:pPr>
        <w:pStyle w:val="Brdtekst"/>
        <w:rPr>
          <w:b/>
          <w:bCs/>
        </w:rPr>
      </w:pPr>
    </w:p>
    <w:p w14:paraId="65B0542A" w14:textId="77777777" w:rsidR="0020133C" w:rsidRDefault="0020133C" w:rsidP="001F5BA5">
      <w:pPr>
        <w:pStyle w:val="Overskrift1"/>
      </w:pPr>
      <w:bookmarkStart w:id="75" w:name="_Toc424203350"/>
      <w:bookmarkStart w:id="76" w:name="_Toc230863198"/>
      <w:r>
        <w:t>Forsinkelse, erstatning (NS 8402 pkt 9)</w:t>
      </w:r>
      <w:bookmarkEnd w:id="75"/>
      <w:bookmarkEnd w:id="76"/>
    </w:p>
    <w:p w14:paraId="3899BF80" w14:textId="77777777" w:rsidR="001F5BA5" w:rsidRPr="001F5BA5" w:rsidRDefault="001F5BA5" w:rsidP="001F5BA5"/>
    <w:p w14:paraId="7D546F15" w14:textId="77777777" w:rsidR="0020133C" w:rsidRDefault="0020133C" w:rsidP="001F5BA5">
      <w:pPr>
        <w:pStyle w:val="Overskrift2"/>
      </w:pPr>
      <w:bookmarkStart w:id="77" w:name="_Toc424203351"/>
      <w:bookmarkStart w:id="78" w:name="_Toc230863199"/>
      <w:r>
        <w:t>Forsinkelse (NS 8402 pkt 9.1)</w:t>
      </w:r>
      <w:bookmarkEnd w:id="77"/>
      <w:bookmarkEnd w:id="78"/>
    </w:p>
    <w:p w14:paraId="2B3673D0" w14:textId="77777777" w:rsidR="0020133C" w:rsidRDefault="0020133C" w:rsidP="001F5BA5"/>
    <w:p w14:paraId="6305BDB7" w14:textId="77777777" w:rsidR="004B1A95" w:rsidRDefault="0020133C">
      <w:r>
        <w:t xml:space="preserve">Rådgiveren har rett til fristforlengelse dersom han blir forsinket som følge av hindring som kan henføres til forhold som oppdragsgiveren har risikoen for, for eksempel endringer, manglende medvirkning </w:t>
      </w:r>
      <w:proofErr w:type="spellStart"/>
      <w:r>
        <w:t>m.v</w:t>
      </w:r>
      <w:proofErr w:type="spellEnd"/>
      <w:r>
        <w:t>.</w:t>
      </w:r>
      <w:bookmarkStart w:id="79" w:name="_Toc424203352"/>
    </w:p>
    <w:p w14:paraId="506B5E10" w14:textId="032EF452" w:rsidR="00FF2836" w:rsidRDefault="00FF2836">
      <w:pPr>
        <w:rPr>
          <w:b/>
        </w:rPr>
      </w:pPr>
    </w:p>
    <w:p w14:paraId="733A022C" w14:textId="2F3018AF" w:rsidR="0020133C" w:rsidRDefault="0020133C" w:rsidP="001F5BA5">
      <w:pPr>
        <w:pStyle w:val="Overskrift2"/>
      </w:pPr>
      <w:bookmarkStart w:id="80" w:name="_Toc230863200"/>
      <w:r>
        <w:lastRenderedPageBreak/>
        <w:t>Reaksjon ved forsinkelse (NS 8402 pkt 9.2)</w:t>
      </w:r>
      <w:bookmarkEnd w:id="79"/>
      <w:bookmarkEnd w:id="80"/>
    </w:p>
    <w:p w14:paraId="137249F3" w14:textId="77777777" w:rsidR="0020133C" w:rsidRDefault="0020133C" w:rsidP="001F5BA5"/>
    <w:p w14:paraId="228B9B6A" w14:textId="77777777" w:rsidR="0020133C" w:rsidRDefault="0020133C" w:rsidP="001F5BA5">
      <w:r>
        <w:t>Ved forsinkelse kan oppdragsgiver kreve dagmulkt etter reglene i NS 8402 pkt 9.</w:t>
      </w:r>
    </w:p>
    <w:p w14:paraId="60D5E475" w14:textId="77777777" w:rsidR="0020133C" w:rsidRDefault="0020133C" w:rsidP="001F5BA5"/>
    <w:p w14:paraId="08AA4A21" w14:textId="77777777" w:rsidR="0020133C" w:rsidRDefault="0020133C" w:rsidP="001F5BA5">
      <w:pPr>
        <w:pStyle w:val="Overskrift2"/>
      </w:pPr>
      <w:bookmarkStart w:id="81" w:name="_Toc424203353"/>
      <w:bookmarkStart w:id="82" w:name="_Toc230863201"/>
      <w:r>
        <w:t>Forhold utenfor partenes kontroll (tillegg til NS 8402 pkt 9)</w:t>
      </w:r>
      <w:bookmarkEnd w:id="81"/>
      <w:bookmarkEnd w:id="82"/>
    </w:p>
    <w:p w14:paraId="07EA7D81" w14:textId="77777777" w:rsidR="0020133C" w:rsidRDefault="0020133C" w:rsidP="001F5BA5"/>
    <w:p w14:paraId="49DD631A" w14:textId="77777777" w:rsidR="0020133C" w:rsidRDefault="0020133C" w:rsidP="001F5BA5">
      <w:r>
        <w:t xml:space="preserve">Partene har rett til fristforlengelse dersom de godtgjør at fremdriften hindres av forhold utenfor deres kontroll, for eksempel overenskomstbestemmelser, streik, </w:t>
      </w:r>
      <w:proofErr w:type="spellStart"/>
      <w:r>
        <w:t>lock-out</w:t>
      </w:r>
      <w:proofErr w:type="spellEnd"/>
      <w:r>
        <w:t xml:space="preserve"> eller offentlige forbud eller påbud. </w:t>
      </w:r>
    </w:p>
    <w:p w14:paraId="4D2FC0D9" w14:textId="77777777" w:rsidR="0020133C" w:rsidRDefault="0020133C" w:rsidP="001F5BA5"/>
    <w:p w14:paraId="3C062DF5" w14:textId="77777777" w:rsidR="0020133C" w:rsidRDefault="0020133C" w:rsidP="001F5BA5">
      <w:r>
        <w:t>Partene har likevel ikke rett til fristforlengelse i den grad de burde ha tatt hindringen i betraktning på kontraktstidspunket eller ha unngått eller overvunnet følgende av den.</w:t>
      </w:r>
    </w:p>
    <w:p w14:paraId="541DE3C6" w14:textId="77777777" w:rsidR="0020133C" w:rsidRDefault="0020133C" w:rsidP="001F5BA5"/>
    <w:p w14:paraId="19B7FF9E" w14:textId="77777777" w:rsidR="0020133C" w:rsidRDefault="0020133C" w:rsidP="001F5BA5">
      <w:r>
        <w:t>Skyldes fremdriftsproblemene en kontraktsmedhjelper e.l. er partene bare ansvarsfrie dersom også kontraktsmedhjelperen ville ha vært fritatt etter reglene i de foregående ledd.</w:t>
      </w:r>
    </w:p>
    <w:p w14:paraId="42D61E53" w14:textId="77777777" w:rsidR="0020133C" w:rsidRDefault="0020133C" w:rsidP="0020133C">
      <w:pPr>
        <w:pStyle w:val="Brdtekst"/>
      </w:pPr>
    </w:p>
    <w:p w14:paraId="2B562C65" w14:textId="77777777" w:rsidR="0020133C" w:rsidRDefault="0020133C" w:rsidP="001F5BA5">
      <w:pPr>
        <w:pStyle w:val="Overskrift2"/>
      </w:pPr>
      <w:bookmarkStart w:id="83" w:name="_Toc424203354"/>
      <w:bookmarkStart w:id="84" w:name="_Toc230863202"/>
      <w:r>
        <w:t>Varsling (tillegg til NS 8402 pkt 9)</w:t>
      </w:r>
      <w:bookmarkEnd w:id="83"/>
      <w:bookmarkEnd w:id="84"/>
    </w:p>
    <w:p w14:paraId="23F1FB28" w14:textId="77777777" w:rsidR="0020133C" w:rsidRDefault="0020133C" w:rsidP="001F5BA5"/>
    <w:p w14:paraId="5C6591D4" w14:textId="1C2816DD" w:rsidR="000170BE" w:rsidRDefault="0020133C" w:rsidP="001F5BA5">
      <w:r>
        <w:t>Vil en part kreve fristforlengelse skal han varsle den annen part uten ugrunnet opphold. Ved unnlatt eller for sen varsling har parten bare krav på slik fristforlengelse som den annen part måtte forstå at forholdet ville medføre.</w:t>
      </w:r>
    </w:p>
    <w:p w14:paraId="1EADC8E2" w14:textId="77777777" w:rsidR="00533AD4" w:rsidRDefault="00533AD4" w:rsidP="001F5BA5"/>
    <w:p w14:paraId="3F984D5B" w14:textId="77777777" w:rsidR="004B1A95" w:rsidRDefault="004B1A95" w:rsidP="001F5BA5">
      <w:bookmarkStart w:id="85" w:name="_Toc528553493"/>
      <w:bookmarkStart w:id="86" w:name="_Toc528727153"/>
      <w:bookmarkStart w:id="87" w:name="_Toc23844385"/>
      <w:bookmarkStart w:id="88" w:name="_Toc56325730"/>
    </w:p>
    <w:p w14:paraId="50DC5FA5" w14:textId="77777777" w:rsidR="0020133C" w:rsidRDefault="0020133C" w:rsidP="001F5BA5">
      <w:pPr>
        <w:pStyle w:val="Overskrift1"/>
      </w:pPr>
      <w:bookmarkStart w:id="89" w:name="_Toc424203356"/>
      <w:bookmarkStart w:id="90" w:name="_Toc230863203"/>
      <w:r w:rsidRPr="00F421A0">
        <w:t>Honorar (NS 8402 pkt 12)</w:t>
      </w:r>
      <w:bookmarkEnd w:id="89"/>
      <w:bookmarkEnd w:id="90"/>
    </w:p>
    <w:p w14:paraId="314E10A3" w14:textId="77777777" w:rsidR="001F5BA5" w:rsidRDefault="001F5BA5" w:rsidP="001F5BA5"/>
    <w:p w14:paraId="1AE112EF" w14:textId="77777777" w:rsidR="0020133C" w:rsidRDefault="0020133C" w:rsidP="001F5BA5">
      <w:pPr>
        <w:pStyle w:val="Overskrift2"/>
      </w:pPr>
      <w:bookmarkStart w:id="91" w:name="_Toc424203357"/>
      <w:bookmarkStart w:id="92" w:name="_Toc230863204"/>
      <w:bookmarkEnd w:id="85"/>
      <w:bookmarkEnd w:id="86"/>
      <w:bookmarkEnd w:id="87"/>
      <w:bookmarkEnd w:id="88"/>
      <w:r>
        <w:t>Generelt (NS 8402 pkt 12.1)</w:t>
      </w:r>
      <w:bookmarkEnd w:id="91"/>
      <w:bookmarkEnd w:id="92"/>
    </w:p>
    <w:p w14:paraId="47A02CDF" w14:textId="77777777" w:rsidR="0020133C" w:rsidRDefault="0020133C" w:rsidP="001F5BA5"/>
    <w:p w14:paraId="66E63CE1" w14:textId="77777777" w:rsidR="0020133C" w:rsidRDefault="0020133C" w:rsidP="001F5BA5">
      <w:r>
        <w:t>Alle kostnader i forbindelse med gjennomføringen av oppdraget er inkludert i honoraret, herunder nødvendige reiser i forbindelse med gjennomføring av oppdraget. Rådgiveren kan likevel, i tillegg til avtalt honorar, kreve dekket utgifter som nevnt i NS 8402 pkt</w:t>
      </w:r>
      <w:r w:rsidR="002C7CA0">
        <w:t xml:space="preserve"> 13</w:t>
      </w:r>
      <w:r>
        <w:t xml:space="preserve">, jf. K-boka punkt </w:t>
      </w:r>
      <w:r w:rsidR="006614CC">
        <w:t>9</w:t>
      </w:r>
      <w:r>
        <w:t xml:space="preserve"> nedenfor.</w:t>
      </w:r>
    </w:p>
    <w:p w14:paraId="29BA63B9" w14:textId="77777777" w:rsidR="0020133C" w:rsidRDefault="0020133C" w:rsidP="001F5BA5"/>
    <w:p w14:paraId="6E907DD5" w14:textId="77777777" w:rsidR="0020133C" w:rsidRDefault="0020133C" w:rsidP="001F5BA5">
      <w:pPr>
        <w:pStyle w:val="Overskrift2"/>
      </w:pPr>
      <w:bookmarkStart w:id="93" w:name="_Toc424203358"/>
      <w:bookmarkStart w:id="94" w:name="_Toc230863205"/>
      <w:r>
        <w:t>Timesatser/dagsatser (NS 8402 pkt 12.2)</w:t>
      </w:r>
      <w:bookmarkEnd w:id="93"/>
      <w:bookmarkEnd w:id="94"/>
    </w:p>
    <w:p w14:paraId="3838351D" w14:textId="77777777" w:rsidR="0020133C" w:rsidRDefault="0020133C" w:rsidP="001F5BA5"/>
    <w:p w14:paraId="5F5A6031" w14:textId="77777777" w:rsidR="0020133C" w:rsidRDefault="0020133C" w:rsidP="001F5BA5">
      <w:r>
        <w:t xml:space="preserve">K-boka punkt </w:t>
      </w:r>
      <w:r w:rsidR="00B21C6A">
        <w:t>8</w:t>
      </w:r>
      <w:r w:rsidRPr="00C14B00">
        <w:t>.1</w:t>
      </w:r>
      <w:r>
        <w:t xml:space="preserve"> ovenfor gjelder tilsvarende.</w:t>
      </w:r>
    </w:p>
    <w:p w14:paraId="29291CA8" w14:textId="77777777" w:rsidR="0020133C" w:rsidRDefault="0020133C" w:rsidP="001F5BA5"/>
    <w:p w14:paraId="293D1F3E" w14:textId="77777777" w:rsidR="0020133C" w:rsidRDefault="0020133C" w:rsidP="001F5BA5">
      <w:pPr>
        <w:pStyle w:val="Overskrift2"/>
      </w:pPr>
      <w:bookmarkStart w:id="95" w:name="_Toc424203359"/>
      <w:bookmarkStart w:id="96" w:name="_Toc230863206"/>
      <w:r>
        <w:t>Honorarbudsjett (NS 8402 pkt 12.3)</w:t>
      </w:r>
      <w:bookmarkEnd w:id="95"/>
      <w:bookmarkEnd w:id="96"/>
    </w:p>
    <w:p w14:paraId="28E44892" w14:textId="77777777" w:rsidR="0020133C" w:rsidRDefault="0020133C" w:rsidP="001F5BA5"/>
    <w:p w14:paraId="58C0C19C" w14:textId="77777777" w:rsidR="0020133C" w:rsidRDefault="0020133C" w:rsidP="001F5BA5">
      <w:r>
        <w:t>Bestemmelsen gjelder kun for oppdrag, eller de deler av oppdraget, som godtgjøres etter medgått tid og timesatser/dagsatser.</w:t>
      </w:r>
    </w:p>
    <w:p w14:paraId="55862514" w14:textId="5446EC36" w:rsidR="000170BE" w:rsidRDefault="000170BE">
      <w:pPr>
        <w:rPr>
          <w:b/>
        </w:rPr>
      </w:pPr>
      <w:bookmarkStart w:id="97" w:name="_Toc424203360"/>
    </w:p>
    <w:p w14:paraId="1649580B" w14:textId="77777777" w:rsidR="0020133C" w:rsidRDefault="0020133C" w:rsidP="001F5BA5">
      <w:pPr>
        <w:pStyle w:val="Overskrift2"/>
      </w:pPr>
      <w:bookmarkStart w:id="98" w:name="_Toc230863207"/>
      <w:r>
        <w:t>Regulering av prisen (tillegg til NS 8402 pkt 12)</w:t>
      </w:r>
      <w:bookmarkEnd w:id="97"/>
      <w:bookmarkEnd w:id="98"/>
    </w:p>
    <w:p w14:paraId="16C3676E" w14:textId="77777777" w:rsidR="0020133C" w:rsidRDefault="0020133C" w:rsidP="0020133C">
      <w:pPr>
        <w:pStyle w:val="Brdtekst"/>
      </w:pPr>
    </w:p>
    <w:p w14:paraId="2F6D082E" w14:textId="77777777" w:rsidR="006C7225" w:rsidRPr="006C7225" w:rsidRDefault="0020133C" w:rsidP="006C7225">
      <w:pPr>
        <w:pStyle w:val="Brdtekst"/>
        <w:rPr>
          <w:iCs/>
        </w:rPr>
      </w:pPr>
      <w:r w:rsidRPr="001F5BA5">
        <w:t>Fastprishonoraret og timepriser for tilleggsarbeider er gjenstand for indeksregulering i henhold til NS 3405 – Bestemmelser om regulering av kontraktssum for bygg og anlegg på grunn av endringer i lønninger, priser, sosiale utgifter</w:t>
      </w:r>
      <w:r>
        <w:t xml:space="preserve"> </w:t>
      </w:r>
      <w:proofErr w:type="spellStart"/>
      <w:r>
        <w:t>m.v</w:t>
      </w:r>
      <w:proofErr w:type="spellEnd"/>
      <w:r>
        <w:t xml:space="preserve">., - totalindeksmetoden - med ett kvartal som avregningsperiode. Ved reguleringen benyttes </w:t>
      </w:r>
      <w:r w:rsidR="006C7225" w:rsidRPr="006C7225">
        <w:rPr>
          <w:iCs/>
        </w:rPr>
        <w:t>SSBs konsumprisindeks (KPI Totalindeks) 2015 = 100¹.</w:t>
      </w:r>
    </w:p>
    <w:p w14:paraId="78B7265F" w14:textId="2763E47C" w:rsidR="004B1A95" w:rsidRDefault="0020133C">
      <w:r>
        <w:t xml:space="preserve">Dersom det gis tilbud under utførelsen, skal prisene i slike tilbud ikke </w:t>
      </w:r>
      <w:proofErr w:type="spellStart"/>
      <w:r>
        <w:t>prisreguleres</w:t>
      </w:r>
      <w:proofErr w:type="spellEnd"/>
      <w:r>
        <w:t xml:space="preserve"> med mindre annet er avtalt. </w:t>
      </w:r>
      <w:bookmarkStart w:id="99" w:name="_Toc424203361"/>
      <w:bookmarkStart w:id="100" w:name="_Toc528553494"/>
      <w:bookmarkStart w:id="101" w:name="_Toc528727154"/>
      <w:bookmarkStart w:id="102" w:name="_Toc23844386"/>
      <w:bookmarkStart w:id="103" w:name="_Toc56325731"/>
    </w:p>
    <w:p w14:paraId="3E412DC2" w14:textId="7E3800F6" w:rsidR="00884B31" w:rsidRDefault="00884B31"/>
    <w:p w14:paraId="4589E18A" w14:textId="52D82E17" w:rsidR="00884B31" w:rsidRDefault="00884B31">
      <w:r>
        <w:t>For oppdrag som honoreres etter medgått tid</w:t>
      </w:r>
      <w:r w:rsidR="00307C69">
        <w:t xml:space="preserve"> er satsene faste første avtaleår</w:t>
      </w:r>
      <w:r w:rsidR="00995055">
        <w:t xml:space="preserve"> og kan deretter indeksreguleres årlig</w:t>
      </w:r>
      <w:r w:rsidR="00C418A9">
        <w:t xml:space="preserve"> </w:t>
      </w:r>
      <w:proofErr w:type="spellStart"/>
      <w:r w:rsidR="00C418A9">
        <w:t>iht</w:t>
      </w:r>
      <w:proofErr w:type="spellEnd"/>
      <w:r w:rsidR="00C418A9">
        <w:t xml:space="preserve"> indeks og NS angitt ovenfor.</w:t>
      </w:r>
    </w:p>
    <w:p w14:paraId="2664A92E" w14:textId="3BB98BC7" w:rsidR="00105391" w:rsidRDefault="00105391">
      <w:pPr>
        <w:rPr>
          <w:b/>
          <w:sz w:val="24"/>
        </w:rPr>
      </w:pPr>
    </w:p>
    <w:p w14:paraId="03202CBD" w14:textId="77777777" w:rsidR="00533AD4" w:rsidRDefault="00533AD4">
      <w:pPr>
        <w:rPr>
          <w:b/>
          <w:sz w:val="24"/>
        </w:rPr>
      </w:pPr>
      <w:r>
        <w:br w:type="page"/>
      </w:r>
    </w:p>
    <w:p w14:paraId="564BD19C" w14:textId="0C005095" w:rsidR="0020133C" w:rsidRDefault="0020133C" w:rsidP="001F5BA5">
      <w:pPr>
        <w:pStyle w:val="Overskrift1"/>
      </w:pPr>
      <w:bookmarkStart w:id="104" w:name="_Toc230863208"/>
      <w:r>
        <w:lastRenderedPageBreak/>
        <w:t>Utgifter (NS 8402 pkt 13)</w:t>
      </w:r>
      <w:bookmarkEnd w:id="99"/>
      <w:bookmarkEnd w:id="104"/>
    </w:p>
    <w:p w14:paraId="35B53A52" w14:textId="77777777" w:rsidR="0020133C" w:rsidRDefault="0020133C" w:rsidP="0020133C">
      <w:pPr>
        <w:pStyle w:val="Brdtekst"/>
      </w:pPr>
    </w:p>
    <w:p w14:paraId="048B1DCE" w14:textId="77777777" w:rsidR="0020133C" w:rsidRDefault="0020133C" w:rsidP="001F5BA5">
      <w:r>
        <w:t>NS 8402 pkt 13 bokstav c) skal lyde;</w:t>
      </w:r>
    </w:p>
    <w:p w14:paraId="68031C49" w14:textId="77777777" w:rsidR="0020133C" w:rsidRDefault="0020133C" w:rsidP="001F5BA5">
      <w:r>
        <w:t>Eventuelle særskilte reiser i forbindelse med oppdraget dersom oppdragsgiver på forhånd har godkjent reisen. Utgiftsdekning skjer i henhold til Statens regulativ.</w:t>
      </w:r>
    </w:p>
    <w:p w14:paraId="5A60FC0D" w14:textId="77777777" w:rsidR="0020133C" w:rsidRDefault="0020133C" w:rsidP="0020133C">
      <w:pPr>
        <w:pStyle w:val="Brdtekst"/>
      </w:pPr>
    </w:p>
    <w:p w14:paraId="55B26F44" w14:textId="77777777" w:rsidR="00F16A54" w:rsidRDefault="0020133C" w:rsidP="001F5BA5">
      <w:pPr>
        <w:pStyle w:val="Overskrift1"/>
      </w:pPr>
      <w:bookmarkStart w:id="105" w:name="_Toc424203362"/>
      <w:bookmarkStart w:id="106" w:name="_Toc230863209"/>
      <w:r>
        <w:t>Betaling</w:t>
      </w:r>
      <w:bookmarkEnd w:id="106"/>
    </w:p>
    <w:p w14:paraId="396356CD" w14:textId="77777777" w:rsidR="00F16A54" w:rsidRPr="00F16A54" w:rsidRDefault="00F16A54" w:rsidP="00A05080"/>
    <w:p w14:paraId="3305BACF" w14:textId="77777777" w:rsidR="0020133C" w:rsidRDefault="0020133C" w:rsidP="00A05080">
      <w:pPr>
        <w:pStyle w:val="Overskrift2"/>
      </w:pPr>
      <w:bookmarkStart w:id="107" w:name="_Toc230863210"/>
      <w:r>
        <w:t>Generelt (NS 8402 pkt 14.1)</w:t>
      </w:r>
      <w:bookmarkEnd w:id="105"/>
      <w:bookmarkEnd w:id="107"/>
    </w:p>
    <w:p w14:paraId="7DDC63D9" w14:textId="77777777" w:rsidR="0020133C" w:rsidRDefault="0020133C" w:rsidP="001F5BA5"/>
    <w:bookmarkEnd w:id="100"/>
    <w:bookmarkEnd w:id="101"/>
    <w:bookmarkEnd w:id="102"/>
    <w:bookmarkEnd w:id="103"/>
    <w:p w14:paraId="0AEF7512" w14:textId="77777777" w:rsidR="0020133C" w:rsidRDefault="0020133C" w:rsidP="001F5BA5">
      <w:r>
        <w:t xml:space="preserve">For oppdrag som honoreres etter fast pris, skal partene bli enige om en </w:t>
      </w:r>
      <w:r w:rsidRPr="00130B12">
        <w:t>faktureringsplan</w:t>
      </w:r>
      <w:r>
        <w:t xml:space="preserve"> som det kan kreves betaling etter. Planen skal følge den avtalte fremdriften og vise sammenhengen med fremdriftsplanen. Skjer det avvik fra den avtalte fremdriftsplanen, skal faktureringsplanen justeres tilsvarende. </w:t>
      </w:r>
    </w:p>
    <w:p w14:paraId="1F6AE31F" w14:textId="77777777" w:rsidR="0020133C" w:rsidRDefault="0020133C" w:rsidP="001F5BA5"/>
    <w:p w14:paraId="6297DCD9" w14:textId="77777777" w:rsidR="0020133C" w:rsidRPr="00B70320" w:rsidRDefault="0020133C" w:rsidP="001F5BA5">
      <w:pPr>
        <w:rPr>
          <w:rFonts w:cs="Arial"/>
          <w:iCs/>
          <w:szCs w:val="32"/>
        </w:rPr>
      </w:pPr>
      <w:r w:rsidRPr="00B70320">
        <w:rPr>
          <w:rFonts w:cs="Arial"/>
          <w:iCs/>
          <w:szCs w:val="32"/>
        </w:rPr>
        <w:t>F</w:t>
      </w:r>
      <w:r>
        <w:rPr>
          <w:rFonts w:cs="Arial"/>
          <w:iCs/>
          <w:szCs w:val="32"/>
        </w:rPr>
        <w:t>or alle oppdrag skal fa</w:t>
      </w:r>
      <w:r w:rsidRPr="00B70320">
        <w:rPr>
          <w:rFonts w:cs="Arial"/>
          <w:iCs/>
          <w:szCs w:val="32"/>
        </w:rPr>
        <w:t xml:space="preserve">kturering skje i henhold til Statsbyggs til enhver tid gjeldende rutiner. </w:t>
      </w:r>
    </w:p>
    <w:p w14:paraId="770060B2" w14:textId="77777777" w:rsidR="0020133C" w:rsidRPr="005C79DE" w:rsidRDefault="0020133C" w:rsidP="001F5BA5"/>
    <w:p w14:paraId="648A9422" w14:textId="01420831" w:rsidR="0020133C" w:rsidRDefault="0020133C" w:rsidP="001F5BA5">
      <w:r w:rsidRPr="00703F2A">
        <w:rPr>
          <w:iCs/>
        </w:rPr>
        <w:t>Faktura</w:t>
      </w:r>
      <w:r>
        <w:rPr>
          <w:iCs/>
        </w:rPr>
        <w:t xml:space="preserve"> og</w:t>
      </w:r>
      <w:r w:rsidRPr="00703F2A">
        <w:rPr>
          <w:iCs/>
        </w:rPr>
        <w:t xml:space="preserve"> kreditnota skal sendes </w:t>
      </w:r>
      <w:r w:rsidR="00CD1ADC">
        <w:rPr>
          <w:iCs/>
        </w:rPr>
        <w:t xml:space="preserve">som </w:t>
      </w:r>
      <w:r w:rsidRPr="00703F2A">
        <w:rPr>
          <w:iCs/>
        </w:rPr>
        <w:t xml:space="preserve">elektronisk </w:t>
      </w:r>
      <w:r w:rsidR="00CD1ADC" w:rsidRPr="00CD1ADC">
        <w:rPr>
          <w:iCs/>
        </w:rPr>
        <w:t xml:space="preserve">faktura/kreditnota i samsvar med standardformatet EHF. Statsbyggs elektroniske fakturaadresse er 0192 971278374. Fakturagebyr aksepteres ikke. For ytterligere informasjon om krav til format, vedlegg og merking av faktura/kreditnota, se </w:t>
      </w:r>
      <w:hyperlink r:id="rId11" w:history="1">
        <w:r w:rsidR="00CD1ADC" w:rsidRPr="00CD1ADC">
          <w:rPr>
            <w:rStyle w:val="Hyperkobling"/>
            <w:iCs/>
          </w:rPr>
          <w:t>https://www.statsbygg.no/kontakt/fakturainformasjon</w:t>
        </w:r>
      </w:hyperlink>
      <w:r w:rsidR="00CD1ADC" w:rsidRPr="00CD1ADC">
        <w:rPr>
          <w:iCs/>
        </w:rPr>
        <w:t>.</w:t>
      </w:r>
    </w:p>
    <w:p w14:paraId="3361C5C7" w14:textId="77777777" w:rsidR="00F16A54" w:rsidRDefault="00F16A54" w:rsidP="001F5BA5"/>
    <w:p w14:paraId="48ED2C93" w14:textId="77777777" w:rsidR="00E60B88" w:rsidRDefault="00E60B88" w:rsidP="00E60B88">
      <w:pPr>
        <w:pStyle w:val="Overskrift2"/>
      </w:pPr>
      <w:bookmarkStart w:id="108" w:name="_Toc490570244"/>
      <w:bookmarkStart w:id="109" w:name="_Toc490571359"/>
      <w:bookmarkStart w:id="110" w:name="_Toc230863211"/>
      <w:r>
        <w:t>Utenlandske leverandører, import og merverdiavgift mv</w:t>
      </w:r>
      <w:bookmarkEnd w:id="110"/>
    </w:p>
    <w:p w14:paraId="4DD3CF9B" w14:textId="77777777" w:rsidR="00E60B88" w:rsidRDefault="00E60B88" w:rsidP="00E51A1F">
      <w:pPr>
        <w:pStyle w:val="Overskrift2"/>
        <w:numPr>
          <w:ilvl w:val="0"/>
          <w:numId w:val="0"/>
        </w:numPr>
        <w:ind w:left="567"/>
      </w:pPr>
    </w:p>
    <w:p w14:paraId="51D03CBB" w14:textId="77777777" w:rsidR="00E60B88" w:rsidRDefault="00E60B88" w:rsidP="00E51A1F">
      <w:r>
        <w:t xml:space="preserve">Konsulenttjenester anses som fjernleverbare tjenester </w:t>
      </w:r>
      <w:r w:rsidR="00F1554D">
        <w:t xml:space="preserve">i merverdiavgiftslovens forstand </w:t>
      </w:r>
      <w:r>
        <w:t>og innebærer at utenlandske leverandører skal fakturere tjenester levert til Norge uten merverdiavgift.</w:t>
      </w:r>
    </w:p>
    <w:p w14:paraId="3CB6C074" w14:textId="77777777" w:rsidR="00E60B88" w:rsidRPr="00E60B88" w:rsidRDefault="00E60B88" w:rsidP="00E51A1F"/>
    <w:p w14:paraId="4A01F8E8" w14:textId="77777777" w:rsidR="00F16A54" w:rsidRDefault="00F16A54" w:rsidP="00F16A54">
      <w:pPr>
        <w:pStyle w:val="Overskrift2"/>
      </w:pPr>
      <w:bookmarkStart w:id="111" w:name="_Toc230863212"/>
      <w:r>
        <w:t>Tilbakeholdelse og stansing (NS 8402 pkt 14.5.2)</w:t>
      </w:r>
      <w:bookmarkEnd w:id="108"/>
      <w:bookmarkEnd w:id="109"/>
      <w:bookmarkEnd w:id="111"/>
    </w:p>
    <w:p w14:paraId="48B6C328" w14:textId="77777777" w:rsidR="00F16A54" w:rsidRDefault="00F16A54" w:rsidP="00F16A54"/>
    <w:p w14:paraId="2669BE6F" w14:textId="77777777" w:rsidR="00F16A54" w:rsidRDefault="00F16A54" w:rsidP="00A05080">
      <w:pPr>
        <w:autoSpaceDE w:val="0"/>
        <w:autoSpaceDN w:val="0"/>
        <w:rPr>
          <w:rFonts w:cs="Arial"/>
          <w:color w:val="232F3A"/>
        </w:rPr>
      </w:pPr>
      <w:r>
        <w:rPr>
          <w:rFonts w:cs="Arial"/>
          <w:color w:val="232F3A"/>
        </w:rPr>
        <w:t>Oppdragsgiver stiller ikke sikkerhet. Selv om betalingskravet er omtvistet, kan rådgiveren ikke nekte overlevering av prosjektmaterialet eller stanse arbeidet.</w:t>
      </w:r>
    </w:p>
    <w:p w14:paraId="18AA29BF" w14:textId="77777777" w:rsidR="00533AD4" w:rsidRDefault="00533AD4" w:rsidP="00A05080">
      <w:pPr>
        <w:autoSpaceDE w:val="0"/>
        <w:autoSpaceDN w:val="0"/>
      </w:pPr>
    </w:p>
    <w:p w14:paraId="41BB6730" w14:textId="77777777" w:rsidR="008F2AAC" w:rsidRDefault="008F2AAC" w:rsidP="001F5BA5"/>
    <w:p w14:paraId="4D72857D" w14:textId="77777777" w:rsidR="009144A1" w:rsidRDefault="009144A1" w:rsidP="001F5BA5">
      <w:pPr>
        <w:pStyle w:val="Overskrift1"/>
        <w:rPr>
          <w:lang w:eastAsia="en-US"/>
        </w:rPr>
      </w:pPr>
      <w:bookmarkStart w:id="112" w:name="_Toc424203363"/>
      <w:bookmarkStart w:id="113" w:name="_Toc230863213"/>
      <w:r>
        <w:rPr>
          <w:lang w:eastAsia="en-US"/>
        </w:rPr>
        <w:t>Avbestilling (NS 8402 pkt 15)</w:t>
      </w:r>
      <w:bookmarkEnd w:id="113"/>
    </w:p>
    <w:p w14:paraId="3D77D936" w14:textId="77777777" w:rsidR="009144A1" w:rsidRDefault="009144A1" w:rsidP="00CD539C">
      <w:pPr>
        <w:ind w:left="567"/>
        <w:rPr>
          <w:lang w:eastAsia="en-US"/>
        </w:rPr>
      </w:pPr>
    </w:p>
    <w:p w14:paraId="39D4CD6D" w14:textId="77777777" w:rsidR="009144A1" w:rsidRDefault="009144A1" w:rsidP="00CD539C">
      <w:pPr>
        <w:rPr>
          <w:lang w:eastAsia="en-US"/>
        </w:rPr>
      </w:pPr>
      <w:r>
        <w:rPr>
          <w:lang w:eastAsia="en-US"/>
        </w:rPr>
        <w:t>NS 8402 pkt 15 gjelder slik den står, dog slik at erstatning for tapt fortjeneste ikke betales dersom den avbestilte delen av prosjektet ikke kommer til utførelse.</w:t>
      </w:r>
    </w:p>
    <w:p w14:paraId="33D99C26" w14:textId="77777777" w:rsidR="009144A1" w:rsidRDefault="009144A1" w:rsidP="00CD539C">
      <w:pPr>
        <w:rPr>
          <w:lang w:eastAsia="en-US"/>
        </w:rPr>
      </w:pPr>
    </w:p>
    <w:p w14:paraId="3E483792" w14:textId="77777777" w:rsidR="009144A1" w:rsidRDefault="009144A1" w:rsidP="00CD539C">
      <w:pPr>
        <w:rPr>
          <w:lang w:eastAsia="en-US"/>
        </w:rPr>
      </w:pPr>
      <w:r>
        <w:rPr>
          <w:lang w:eastAsia="en-US"/>
        </w:rPr>
        <w:t>Dersom avbestillingen medfører at medarbeidere knyttet til prosjektet ikke kan anvendes på annen måte, begrenses erstatningen for dette til lønnsutgifter i den enkeltes oppsigelsestid med tillegg av en forholdsmessig andel av utgiftene til kontorhold.</w:t>
      </w:r>
    </w:p>
    <w:p w14:paraId="6C3A58C4" w14:textId="77777777" w:rsidR="00533AD4" w:rsidRDefault="00533AD4" w:rsidP="00CD539C">
      <w:pPr>
        <w:rPr>
          <w:lang w:eastAsia="en-US"/>
        </w:rPr>
      </w:pPr>
    </w:p>
    <w:p w14:paraId="7388A6BD" w14:textId="77777777" w:rsidR="008F2AAC" w:rsidRPr="002D61D3" w:rsidRDefault="008F2AAC" w:rsidP="008F2AAC">
      <w:pPr>
        <w:rPr>
          <w:lang w:eastAsia="en-US"/>
        </w:rPr>
      </w:pPr>
    </w:p>
    <w:p w14:paraId="5C71A488" w14:textId="77777777" w:rsidR="008F2AAC" w:rsidRDefault="008F2AAC" w:rsidP="008F2AAC">
      <w:pPr>
        <w:pStyle w:val="Overskrift1"/>
        <w:rPr>
          <w:lang w:eastAsia="en-US"/>
        </w:rPr>
      </w:pPr>
      <w:bookmarkStart w:id="114" w:name="_Toc230863214"/>
      <w:r>
        <w:rPr>
          <w:lang w:eastAsia="en-US"/>
        </w:rPr>
        <w:t>Oppsigelse (tillegg til NS 8402)</w:t>
      </w:r>
      <w:bookmarkEnd w:id="114"/>
    </w:p>
    <w:p w14:paraId="0EC1E9A0" w14:textId="77777777" w:rsidR="008F2AAC" w:rsidRDefault="008F2AAC" w:rsidP="008F2AAC">
      <w:pPr>
        <w:ind w:left="567"/>
      </w:pPr>
    </w:p>
    <w:p w14:paraId="402C4809" w14:textId="77777777" w:rsidR="008F2AAC" w:rsidRDefault="008F2AAC" w:rsidP="008F2AAC">
      <w:r>
        <w:t>Oppdragsgiver kan si opp kontrakten uten å betale erstatning i de tilfeller som er nevnt i forskrift om offentlige anskaffelser § 28-3.</w:t>
      </w:r>
    </w:p>
    <w:p w14:paraId="7DD461D9" w14:textId="77777777" w:rsidR="000170BE" w:rsidRPr="00647D02" w:rsidRDefault="000170BE" w:rsidP="008F2AAC"/>
    <w:p w14:paraId="57BAC734" w14:textId="77777777" w:rsidR="009144A1" w:rsidRPr="009144A1" w:rsidRDefault="009144A1" w:rsidP="00CD539C">
      <w:pPr>
        <w:rPr>
          <w:lang w:eastAsia="en-US"/>
        </w:rPr>
      </w:pPr>
    </w:p>
    <w:p w14:paraId="3378FC05" w14:textId="77777777" w:rsidR="0020133C" w:rsidRPr="00F635DD" w:rsidRDefault="0020133C" w:rsidP="001F5BA5">
      <w:pPr>
        <w:pStyle w:val="Overskrift1"/>
        <w:rPr>
          <w:lang w:eastAsia="en-US"/>
        </w:rPr>
      </w:pPr>
      <w:bookmarkStart w:id="115" w:name="_Toc230863215"/>
      <w:r w:rsidRPr="001F71E0">
        <w:rPr>
          <w:lang w:eastAsia="en-US"/>
        </w:rPr>
        <w:t>Mislighold</w:t>
      </w:r>
      <w:r w:rsidR="00193D65">
        <w:rPr>
          <w:lang w:eastAsia="en-US"/>
        </w:rPr>
        <w:t>t</w:t>
      </w:r>
      <w:r w:rsidRPr="001F71E0">
        <w:rPr>
          <w:lang w:eastAsia="en-US"/>
        </w:rPr>
        <w:t xml:space="preserve"> kontraktsforpliktelse - konsekvens for senere konkurranser (tillegg til NS 8402)</w:t>
      </w:r>
      <w:bookmarkEnd w:id="112"/>
      <w:bookmarkEnd w:id="115"/>
    </w:p>
    <w:p w14:paraId="43691565" w14:textId="77777777" w:rsidR="0020133C" w:rsidRPr="001F71E0" w:rsidRDefault="0020133C" w:rsidP="001F5BA5">
      <w:pPr>
        <w:rPr>
          <w:rFonts w:eastAsia="Arial"/>
          <w:lang w:eastAsia="en-US"/>
        </w:rPr>
      </w:pPr>
    </w:p>
    <w:p w14:paraId="3166ABC5" w14:textId="77777777" w:rsidR="0020133C" w:rsidRPr="00432403" w:rsidRDefault="0020133C" w:rsidP="001F5BA5">
      <w:pPr>
        <w:rPr>
          <w:rFonts w:eastAsia="Arial"/>
          <w:sz w:val="22"/>
          <w:szCs w:val="22"/>
          <w:lang w:eastAsia="en-US"/>
        </w:rPr>
      </w:pPr>
      <w:r w:rsidRPr="001F71E0">
        <w:rPr>
          <w:rFonts w:eastAsia="Arial"/>
          <w:sz w:val="22"/>
          <w:szCs w:val="22"/>
          <w:lang w:eastAsia="en-US"/>
        </w:rPr>
        <w:t>Brudd på pliktene i denne kontrakten vil kunne bli nedtegnet og få betydning i senere konkurranser, enten i kvalifikasjons- eller tildelingsomgangen.</w:t>
      </w:r>
    </w:p>
    <w:p w14:paraId="4AD86381" w14:textId="77777777" w:rsidR="0020133C" w:rsidRDefault="0020133C" w:rsidP="001F5BA5"/>
    <w:p w14:paraId="6A6E3BE1" w14:textId="77777777" w:rsidR="00F16A54" w:rsidRDefault="00F16A54">
      <w:pPr>
        <w:rPr>
          <w:b/>
          <w:sz w:val="24"/>
        </w:rPr>
      </w:pPr>
      <w:bookmarkStart w:id="116" w:name="_Toc424203364"/>
    </w:p>
    <w:p w14:paraId="21FC15C9" w14:textId="77777777" w:rsidR="0020133C" w:rsidRDefault="0020133C" w:rsidP="001F5BA5">
      <w:pPr>
        <w:pStyle w:val="Overskrift1"/>
      </w:pPr>
      <w:bookmarkStart w:id="117" w:name="_Toc230863216"/>
      <w:r w:rsidRPr="00C14B00">
        <w:t>Tvister</w:t>
      </w:r>
      <w:r>
        <w:t xml:space="preserve"> (NS 8402 pkt 17)</w:t>
      </w:r>
      <w:bookmarkEnd w:id="116"/>
      <w:bookmarkEnd w:id="117"/>
    </w:p>
    <w:p w14:paraId="5EDC7AD6" w14:textId="77777777" w:rsidR="0020133C" w:rsidRDefault="0020133C" w:rsidP="001F5BA5"/>
    <w:p w14:paraId="4B615422" w14:textId="77777777" w:rsidR="0020133C" w:rsidRDefault="0020133C" w:rsidP="001F5BA5">
      <w:r>
        <w:t>Tvister som ikke løses i minnelighet skal behandles ved de ordinære domstoler ved byggets eller anleggets verneting.</w:t>
      </w:r>
    </w:p>
    <w:p w14:paraId="6FE587DF" w14:textId="77777777" w:rsidR="0020133C" w:rsidRDefault="0020133C" w:rsidP="001F5BA5"/>
    <w:p w14:paraId="539A68F3" w14:textId="77777777" w:rsidR="0020133C" w:rsidRDefault="0020133C" w:rsidP="001F5BA5">
      <w:r>
        <w:t xml:space="preserve">For kontrakter der anleggsstedet er i utlandet, avtales Oslo tingrett som verneting. </w:t>
      </w:r>
    </w:p>
    <w:p w14:paraId="65B924B1" w14:textId="77777777" w:rsidR="0020133C" w:rsidRDefault="0020133C" w:rsidP="001F5BA5"/>
    <w:p w14:paraId="0AC18228" w14:textId="77777777" w:rsidR="0020133C" w:rsidRDefault="0020133C" w:rsidP="001F5BA5">
      <w:r>
        <w:t>Tvister behandles alltid etter norske prosessuelle og materielle regler.</w:t>
      </w:r>
    </w:p>
    <w:p w14:paraId="3CAAE291" w14:textId="77777777" w:rsidR="0020133C" w:rsidRDefault="0020133C" w:rsidP="001F5BA5"/>
    <w:p w14:paraId="02C2AAB3" w14:textId="77777777" w:rsidR="0020133C" w:rsidRDefault="0020133C" w:rsidP="0020133C">
      <w:pPr>
        <w:pStyle w:val="Brdtekst"/>
      </w:pPr>
    </w:p>
    <w:p w14:paraId="011B363A" w14:textId="77777777" w:rsidR="0020133C" w:rsidRDefault="0020133C" w:rsidP="0020133C">
      <w:pPr>
        <w:ind w:left="709"/>
        <w:rPr>
          <w:b/>
          <w:bCs/>
        </w:rPr>
      </w:pPr>
      <w:bookmarkStart w:id="118" w:name="_Toc23863490"/>
      <w:bookmarkStart w:id="119" w:name="_Toc56511737"/>
      <w:bookmarkEnd w:id="16"/>
      <w:r>
        <w:br w:type="page"/>
      </w:r>
      <w:bookmarkEnd w:id="17"/>
      <w:bookmarkEnd w:id="18"/>
      <w:bookmarkEnd w:id="118"/>
      <w:bookmarkEnd w:id="119"/>
    </w:p>
    <w:p w14:paraId="0BFBEE19" w14:textId="77777777" w:rsidR="0020133C" w:rsidRDefault="0020133C" w:rsidP="001F5BA5">
      <w:pPr>
        <w:pStyle w:val="Overskrift"/>
      </w:pPr>
      <w:bookmarkStart w:id="120" w:name="_Toc424203365"/>
      <w:bookmarkStart w:id="121" w:name="_Toc230863217"/>
      <w:r>
        <w:lastRenderedPageBreak/>
        <w:t>DEL II</w:t>
      </w:r>
      <w:bookmarkEnd w:id="120"/>
      <w:bookmarkEnd w:id="121"/>
    </w:p>
    <w:p w14:paraId="5AE9E0D5" w14:textId="77777777" w:rsidR="0020133C" w:rsidRDefault="0020133C" w:rsidP="001F5BA5">
      <w:pPr>
        <w:pStyle w:val="Overskrift"/>
      </w:pPr>
      <w:bookmarkStart w:id="122" w:name="_Toc424203366"/>
      <w:bookmarkStart w:id="123" w:name="_Toc230863218"/>
      <w:r>
        <w:t>SPESIELLE KONTRAKTSBESTEMMELSER</w:t>
      </w:r>
      <w:bookmarkEnd w:id="122"/>
      <w:bookmarkEnd w:id="123"/>
    </w:p>
    <w:p w14:paraId="59633B74" w14:textId="77777777" w:rsidR="00ED0608" w:rsidRDefault="00ED0608" w:rsidP="00ED0608">
      <w:pPr>
        <w:rPr>
          <w:rFonts w:cs="Arial"/>
        </w:rPr>
      </w:pPr>
    </w:p>
    <w:p w14:paraId="4EECA8A8" w14:textId="77777777" w:rsidR="00ED0608" w:rsidRPr="004E7BFA" w:rsidRDefault="00ED0608" w:rsidP="00ED0608">
      <w:pPr>
        <w:rPr>
          <w:rFonts w:cs="Arial"/>
        </w:rPr>
      </w:pPr>
      <w:r w:rsidRPr="003D7103">
        <w:rPr>
          <w:rFonts w:cs="Arial"/>
        </w:rPr>
        <w:t>For det tilfelle at Statsbygg har unnlatt å velge e</w:t>
      </w:r>
      <w:r w:rsidR="002038B2">
        <w:rPr>
          <w:rFonts w:cs="Arial"/>
        </w:rPr>
        <w:t>n</w:t>
      </w:r>
      <w:r w:rsidRPr="003D7103">
        <w:rPr>
          <w:rFonts w:cs="Arial"/>
        </w:rPr>
        <w:t xml:space="preserve"> av flere</w:t>
      </w:r>
      <w:r w:rsidRPr="004E7BFA">
        <w:rPr>
          <w:rFonts w:cs="Arial"/>
        </w:rPr>
        <w:t xml:space="preserve"> alternative formuleringer i de spesielle kontraktsbestemmelser, gjelder alternativ 1</w:t>
      </w:r>
      <w:r>
        <w:rPr>
          <w:rFonts w:cs="Arial"/>
        </w:rPr>
        <w:t>. For det tilfelle at Statsbygg har unnlatt å velge ett av flere underalternativer for et valgt alternativ, gjelder</w:t>
      </w:r>
      <w:r w:rsidRPr="004E7BFA">
        <w:rPr>
          <w:rFonts w:cs="Arial"/>
        </w:rPr>
        <w:t xml:space="preserve"> alternativ a.</w:t>
      </w:r>
    </w:p>
    <w:p w14:paraId="680F14DD" w14:textId="77777777" w:rsidR="0020133C" w:rsidRDefault="0020133C" w:rsidP="0020133C"/>
    <w:p w14:paraId="25A04857" w14:textId="77777777" w:rsidR="001F5BA5" w:rsidRDefault="001F5BA5" w:rsidP="0020133C"/>
    <w:p w14:paraId="1103F438" w14:textId="77777777" w:rsidR="0020133C" w:rsidRPr="00841AB7" w:rsidRDefault="0020133C" w:rsidP="001F5BA5">
      <w:pPr>
        <w:pStyle w:val="Overskrift1"/>
      </w:pPr>
      <w:bookmarkStart w:id="124" w:name="_Toc370200715"/>
      <w:bookmarkStart w:id="125" w:name="_Toc424203367"/>
      <w:bookmarkStart w:id="126" w:name="_Toc230863219"/>
      <w:r w:rsidRPr="00841AB7">
        <w:t>Personell for utføring av oppdraget (tillegg til NS 8402 pkt 4)</w:t>
      </w:r>
      <w:bookmarkEnd w:id="124"/>
      <w:bookmarkEnd w:id="125"/>
      <w:bookmarkEnd w:id="126"/>
    </w:p>
    <w:p w14:paraId="5FBCCE2D" w14:textId="77777777" w:rsidR="001F5BA5" w:rsidRDefault="001F5BA5" w:rsidP="0020133C">
      <w:pPr>
        <w:ind w:firstLine="708"/>
        <w:rPr>
          <w:rFonts w:cs="Arial"/>
          <w:i/>
          <w:iCs/>
          <w:szCs w:val="32"/>
        </w:rPr>
      </w:pPr>
    </w:p>
    <w:p w14:paraId="1CBF65F9" w14:textId="77777777" w:rsidR="0020133C" w:rsidRPr="00FF3676" w:rsidRDefault="0020133C" w:rsidP="0020133C">
      <w:pPr>
        <w:ind w:left="1418" w:hanging="709"/>
        <w:rPr>
          <w:rFonts w:cs="Arial"/>
          <w:iCs/>
          <w:szCs w:val="32"/>
        </w:rPr>
      </w:pPr>
    </w:p>
    <w:p w14:paraId="75B7B860" w14:textId="58DE9868" w:rsidR="0020133C" w:rsidRPr="00FF3676" w:rsidRDefault="002770DD" w:rsidP="001F5BA5">
      <w:pPr>
        <w:ind w:left="851" w:hanging="705"/>
        <w:rPr>
          <w:rFonts w:cs="Arial"/>
          <w:szCs w:val="24"/>
        </w:rPr>
      </w:pPr>
      <w:r>
        <w:rPr>
          <w:rFonts w:cs="Arial"/>
          <w:szCs w:val="32"/>
        </w:rPr>
        <w:fldChar w:fldCharType="begin">
          <w:ffData>
            <w:name w:val="Avmerking7"/>
            <w:enabled/>
            <w:calcOnExit w:val="0"/>
            <w:checkBox>
              <w:sizeAuto/>
              <w:default w:val="1"/>
            </w:checkBox>
          </w:ffData>
        </w:fldChar>
      </w:r>
      <w:bookmarkStart w:id="127" w:name="Avmerking7"/>
      <w:r>
        <w:rPr>
          <w:rFonts w:cs="Arial"/>
          <w:szCs w:val="32"/>
        </w:rPr>
        <w:instrText xml:space="preserve"> FORMCHECKBOX </w:instrText>
      </w:r>
      <w:r>
        <w:rPr>
          <w:rFonts w:cs="Arial"/>
          <w:szCs w:val="32"/>
        </w:rPr>
      </w:r>
      <w:r>
        <w:rPr>
          <w:rFonts w:cs="Arial"/>
          <w:szCs w:val="32"/>
        </w:rPr>
        <w:fldChar w:fldCharType="separate"/>
      </w:r>
      <w:r>
        <w:rPr>
          <w:rFonts w:cs="Arial"/>
          <w:szCs w:val="32"/>
        </w:rPr>
        <w:fldChar w:fldCharType="end"/>
      </w:r>
      <w:bookmarkEnd w:id="127"/>
      <w:r w:rsidR="0020133C" w:rsidRPr="00FF3676">
        <w:rPr>
          <w:rFonts w:cs="Arial"/>
          <w:szCs w:val="32"/>
        </w:rPr>
        <w:tab/>
        <w:t xml:space="preserve">Alternativ 1: </w:t>
      </w:r>
      <w:proofErr w:type="spellStart"/>
      <w:r w:rsidR="0020133C" w:rsidRPr="00FF3676">
        <w:rPr>
          <w:rFonts w:cs="Arial"/>
          <w:szCs w:val="32"/>
        </w:rPr>
        <w:t>Kontraktsspråket</w:t>
      </w:r>
      <w:proofErr w:type="spellEnd"/>
      <w:r w:rsidR="0020133C" w:rsidRPr="00FF3676">
        <w:rPr>
          <w:rFonts w:cs="Arial"/>
          <w:szCs w:val="32"/>
        </w:rPr>
        <w:t xml:space="preserve"> er norsk. </w:t>
      </w:r>
      <w:r w:rsidR="0020133C" w:rsidRPr="00FF3676">
        <w:rPr>
          <w:rFonts w:cs="Arial"/>
          <w:szCs w:val="24"/>
        </w:rPr>
        <w:t>Med mindre annet er avtalt, skal all kommunikasjon mellom nøkkelpersoner i prosjektet foregå på norsk.</w:t>
      </w:r>
    </w:p>
    <w:p w14:paraId="2429408D" w14:textId="77777777" w:rsidR="0020133C" w:rsidRPr="00FF3676" w:rsidRDefault="0020133C" w:rsidP="001F5BA5">
      <w:pPr>
        <w:ind w:left="851" w:hanging="709"/>
        <w:rPr>
          <w:rFonts w:cs="Arial"/>
          <w:iCs/>
          <w:szCs w:val="32"/>
        </w:rPr>
      </w:pPr>
    </w:p>
    <w:p w14:paraId="5D9E167F" w14:textId="77777777" w:rsidR="0020133C" w:rsidRPr="00FF3676" w:rsidRDefault="0020133C" w:rsidP="001F5BA5">
      <w:pPr>
        <w:ind w:left="851" w:hanging="709"/>
        <w:rPr>
          <w:rFonts w:cs="Arial"/>
          <w:iCs/>
          <w:szCs w:val="24"/>
        </w:rPr>
      </w:pPr>
      <w:r w:rsidRPr="00FF3676">
        <w:rPr>
          <w:rFonts w:cs="Arial"/>
          <w:iCs/>
          <w:szCs w:val="32"/>
        </w:rPr>
        <w:fldChar w:fldCharType="begin">
          <w:ffData>
            <w:name w:val="Avmerking8"/>
            <w:enabled/>
            <w:calcOnExit w:val="0"/>
            <w:checkBox>
              <w:sizeAuto/>
              <w:default w:val="0"/>
            </w:checkBox>
          </w:ffData>
        </w:fldChar>
      </w:r>
      <w:r w:rsidRPr="00FF3676">
        <w:rPr>
          <w:rFonts w:cs="Arial"/>
          <w:iCs/>
          <w:szCs w:val="32"/>
        </w:rPr>
        <w:instrText xml:space="preserve"> FORMCHECKBOX </w:instrText>
      </w:r>
      <w:r w:rsidRPr="00FF3676">
        <w:rPr>
          <w:rFonts w:cs="Arial"/>
          <w:iCs/>
          <w:szCs w:val="32"/>
        </w:rPr>
      </w:r>
      <w:r w:rsidRPr="00FF3676">
        <w:rPr>
          <w:rFonts w:cs="Arial"/>
          <w:iCs/>
          <w:szCs w:val="32"/>
        </w:rPr>
        <w:fldChar w:fldCharType="separate"/>
      </w:r>
      <w:r w:rsidRPr="00FF3676">
        <w:rPr>
          <w:rFonts w:cs="Arial"/>
          <w:iCs/>
          <w:szCs w:val="32"/>
        </w:rPr>
        <w:fldChar w:fldCharType="end"/>
      </w:r>
      <w:r w:rsidRPr="00FF3676">
        <w:rPr>
          <w:rFonts w:cs="Arial"/>
          <w:iCs/>
          <w:szCs w:val="32"/>
        </w:rPr>
        <w:tab/>
        <w:t xml:space="preserve">Alternativ 2: </w:t>
      </w:r>
      <w:proofErr w:type="spellStart"/>
      <w:r w:rsidRPr="00FF3676">
        <w:rPr>
          <w:rFonts w:cs="Arial"/>
          <w:iCs/>
          <w:szCs w:val="32"/>
        </w:rPr>
        <w:t>Kontraktsspråket</w:t>
      </w:r>
      <w:proofErr w:type="spellEnd"/>
      <w:r w:rsidRPr="00FF3676">
        <w:rPr>
          <w:rFonts w:cs="Arial"/>
          <w:iCs/>
          <w:szCs w:val="32"/>
        </w:rPr>
        <w:t xml:space="preserve"> er norsk. </w:t>
      </w:r>
      <w:r w:rsidRPr="00FF3676">
        <w:rPr>
          <w:rFonts w:cs="Arial"/>
          <w:iCs/>
          <w:szCs w:val="24"/>
        </w:rPr>
        <w:t>All kommunikasjon mellom nøkkelpersoner i prosjektet skal foregå på norsk, eller følgende språk:</w:t>
      </w:r>
    </w:p>
    <w:p w14:paraId="14D1E599" w14:textId="77777777" w:rsidR="0020133C" w:rsidRPr="00FF3676" w:rsidRDefault="0020133C" w:rsidP="001F5BA5">
      <w:pPr>
        <w:ind w:left="851" w:hanging="709"/>
        <w:rPr>
          <w:rFonts w:cs="Arial"/>
          <w:iCs/>
          <w:szCs w:val="24"/>
        </w:rPr>
      </w:pPr>
      <w:r w:rsidRPr="00FF3676">
        <w:rPr>
          <w:rFonts w:cs="Arial"/>
          <w:iCs/>
          <w:szCs w:val="24"/>
        </w:rPr>
        <w:tab/>
      </w:r>
    </w:p>
    <w:p w14:paraId="5361E1CB" w14:textId="77777777" w:rsidR="0020133C" w:rsidRPr="00FF3676" w:rsidRDefault="0020133C" w:rsidP="001F5BA5">
      <w:pPr>
        <w:ind w:left="993" w:hanging="2"/>
        <w:rPr>
          <w:rFonts w:cs="Arial"/>
          <w:iCs/>
          <w:szCs w:val="24"/>
        </w:rPr>
      </w:pPr>
      <w:r w:rsidRPr="00FF3676">
        <w:rPr>
          <w:rFonts w:cs="Arial"/>
          <w:iCs/>
          <w:szCs w:val="24"/>
        </w:rPr>
        <w:fldChar w:fldCharType="begin">
          <w:ffData>
            <w:name w:val="Avmerking7"/>
            <w:enabled/>
            <w:calcOnExit w:val="0"/>
            <w:checkBox>
              <w:sizeAuto/>
              <w:default w:val="0"/>
            </w:checkBox>
          </w:ffData>
        </w:fldChar>
      </w:r>
      <w:r w:rsidRPr="00FF3676">
        <w:rPr>
          <w:rFonts w:cs="Arial"/>
          <w:iCs/>
          <w:szCs w:val="24"/>
        </w:rPr>
        <w:instrText xml:space="preserve"> FORMCHECKBOX </w:instrText>
      </w:r>
      <w:r w:rsidRPr="00FF3676">
        <w:rPr>
          <w:rFonts w:cs="Arial"/>
          <w:iCs/>
          <w:szCs w:val="24"/>
        </w:rPr>
      </w:r>
      <w:r w:rsidRPr="00FF3676">
        <w:rPr>
          <w:rFonts w:cs="Arial"/>
          <w:iCs/>
          <w:szCs w:val="24"/>
        </w:rPr>
        <w:fldChar w:fldCharType="separate"/>
      </w:r>
      <w:r w:rsidRPr="00FF3676">
        <w:rPr>
          <w:rFonts w:cs="Arial"/>
          <w:iCs/>
          <w:szCs w:val="24"/>
        </w:rPr>
        <w:fldChar w:fldCharType="end"/>
      </w:r>
      <w:r w:rsidRPr="00FF3676">
        <w:rPr>
          <w:rFonts w:cs="Arial"/>
          <w:iCs/>
          <w:szCs w:val="24"/>
        </w:rPr>
        <w:tab/>
        <w:t>Alternativ a: svensk og/eller dansk</w:t>
      </w:r>
    </w:p>
    <w:p w14:paraId="6D1FFFF6" w14:textId="77777777" w:rsidR="0020133C" w:rsidRPr="00FF3676" w:rsidRDefault="0020133C" w:rsidP="001F5BA5">
      <w:pPr>
        <w:ind w:left="993" w:hanging="2"/>
        <w:rPr>
          <w:rFonts w:cs="Arial"/>
          <w:iCs/>
          <w:szCs w:val="24"/>
        </w:rPr>
      </w:pPr>
    </w:p>
    <w:p w14:paraId="7FAB6AB0" w14:textId="77777777" w:rsidR="0020133C" w:rsidRDefault="0020133C" w:rsidP="001F5BA5">
      <w:pPr>
        <w:ind w:left="993" w:hanging="2"/>
        <w:rPr>
          <w:rFonts w:cs="Arial"/>
          <w:iCs/>
          <w:szCs w:val="24"/>
        </w:rPr>
      </w:pPr>
      <w:r w:rsidRPr="00FF3676">
        <w:rPr>
          <w:rFonts w:cs="Arial"/>
          <w:iCs/>
          <w:szCs w:val="24"/>
        </w:rPr>
        <w:fldChar w:fldCharType="begin">
          <w:ffData>
            <w:name w:val="Avmerking8"/>
            <w:enabled/>
            <w:calcOnExit w:val="0"/>
            <w:checkBox>
              <w:sizeAuto/>
              <w:default w:val="0"/>
            </w:checkBox>
          </w:ffData>
        </w:fldChar>
      </w:r>
      <w:r w:rsidRPr="00FF3676">
        <w:rPr>
          <w:rFonts w:cs="Arial"/>
          <w:iCs/>
          <w:szCs w:val="24"/>
        </w:rPr>
        <w:instrText xml:space="preserve"> FORMCHECKBOX </w:instrText>
      </w:r>
      <w:r w:rsidRPr="00FF3676">
        <w:rPr>
          <w:rFonts w:cs="Arial"/>
          <w:iCs/>
          <w:szCs w:val="24"/>
        </w:rPr>
      </w:r>
      <w:r w:rsidRPr="00FF3676">
        <w:rPr>
          <w:rFonts w:cs="Arial"/>
          <w:iCs/>
          <w:szCs w:val="24"/>
        </w:rPr>
        <w:fldChar w:fldCharType="separate"/>
      </w:r>
      <w:r w:rsidRPr="00FF3676">
        <w:rPr>
          <w:rFonts w:cs="Arial"/>
          <w:iCs/>
          <w:szCs w:val="24"/>
        </w:rPr>
        <w:fldChar w:fldCharType="end"/>
      </w:r>
      <w:r w:rsidRPr="00FF3676">
        <w:rPr>
          <w:rFonts w:cs="Arial"/>
          <w:iCs/>
          <w:szCs w:val="24"/>
        </w:rPr>
        <w:tab/>
        <w:t>Alternativ b: engelsk</w:t>
      </w:r>
    </w:p>
    <w:p w14:paraId="6E28D88C" w14:textId="77777777" w:rsidR="00CD539C" w:rsidRPr="00FF3676" w:rsidRDefault="00CD539C" w:rsidP="001F5BA5">
      <w:pPr>
        <w:ind w:left="993" w:hanging="2"/>
        <w:rPr>
          <w:rFonts w:cs="Arial"/>
          <w:iCs/>
          <w:szCs w:val="24"/>
        </w:rPr>
      </w:pPr>
    </w:p>
    <w:p w14:paraId="30086161" w14:textId="77777777" w:rsidR="0020133C" w:rsidRDefault="0020133C" w:rsidP="001F5BA5"/>
    <w:p w14:paraId="4C8C9D14" w14:textId="77777777" w:rsidR="0020133C" w:rsidRDefault="0020133C" w:rsidP="001F5BA5">
      <w:pPr>
        <w:pStyle w:val="Overskrift1"/>
        <w:rPr>
          <w:bCs/>
        </w:rPr>
      </w:pPr>
      <w:bookmarkStart w:id="128" w:name="_Toc144260082"/>
      <w:bookmarkStart w:id="129" w:name="_Toc424203368"/>
      <w:bookmarkStart w:id="130" w:name="_Toc230863220"/>
      <w:r>
        <w:t>Ytterligere avvik fra NS 8402/Avvik fra generelle kontraktsbestemmelser</w:t>
      </w:r>
      <w:bookmarkEnd w:id="128"/>
      <w:bookmarkEnd w:id="129"/>
      <w:bookmarkEnd w:id="130"/>
      <w:r>
        <w:t xml:space="preserve"> </w:t>
      </w:r>
    </w:p>
    <w:p w14:paraId="4972F61C" w14:textId="77777777" w:rsidR="0020133C" w:rsidRDefault="0020133C" w:rsidP="0020133C">
      <w:pPr>
        <w:pStyle w:val="Brdtekst"/>
      </w:pPr>
    </w:p>
    <w:p w14:paraId="5A5874F3" w14:textId="77777777" w:rsidR="0020133C" w:rsidRDefault="0020133C" w:rsidP="0020133C">
      <w:pPr>
        <w:pStyle w:val="Brdtekst"/>
      </w:pPr>
      <w:r>
        <w:t>…………</w:t>
      </w:r>
      <w:r w:rsidRPr="001F5BA5">
        <w:t>……………………………………………………………………………………………………………………………………………………………………………………………………………………………………………………………………………………………………………………………………………………………………</w:t>
      </w:r>
      <w:r>
        <w:t>……………………………………………………………………………………</w:t>
      </w:r>
      <w:r w:rsidR="00066DD2">
        <w:t>………………</w:t>
      </w:r>
    </w:p>
    <w:p w14:paraId="16E96445" w14:textId="77777777" w:rsidR="0020133C" w:rsidRDefault="0020133C" w:rsidP="0020133C">
      <w:pPr>
        <w:pStyle w:val="Brdtekst"/>
        <w:rPr>
          <w:b/>
        </w:rPr>
      </w:pPr>
    </w:p>
    <w:p w14:paraId="12B86344" w14:textId="77777777" w:rsidR="0020133C" w:rsidRDefault="0020133C" w:rsidP="0020133C">
      <w:pPr>
        <w:pStyle w:val="Brdtekstinnrykk3"/>
        <w:ind w:firstLine="0"/>
        <w:jc w:val="center"/>
      </w:pPr>
      <w:r>
        <w:t>***</w:t>
      </w:r>
    </w:p>
    <w:p w14:paraId="46C4E405" w14:textId="77777777" w:rsidR="004C74F8" w:rsidRDefault="0020133C" w:rsidP="004C74F8">
      <w:pPr>
        <w:pStyle w:val="Overskrift"/>
        <w:jc w:val="left"/>
      </w:pPr>
      <w:r>
        <w:br w:type="page"/>
      </w:r>
      <w:bookmarkStart w:id="131" w:name="_Toc144260083"/>
      <w:bookmarkStart w:id="132" w:name="_Toc424203369"/>
      <w:bookmarkStart w:id="133" w:name="_Toc230863221"/>
      <w:r w:rsidRPr="00C14B00">
        <w:lastRenderedPageBreak/>
        <w:t>Blankett 1</w:t>
      </w:r>
      <w:r w:rsidR="00855617">
        <w:t>A</w:t>
      </w:r>
      <w:bookmarkEnd w:id="133"/>
      <w:r w:rsidR="004C74F8">
        <w:t xml:space="preserve"> </w:t>
      </w:r>
      <w:bookmarkEnd w:id="131"/>
    </w:p>
    <w:p w14:paraId="0A6C7620" w14:textId="77777777" w:rsidR="0020133C" w:rsidRPr="00C14B00" w:rsidRDefault="0020133C" w:rsidP="004C74F8">
      <w:pPr>
        <w:pStyle w:val="Overskrift"/>
        <w:jc w:val="left"/>
      </w:pPr>
      <w:bookmarkStart w:id="134" w:name="_Toc230863222"/>
      <w:r w:rsidRPr="00C14B00">
        <w:t xml:space="preserve">NS 8402 Forsikringsattest ansvarsforsikring </w:t>
      </w:r>
      <w:r w:rsidR="004C74F8">
        <w:t xml:space="preserve">- </w:t>
      </w:r>
      <w:r w:rsidRPr="00C14B00">
        <w:t>konsulentoppdrag</w:t>
      </w:r>
      <w:bookmarkEnd w:id="132"/>
      <w:r w:rsidR="00855617">
        <w:t xml:space="preserve"> (enkeltstående)</w:t>
      </w:r>
      <w:bookmarkEnd w:id="134"/>
    </w:p>
    <w:p w14:paraId="7DFC6916" w14:textId="77777777" w:rsidR="0020133C" w:rsidRDefault="0020133C" w:rsidP="0020133C">
      <w:pPr>
        <w:pStyle w:val="Brdtekstinnrykk3"/>
        <w:ind w:firstLine="708"/>
        <w:rPr>
          <w:szCs w:val="24"/>
        </w:rPr>
      </w:pPr>
    </w:p>
    <w:p w14:paraId="57586B6D" w14:textId="77777777" w:rsidR="0020133C" w:rsidRPr="00192CF7" w:rsidRDefault="0020133C" w:rsidP="0020133C">
      <w:pPr>
        <w:pStyle w:val="Brdtekstinnrykk3"/>
        <w:ind w:firstLine="708"/>
        <w:rPr>
          <w:szCs w:val="24"/>
        </w:rPr>
      </w:pPr>
    </w:p>
    <w:p w14:paraId="761E06F1" w14:textId="77777777" w:rsidR="0020133C" w:rsidRDefault="0020133C" w:rsidP="0020133C">
      <w:pPr>
        <w:jc w:val="center"/>
        <w:rPr>
          <w:b/>
          <w:bCs/>
        </w:rPr>
      </w:pPr>
      <w:r>
        <w:rPr>
          <w:b/>
          <w:bCs/>
        </w:rPr>
        <w:t>FORSIKRINGSATTEST</w:t>
      </w:r>
    </w:p>
    <w:p w14:paraId="78FD3D4A" w14:textId="77777777" w:rsidR="0020133C" w:rsidRDefault="0020133C" w:rsidP="0020133C">
      <w:pPr>
        <w:jc w:val="center"/>
        <w:rPr>
          <w:b/>
          <w:bCs/>
        </w:rPr>
      </w:pPr>
      <w:r>
        <w:rPr>
          <w:b/>
          <w:bCs/>
        </w:rPr>
        <w:t>Ansvarsforsikring i overensstemmelse med NS 8402 pkt 6.2</w:t>
      </w:r>
    </w:p>
    <w:p w14:paraId="262535E6" w14:textId="77777777" w:rsidR="0020133C" w:rsidRPr="00192CF7" w:rsidRDefault="0020133C" w:rsidP="0020133C">
      <w:pPr>
        <w:pStyle w:val="Bobletekst"/>
        <w:rPr>
          <w:rFonts w:ascii="Times New Roman" w:hAnsi="Times New Roman" w:cs="Times New Roman"/>
          <w:sz w:val="24"/>
          <w:szCs w:val="24"/>
        </w:rPr>
      </w:pPr>
    </w:p>
    <w:p w14:paraId="7C916F53" w14:textId="77777777" w:rsidR="0020133C" w:rsidRDefault="0020133C" w:rsidP="0020133C">
      <w:r>
        <w:t>Undertegnede forsikringsselskap bekrefter herved at ansvarsforsikring er tegnet i overensstemmelse med NS 8402 pkt 6.2 og de nedenfor angitte krav.</w:t>
      </w:r>
    </w:p>
    <w:p w14:paraId="7268BAE3" w14:textId="77777777" w:rsidR="0020133C" w:rsidRDefault="0020133C" w:rsidP="0020133C"/>
    <w:p w14:paraId="36D67A7F" w14:textId="77777777" w:rsidR="0020133C" w:rsidRDefault="0020133C" w:rsidP="0020133C">
      <w:pPr>
        <w:pStyle w:val="Brdtekst"/>
      </w:pPr>
      <w:r>
        <w:t xml:space="preserve">Forsikringsselskapet kan i forsikringstiden bli fri sitt ansvar etter denne forsikringsattest </w:t>
      </w:r>
    </w:p>
    <w:p w14:paraId="5D26207E" w14:textId="77777777" w:rsidR="0020133C" w:rsidRDefault="0020133C" w:rsidP="0020133C">
      <w:pPr>
        <w:pStyle w:val="Brdtekst"/>
      </w:pPr>
    </w:p>
    <w:p w14:paraId="1AB9711F" w14:textId="3650DC48" w:rsidR="0020133C" w:rsidRDefault="0020133C" w:rsidP="001F5BA5">
      <w:pPr>
        <w:pStyle w:val="Brdtekst"/>
        <w:numPr>
          <w:ilvl w:val="0"/>
          <w:numId w:val="6"/>
        </w:numPr>
        <w:snapToGrid w:val="0"/>
        <w:spacing w:after="0"/>
        <w:ind w:left="426"/>
        <w:jc w:val="both"/>
      </w:pPr>
      <w:r>
        <w:t>ved å varsle STATSBYGG minimum 30 dager før opphør av forsikringsdekningen dersom den sies opp eller av annen grunn faller bort</w:t>
      </w:r>
      <w:r w:rsidR="001B2982">
        <w:t>, eller</w:t>
      </w:r>
      <w:r>
        <w:t xml:space="preserve"> </w:t>
      </w:r>
    </w:p>
    <w:p w14:paraId="57356297" w14:textId="77777777" w:rsidR="0020133C" w:rsidRDefault="0020133C" w:rsidP="001F5BA5">
      <w:pPr>
        <w:pStyle w:val="Brdtekst"/>
        <w:numPr>
          <w:ilvl w:val="0"/>
          <w:numId w:val="6"/>
        </w:numPr>
        <w:snapToGrid w:val="0"/>
        <w:spacing w:after="0"/>
        <w:ind w:left="426"/>
        <w:jc w:val="both"/>
      </w:pPr>
      <w:r>
        <w:t>ved at STATSBYGG mottar en tilsvarende og tilfredsstillende forsikringsattest som den foreliggende fra det forsikringsselskap</w:t>
      </w:r>
      <w:r w:rsidRPr="00055D08">
        <w:t xml:space="preserve"> </w:t>
      </w:r>
      <w:r>
        <w:t>som overtar forsikringsdekningen.</w:t>
      </w:r>
    </w:p>
    <w:p w14:paraId="36141AC4" w14:textId="77777777" w:rsidR="0020133C" w:rsidRDefault="0020133C" w:rsidP="001F5BA5">
      <w:pPr>
        <w:ind w:left="426"/>
      </w:pPr>
    </w:p>
    <w:p w14:paraId="3C5397DC" w14:textId="77777777" w:rsidR="0020133C" w:rsidRDefault="0020133C" w:rsidP="0020133C">
      <w:pPr>
        <w:jc w:val="center"/>
      </w:pPr>
      <w:r>
        <w:t>***</w:t>
      </w:r>
    </w:p>
    <w:p w14:paraId="6DF5B7C6" w14:textId="77777777" w:rsidR="0020133C" w:rsidRDefault="0020133C" w:rsidP="0020133C"/>
    <w:p w14:paraId="06981381" w14:textId="77777777" w:rsidR="0020133C" w:rsidRDefault="0020133C" w:rsidP="0020133C">
      <w:pPr>
        <w:rPr>
          <w:b/>
        </w:rPr>
      </w:pPr>
      <w:r>
        <w:rPr>
          <w:b/>
        </w:rPr>
        <w:t>Forsikringstaker</w:t>
      </w:r>
    </w:p>
    <w:p w14:paraId="1330F6FC" w14:textId="77777777" w:rsidR="0020133C" w:rsidRDefault="0020133C" w:rsidP="0020133C">
      <w:r>
        <w:t xml:space="preserve">Forsikringsselskapet bekrefter at </w:t>
      </w:r>
    </w:p>
    <w:p w14:paraId="587FE116" w14:textId="77777777" w:rsidR="0020133C" w:rsidRDefault="0020133C" w:rsidP="0020133C">
      <w:pPr>
        <w:pStyle w:val="Bobletekst"/>
        <w:rPr>
          <w:rFonts w:ascii="Times New Roman" w:hAnsi="Times New Roman" w:cs="Times New Roman"/>
          <w:szCs w:val="20"/>
        </w:rPr>
      </w:pPr>
    </w:p>
    <w:p w14:paraId="3CEAE408" w14:textId="77777777" w:rsidR="0020133C" w:rsidRDefault="0020133C" w:rsidP="0020133C">
      <w:r>
        <w:t>.............................................................................................................……………….(rådgiver)</w:t>
      </w:r>
    </w:p>
    <w:p w14:paraId="1A3AD4FC" w14:textId="77777777" w:rsidR="0020133C" w:rsidRDefault="0020133C" w:rsidP="0020133C"/>
    <w:p w14:paraId="5E09855C" w14:textId="77777777" w:rsidR="0020133C" w:rsidRDefault="0020133C" w:rsidP="0020133C">
      <w:proofErr w:type="spellStart"/>
      <w:r>
        <w:t>organisasjonsnr</w:t>
      </w:r>
      <w:proofErr w:type="spellEnd"/>
      <w:r>
        <w:t>: ……………………………har tegnet ansvarsforsikring.</w:t>
      </w:r>
    </w:p>
    <w:p w14:paraId="2E4E1502" w14:textId="77777777" w:rsidR="0020133C" w:rsidRDefault="0020133C" w:rsidP="0020133C">
      <w:pPr>
        <w:pStyle w:val="Bobletekst"/>
        <w:rPr>
          <w:rFonts w:ascii="Times New Roman" w:hAnsi="Times New Roman" w:cs="Times New Roman"/>
          <w:szCs w:val="20"/>
        </w:rPr>
      </w:pPr>
    </w:p>
    <w:p w14:paraId="0488A780" w14:textId="77777777" w:rsidR="0020133C" w:rsidRDefault="0020133C" w:rsidP="0020133C"/>
    <w:p w14:paraId="098E8EB4" w14:textId="77777777" w:rsidR="0020133C" w:rsidRDefault="0020133C" w:rsidP="0020133C">
      <w:r>
        <w:t>Forsikringspolise nr. .....................................................................................................................</w:t>
      </w:r>
    </w:p>
    <w:p w14:paraId="3D054185" w14:textId="77777777" w:rsidR="0020133C" w:rsidRPr="00192CF7" w:rsidRDefault="0020133C" w:rsidP="0020133C">
      <w:pPr>
        <w:pStyle w:val="Bobletekst"/>
        <w:rPr>
          <w:rFonts w:ascii="Times New Roman" w:hAnsi="Times New Roman" w:cs="Times New Roman"/>
          <w:sz w:val="24"/>
          <w:szCs w:val="24"/>
        </w:rPr>
      </w:pPr>
    </w:p>
    <w:p w14:paraId="0DAF52A7" w14:textId="77777777" w:rsidR="0020133C" w:rsidRDefault="0020133C" w:rsidP="0020133C">
      <w:pPr>
        <w:rPr>
          <w:b/>
        </w:rPr>
      </w:pPr>
      <w:r>
        <w:rPr>
          <w:b/>
        </w:rPr>
        <w:t>Forsikringssum</w:t>
      </w:r>
    </w:p>
    <w:p w14:paraId="1A028126" w14:textId="77777777" w:rsidR="0020133C" w:rsidRDefault="0020133C" w:rsidP="0020133C">
      <w:r>
        <w:t>150 ganger grunnbeløpet i Folketrygden (G) for hele oppdraget.</w:t>
      </w:r>
    </w:p>
    <w:p w14:paraId="6D215649" w14:textId="77777777" w:rsidR="0020133C" w:rsidRPr="00192CF7" w:rsidRDefault="0020133C" w:rsidP="0020133C">
      <w:pPr>
        <w:pStyle w:val="Bobletekst"/>
        <w:rPr>
          <w:rFonts w:ascii="Times New Roman" w:hAnsi="Times New Roman" w:cs="Times New Roman"/>
          <w:sz w:val="24"/>
          <w:szCs w:val="24"/>
        </w:rPr>
      </w:pPr>
    </w:p>
    <w:p w14:paraId="32F8134D" w14:textId="77777777" w:rsidR="0020133C" w:rsidRDefault="0020133C" w:rsidP="0020133C">
      <w:pPr>
        <w:rPr>
          <w:b/>
        </w:rPr>
      </w:pPr>
      <w:r>
        <w:rPr>
          <w:b/>
        </w:rPr>
        <w:t>Forsikringstid</w:t>
      </w:r>
    </w:p>
    <w:p w14:paraId="72093049" w14:textId="77777777" w:rsidR="0020133C" w:rsidRDefault="0020133C" w:rsidP="0020133C">
      <w:pPr>
        <w:rPr>
          <w:bCs/>
        </w:rPr>
      </w:pPr>
      <w:r>
        <w:rPr>
          <w:bCs/>
        </w:rPr>
        <w:t>Forsikringen gjelder så lenge Statsbygg kan reklamere på rådgiverens arbeider, jf. NS 8402 pkt 10.4.</w:t>
      </w:r>
    </w:p>
    <w:p w14:paraId="658E4D04" w14:textId="77777777" w:rsidR="0020133C" w:rsidRPr="00192CF7" w:rsidRDefault="0020133C" w:rsidP="0020133C">
      <w:pPr>
        <w:rPr>
          <w:b/>
          <w:szCs w:val="24"/>
        </w:rPr>
      </w:pPr>
    </w:p>
    <w:p w14:paraId="1F2D6CE5" w14:textId="77777777" w:rsidR="0020133C" w:rsidRDefault="0020133C" w:rsidP="0020133C">
      <w:r>
        <w:rPr>
          <w:b/>
        </w:rPr>
        <w:t>Forsikringens omfang</w:t>
      </w:r>
    </w:p>
    <w:p w14:paraId="2CB749E3" w14:textId="77777777" w:rsidR="0020133C" w:rsidRDefault="0020133C" w:rsidP="0020133C">
      <w:r>
        <w:t xml:space="preserve">Det er inngått kontrakt mellom Statsbygg og rådgiverens om konsulentoppdrag </w:t>
      </w:r>
    </w:p>
    <w:p w14:paraId="0E9A41E4" w14:textId="77777777" w:rsidR="0020133C" w:rsidRPr="00192CF7" w:rsidRDefault="0020133C" w:rsidP="0020133C">
      <w:pPr>
        <w:pStyle w:val="Bobletekst"/>
        <w:rPr>
          <w:rFonts w:ascii="Times New Roman" w:hAnsi="Times New Roman" w:cs="Times New Roman"/>
          <w:sz w:val="24"/>
          <w:szCs w:val="24"/>
        </w:rPr>
      </w:pPr>
    </w:p>
    <w:p w14:paraId="4EDE72B0" w14:textId="77777777" w:rsidR="0020133C" w:rsidRDefault="0020133C" w:rsidP="0020133C">
      <w:r>
        <w:t>vedrørende……………………………………………………………………………………..</w:t>
      </w:r>
    </w:p>
    <w:p w14:paraId="46E29FE1" w14:textId="77777777" w:rsidR="0020133C" w:rsidRPr="00192CF7" w:rsidRDefault="0020133C" w:rsidP="0020133C">
      <w:pPr>
        <w:pStyle w:val="Bobletekst"/>
        <w:rPr>
          <w:rFonts w:ascii="Times New Roman" w:hAnsi="Times New Roman" w:cs="Times New Roman"/>
          <w:sz w:val="24"/>
          <w:szCs w:val="24"/>
        </w:rPr>
      </w:pPr>
    </w:p>
    <w:p w14:paraId="7F1C61B0" w14:textId="77777777" w:rsidR="0020133C" w:rsidRDefault="0020133C" w:rsidP="0020133C">
      <w:r>
        <w:t>Prosjekt nr: ......................................................</w:t>
      </w:r>
    </w:p>
    <w:p w14:paraId="7EDC8CCD" w14:textId="77777777" w:rsidR="0020133C" w:rsidRPr="00192CF7" w:rsidRDefault="0020133C" w:rsidP="0020133C">
      <w:pPr>
        <w:pStyle w:val="Stil1"/>
        <w:rPr>
          <w:rFonts w:ascii="Times New Roman" w:hAnsi="Times New Roman"/>
          <w:szCs w:val="24"/>
        </w:rPr>
      </w:pPr>
    </w:p>
    <w:p w14:paraId="6E129C04" w14:textId="77777777" w:rsidR="0020133C" w:rsidRDefault="0020133C" w:rsidP="0020133C">
      <w:pPr>
        <w:tabs>
          <w:tab w:val="left" w:pos="1843"/>
        </w:tabs>
      </w:pPr>
      <w:r>
        <w:t>Adresse: ........................................................................................................................................</w:t>
      </w:r>
    </w:p>
    <w:p w14:paraId="5AF835EB" w14:textId="77777777" w:rsidR="0020133C" w:rsidRPr="00192CF7" w:rsidRDefault="0020133C" w:rsidP="0020133C">
      <w:pPr>
        <w:pStyle w:val="Bobletekst"/>
        <w:tabs>
          <w:tab w:val="left" w:pos="1843"/>
        </w:tabs>
        <w:rPr>
          <w:rFonts w:ascii="Times New Roman" w:hAnsi="Times New Roman" w:cs="Times New Roman"/>
          <w:sz w:val="24"/>
          <w:szCs w:val="24"/>
        </w:rPr>
      </w:pPr>
    </w:p>
    <w:p w14:paraId="7F396AEF" w14:textId="77777777" w:rsidR="0020133C" w:rsidRDefault="0020133C" w:rsidP="0020133C">
      <w:pPr>
        <w:tabs>
          <w:tab w:val="left" w:pos="1843"/>
        </w:tabs>
      </w:pPr>
      <w:r>
        <w:t xml:space="preserve">Forsikringen dekker erstatningsansvar for skade som rådgiveren og dennes kontraktsmedhjelpere eller underrådgivere påfører oppdragsgiver eller tredjemanns person og ting i forbindelse med utførelsen av oppdraget. </w:t>
      </w:r>
    </w:p>
    <w:p w14:paraId="58C8489C" w14:textId="77777777" w:rsidR="0020133C" w:rsidRPr="00FF520B" w:rsidRDefault="0020133C" w:rsidP="0020133C">
      <w:pPr>
        <w:rPr>
          <w:b/>
        </w:rPr>
      </w:pPr>
      <w:r>
        <w:br w:type="page"/>
      </w:r>
      <w:r w:rsidRPr="00FF520B">
        <w:rPr>
          <w:b/>
        </w:rPr>
        <w:lastRenderedPageBreak/>
        <w:t>Forbehold</w:t>
      </w:r>
    </w:p>
    <w:p w14:paraId="16967732" w14:textId="77777777" w:rsidR="0020133C" w:rsidRDefault="0020133C" w:rsidP="0020133C">
      <w:pPr>
        <w:pStyle w:val="Brdtekst2"/>
        <w:tabs>
          <w:tab w:val="left" w:pos="1843"/>
        </w:tabs>
      </w:pPr>
      <w:r>
        <w:t>Forsikringsselskapet bekrefter at forsikringsavtalen ikke inneholder bestemmelser:</w:t>
      </w:r>
    </w:p>
    <w:p w14:paraId="25676992" w14:textId="77777777" w:rsidR="0020133C" w:rsidRDefault="0020133C" w:rsidP="001F5BA5">
      <w:pPr>
        <w:pStyle w:val="Listeavsnitt"/>
      </w:pPr>
      <w:r>
        <w:t>Som reduserer oppdragsgivers rett til å kreve forsikringsoppgjør direkte fra selskapet, eller</w:t>
      </w:r>
    </w:p>
    <w:p w14:paraId="0B49C68E" w14:textId="77777777" w:rsidR="0020133C" w:rsidRDefault="0020133C" w:rsidP="001F5BA5">
      <w:pPr>
        <w:pStyle w:val="Listeavsnitt"/>
      </w:pPr>
      <w:r>
        <w:t xml:space="preserve">Som kan redusere oppdragsgivers krav på grunn av sikredes forhold </w:t>
      </w:r>
      <w:r>
        <w:rPr>
          <w:b/>
          <w:bCs/>
        </w:rPr>
        <w:t>etter</w:t>
      </w:r>
      <w:r>
        <w:t xml:space="preserve"> at forsikringstilfellet er inntrådt, eller</w:t>
      </w:r>
    </w:p>
    <w:p w14:paraId="2852F820" w14:textId="77777777" w:rsidR="0020133C" w:rsidRDefault="0020133C" w:rsidP="001F5BA5">
      <w:pPr>
        <w:pStyle w:val="Listeavsnitt"/>
      </w:pPr>
      <w:r>
        <w:t xml:space="preserve">Som reduserer skadelidtes rettigheter overfor forsikringsselskapet i forhold til det som følger av </w:t>
      </w:r>
      <w:proofErr w:type="spellStart"/>
      <w:r>
        <w:t>FALs</w:t>
      </w:r>
      <w:proofErr w:type="spellEnd"/>
      <w:r>
        <w:t xml:space="preserve"> deklaratoriske bestemmelser.</w:t>
      </w:r>
    </w:p>
    <w:p w14:paraId="1205A27E" w14:textId="77777777" w:rsidR="0020133C" w:rsidRDefault="0020133C" w:rsidP="0020133C">
      <w:pPr>
        <w:tabs>
          <w:tab w:val="left" w:pos="1843"/>
        </w:tabs>
      </w:pPr>
    </w:p>
    <w:p w14:paraId="7D377E75" w14:textId="77777777" w:rsidR="0020133C" w:rsidRDefault="0020133C" w:rsidP="0020133C">
      <w:pPr>
        <w:pStyle w:val="Stil1"/>
        <w:tabs>
          <w:tab w:val="left" w:pos="1843"/>
        </w:tabs>
        <w:jc w:val="center"/>
        <w:rPr>
          <w:rFonts w:ascii="Times New Roman" w:hAnsi="Times New Roman"/>
        </w:rPr>
      </w:pPr>
      <w:r>
        <w:rPr>
          <w:rFonts w:ascii="Times New Roman" w:hAnsi="Times New Roman"/>
        </w:rPr>
        <w:t>***</w:t>
      </w:r>
    </w:p>
    <w:p w14:paraId="54FB41AB" w14:textId="77777777" w:rsidR="0020133C" w:rsidRPr="009373C8" w:rsidRDefault="0020133C" w:rsidP="0020133C">
      <w:r w:rsidRPr="009373C8">
        <w:t xml:space="preserve">Forsikringsselskapet aksepterer norsk rett og verneting i Norge (Oslo tingrett eller annet verneting som </w:t>
      </w:r>
      <w:r>
        <w:t>rådgiveren</w:t>
      </w:r>
      <w:r w:rsidRPr="009373C8">
        <w:t xml:space="preserve"> må akseptere) for eventuell tvist som involverer forsikringsselskapet og relaterer seg til aktuell kontrakt.</w:t>
      </w:r>
    </w:p>
    <w:p w14:paraId="46131E01" w14:textId="77777777" w:rsidR="0020133C" w:rsidRDefault="0020133C" w:rsidP="0020133C">
      <w:pPr>
        <w:pStyle w:val="Stil1"/>
        <w:tabs>
          <w:tab w:val="left" w:pos="1843"/>
        </w:tabs>
        <w:rPr>
          <w:rFonts w:ascii="Times New Roman" w:hAnsi="Times New Roman"/>
        </w:rPr>
      </w:pPr>
    </w:p>
    <w:p w14:paraId="6672E0E1" w14:textId="77777777" w:rsidR="0020133C" w:rsidRDefault="0020133C" w:rsidP="0020133C">
      <w:pPr>
        <w:pStyle w:val="Stil1"/>
        <w:tabs>
          <w:tab w:val="left" w:pos="1843"/>
        </w:tabs>
        <w:rPr>
          <w:rFonts w:ascii="Times New Roman" w:hAnsi="Times New Roman"/>
        </w:rPr>
      </w:pPr>
    </w:p>
    <w:p w14:paraId="602A13BE" w14:textId="77777777" w:rsidR="0020133C" w:rsidRDefault="0020133C" w:rsidP="0020133C">
      <w:r>
        <w:t>Sted/dato</w:t>
      </w:r>
      <w:r>
        <w:tab/>
      </w:r>
      <w:r>
        <w:tab/>
      </w:r>
      <w:r>
        <w:tab/>
      </w:r>
      <w:r>
        <w:tab/>
      </w:r>
      <w:r>
        <w:tab/>
        <w:t>Forsikringsselskap...........................................…</w:t>
      </w:r>
    </w:p>
    <w:p w14:paraId="49445177" w14:textId="77777777" w:rsidR="0020133C" w:rsidRDefault="0020133C" w:rsidP="0020133C"/>
    <w:p w14:paraId="5CF61C38" w14:textId="77777777" w:rsidR="0020133C" w:rsidRDefault="0020133C" w:rsidP="0020133C">
      <w:r>
        <w:tab/>
      </w:r>
    </w:p>
    <w:p w14:paraId="68A56FF3" w14:textId="77777777" w:rsidR="00CD539C" w:rsidRDefault="00CD539C" w:rsidP="0020133C"/>
    <w:p w14:paraId="2DC4B4CA" w14:textId="77777777" w:rsidR="0020133C" w:rsidRDefault="0020133C" w:rsidP="0020133C">
      <w:r>
        <w:t>..........................................................</w:t>
      </w:r>
      <w:r>
        <w:tab/>
      </w:r>
      <w:r>
        <w:tab/>
        <w:t>....................................................………………</w:t>
      </w:r>
    </w:p>
    <w:p w14:paraId="6E58785B" w14:textId="77777777" w:rsidR="00855617" w:rsidRDefault="0020133C" w:rsidP="0020133C">
      <w:r>
        <w:tab/>
      </w:r>
      <w:r>
        <w:tab/>
      </w:r>
      <w:r>
        <w:tab/>
      </w:r>
      <w:r>
        <w:tab/>
      </w:r>
      <w:r>
        <w:tab/>
      </w:r>
      <w:r>
        <w:tab/>
      </w:r>
      <w:r>
        <w:tab/>
      </w:r>
      <w:r>
        <w:tab/>
        <w:t>Underskrift</w:t>
      </w:r>
    </w:p>
    <w:p w14:paraId="530E2621" w14:textId="77777777" w:rsidR="00855617" w:rsidRDefault="00855617">
      <w:r>
        <w:br w:type="page"/>
      </w:r>
    </w:p>
    <w:p w14:paraId="60D9AF8E" w14:textId="77777777" w:rsidR="004C74F8" w:rsidRDefault="00855617" w:rsidP="004C74F8">
      <w:pPr>
        <w:pStyle w:val="Overskrift"/>
        <w:jc w:val="left"/>
      </w:pPr>
      <w:bookmarkStart w:id="135" w:name="_Toc230863223"/>
      <w:r w:rsidRPr="00C14B00">
        <w:lastRenderedPageBreak/>
        <w:t>Blankett 1</w:t>
      </w:r>
      <w:r>
        <w:t>B</w:t>
      </w:r>
      <w:bookmarkEnd w:id="135"/>
      <w:r w:rsidRPr="00C14B00">
        <w:t xml:space="preserve"> </w:t>
      </w:r>
    </w:p>
    <w:p w14:paraId="1A30C630" w14:textId="77777777" w:rsidR="00855617" w:rsidRPr="00C14B00" w:rsidRDefault="00855617" w:rsidP="004C74F8">
      <w:pPr>
        <w:pStyle w:val="Overskrift"/>
        <w:jc w:val="left"/>
      </w:pPr>
      <w:bookmarkStart w:id="136" w:name="_Toc230863224"/>
      <w:r w:rsidRPr="00C14B00">
        <w:t xml:space="preserve">NS 8402 Forsikringsattest ansvarsforsikring </w:t>
      </w:r>
      <w:r w:rsidR="004C74F8">
        <w:t xml:space="preserve">- </w:t>
      </w:r>
      <w:r w:rsidRPr="00C14B00">
        <w:t>konsulentoppdrag</w:t>
      </w:r>
      <w:r>
        <w:t xml:space="preserve"> (gruppe)</w:t>
      </w:r>
      <w:bookmarkEnd w:id="136"/>
    </w:p>
    <w:p w14:paraId="5C2FCC9E" w14:textId="77777777" w:rsidR="00855617" w:rsidRDefault="00855617" w:rsidP="006A74EE">
      <w:pPr>
        <w:pStyle w:val="Brdtekstinnrykk3"/>
        <w:ind w:firstLine="708"/>
        <w:rPr>
          <w:szCs w:val="24"/>
        </w:rPr>
      </w:pPr>
    </w:p>
    <w:p w14:paraId="30C9B78B" w14:textId="77777777" w:rsidR="00855617" w:rsidRPr="00192CF7" w:rsidRDefault="00855617" w:rsidP="00855617">
      <w:pPr>
        <w:pStyle w:val="Brdtekstinnrykk3"/>
        <w:ind w:firstLine="708"/>
        <w:rPr>
          <w:szCs w:val="24"/>
        </w:rPr>
      </w:pPr>
    </w:p>
    <w:p w14:paraId="459329C9" w14:textId="77777777" w:rsidR="00855617" w:rsidRDefault="00855617" w:rsidP="00855617">
      <w:pPr>
        <w:jc w:val="center"/>
        <w:rPr>
          <w:b/>
          <w:bCs/>
        </w:rPr>
      </w:pPr>
      <w:r>
        <w:rPr>
          <w:b/>
          <w:bCs/>
        </w:rPr>
        <w:t>FORSIKRINGSATTEST</w:t>
      </w:r>
    </w:p>
    <w:p w14:paraId="39B6D924" w14:textId="77777777" w:rsidR="00855617" w:rsidRDefault="00855617" w:rsidP="00855617">
      <w:pPr>
        <w:jc w:val="center"/>
        <w:rPr>
          <w:b/>
          <w:bCs/>
        </w:rPr>
      </w:pPr>
      <w:r>
        <w:rPr>
          <w:b/>
          <w:bCs/>
        </w:rPr>
        <w:t>Ansvarsforsikring i overensstemmelse med NS 8402 pkt 6.2</w:t>
      </w:r>
    </w:p>
    <w:p w14:paraId="36B4FABE" w14:textId="77777777" w:rsidR="00855617" w:rsidRPr="00192CF7" w:rsidRDefault="00855617" w:rsidP="00855617">
      <w:pPr>
        <w:pStyle w:val="Bobletekst"/>
        <w:rPr>
          <w:rFonts w:ascii="Times New Roman" w:hAnsi="Times New Roman" w:cs="Times New Roman"/>
          <w:sz w:val="24"/>
          <w:szCs w:val="24"/>
        </w:rPr>
      </w:pPr>
    </w:p>
    <w:p w14:paraId="58041B7F" w14:textId="77777777" w:rsidR="00855617" w:rsidRDefault="00855617" w:rsidP="00855617">
      <w:r>
        <w:t>Undertegnede forsikringsselskap bekrefter herved at ansvarsforsikring er tegnet i overensstemmelse med NS 8402 pkt 6.2 og de nedenfor angitte krav.</w:t>
      </w:r>
    </w:p>
    <w:p w14:paraId="309FB420" w14:textId="77777777" w:rsidR="00855617" w:rsidRDefault="00855617" w:rsidP="00855617"/>
    <w:p w14:paraId="79CDF30F" w14:textId="77777777" w:rsidR="00855617" w:rsidRDefault="00855617" w:rsidP="00855617">
      <w:pPr>
        <w:pStyle w:val="Brdtekst"/>
      </w:pPr>
      <w:r>
        <w:t xml:space="preserve">Forsikringsselskapet kan i forsikringstiden bli fri sitt ansvar etter denne forsikringsattest </w:t>
      </w:r>
    </w:p>
    <w:p w14:paraId="6CF27291" w14:textId="77777777" w:rsidR="00855617" w:rsidRDefault="00855617" w:rsidP="00855617">
      <w:pPr>
        <w:pStyle w:val="Brdtekst"/>
      </w:pPr>
    </w:p>
    <w:p w14:paraId="2C222913" w14:textId="645ADAAF" w:rsidR="00855617" w:rsidRDefault="00855617" w:rsidP="00855617">
      <w:pPr>
        <w:pStyle w:val="Brdtekst"/>
        <w:numPr>
          <w:ilvl w:val="0"/>
          <w:numId w:val="6"/>
        </w:numPr>
        <w:snapToGrid w:val="0"/>
        <w:spacing w:after="0"/>
        <w:ind w:left="426"/>
        <w:jc w:val="both"/>
      </w:pPr>
      <w:r>
        <w:t>ved å varsle STATSBYGG minimum 30 dager før opphør av forsikringsdekningen dersom den sies opp eller av annen grunn faller bort</w:t>
      </w:r>
      <w:r w:rsidR="000E627B">
        <w:t>, eller</w:t>
      </w:r>
      <w:r>
        <w:t xml:space="preserve"> </w:t>
      </w:r>
    </w:p>
    <w:p w14:paraId="358E963E" w14:textId="77777777" w:rsidR="00855617" w:rsidRDefault="00855617" w:rsidP="00855617">
      <w:pPr>
        <w:pStyle w:val="Brdtekst"/>
        <w:numPr>
          <w:ilvl w:val="0"/>
          <w:numId w:val="6"/>
        </w:numPr>
        <w:snapToGrid w:val="0"/>
        <w:spacing w:after="0"/>
        <w:ind w:left="426"/>
        <w:jc w:val="both"/>
      </w:pPr>
      <w:r>
        <w:t>ved at STATSBYGG mottar en tilsvarende og tilfredsstillende forsikringsattest som den foreliggende fra det forsikringsselskap</w:t>
      </w:r>
      <w:r w:rsidRPr="00055D08">
        <w:t xml:space="preserve"> </w:t>
      </w:r>
      <w:r>
        <w:t>som overtar forsikringsdekningen.</w:t>
      </w:r>
    </w:p>
    <w:p w14:paraId="3A26A848" w14:textId="77777777" w:rsidR="00855617" w:rsidRDefault="00855617" w:rsidP="00855617">
      <w:pPr>
        <w:ind w:left="426"/>
      </w:pPr>
    </w:p>
    <w:p w14:paraId="7812B13D" w14:textId="77777777" w:rsidR="00855617" w:rsidRDefault="00855617" w:rsidP="00855617">
      <w:pPr>
        <w:jc w:val="center"/>
      </w:pPr>
      <w:r>
        <w:t>***</w:t>
      </w:r>
    </w:p>
    <w:p w14:paraId="00265E43" w14:textId="77777777" w:rsidR="00855617" w:rsidRDefault="00855617" w:rsidP="00855617"/>
    <w:p w14:paraId="5AFACF6F" w14:textId="77777777" w:rsidR="00855617" w:rsidRDefault="00855617" w:rsidP="00855617">
      <w:pPr>
        <w:rPr>
          <w:b/>
        </w:rPr>
      </w:pPr>
      <w:r>
        <w:rPr>
          <w:b/>
        </w:rPr>
        <w:t>Forsikringstaker</w:t>
      </w:r>
    </w:p>
    <w:p w14:paraId="62F4BDC6" w14:textId="77777777" w:rsidR="00855617" w:rsidRDefault="00855617" w:rsidP="00855617">
      <w:r>
        <w:t xml:space="preserve">Forsikringsselskapet bekrefter at </w:t>
      </w:r>
    </w:p>
    <w:p w14:paraId="62214518" w14:textId="77777777" w:rsidR="00855617" w:rsidRDefault="00855617" w:rsidP="00855617">
      <w:pPr>
        <w:pStyle w:val="Bobletekst"/>
        <w:rPr>
          <w:rFonts w:ascii="Times New Roman" w:hAnsi="Times New Roman" w:cs="Times New Roman"/>
          <w:szCs w:val="20"/>
        </w:rPr>
      </w:pPr>
    </w:p>
    <w:p w14:paraId="3164A6B3" w14:textId="77777777" w:rsidR="00855617" w:rsidRDefault="00855617" w:rsidP="00855617">
      <w:r>
        <w:t>.............................................................................................................……………….(rådgiver)</w:t>
      </w:r>
    </w:p>
    <w:p w14:paraId="7D5BF9F7" w14:textId="77777777" w:rsidR="00855617" w:rsidRDefault="00855617" w:rsidP="00855617"/>
    <w:p w14:paraId="4C9169DF" w14:textId="77777777" w:rsidR="00855617" w:rsidRDefault="00855617" w:rsidP="00855617">
      <w:proofErr w:type="spellStart"/>
      <w:r>
        <w:t>organisasjonsnr</w:t>
      </w:r>
      <w:proofErr w:type="spellEnd"/>
      <w:r>
        <w:t>: ……………………………har tegnet ansvarsforsikring.</w:t>
      </w:r>
    </w:p>
    <w:p w14:paraId="019774A5" w14:textId="77777777" w:rsidR="00855617" w:rsidRDefault="00855617" w:rsidP="00855617">
      <w:pPr>
        <w:pStyle w:val="Bobletekst"/>
        <w:rPr>
          <w:rFonts w:ascii="Times New Roman" w:hAnsi="Times New Roman" w:cs="Times New Roman"/>
          <w:szCs w:val="20"/>
        </w:rPr>
      </w:pPr>
    </w:p>
    <w:p w14:paraId="2A628F3F" w14:textId="77777777" w:rsidR="00855617" w:rsidRDefault="00855617" w:rsidP="00855617"/>
    <w:p w14:paraId="221E2B4C" w14:textId="77777777" w:rsidR="00855617" w:rsidRDefault="00855617" w:rsidP="00855617">
      <w:r>
        <w:t>Forsikringspolise nr. .....................................................................................................................</w:t>
      </w:r>
    </w:p>
    <w:p w14:paraId="7A6FC58E" w14:textId="77777777" w:rsidR="00855617" w:rsidRPr="00192CF7" w:rsidRDefault="00855617" w:rsidP="00855617">
      <w:pPr>
        <w:pStyle w:val="Bobletekst"/>
        <w:rPr>
          <w:rFonts w:ascii="Times New Roman" w:hAnsi="Times New Roman" w:cs="Times New Roman"/>
          <w:sz w:val="24"/>
          <w:szCs w:val="24"/>
        </w:rPr>
      </w:pPr>
    </w:p>
    <w:p w14:paraId="2CFAD0F6" w14:textId="77777777" w:rsidR="00855617" w:rsidRDefault="00855617" w:rsidP="00855617">
      <w:pPr>
        <w:rPr>
          <w:b/>
        </w:rPr>
      </w:pPr>
      <w:r>
        <w:rPr>
          <w:b/>
        </w:rPr>
        <w:t>Forsikringssum</w:t>
      </w:r>
    </w:p>
    <w:p w14:paraId="2D2F2CAF" w14:textId="77777777" w:rsidR="00855617" w:rsidRDefault="00855617" w:rsidP="00855617">
      <w:r>
        <w:t>150 ganger grunnbeløpet i Folketrygden (G) for hele oppdraget.</w:t>
      </w:r>
    </w:p>
    <w:p w14:paraId="05D1FBB6" w14:textId="77777777" w:rsidR="00855617" w:rsidRPr="00192CF7" w:rsidRDefault="00855617" w:rsidP="00855617">
      <w:pPr>
        <w:pStyle w:val="Bobletekst"/>
        <w:rPr>
          <w:rFonts w:ascii="Times New Roman" w:hAnsi="Times New Roman" w:cs="Times New Roman"/>
          <w:sz w:val="24"/>
          <w:szCs w:val="24"/>
        </w:rPr>
      </w:pPr>
    </w:p>
    <w:p w14:paraId="63B22931" w14:textId="77777777" w:rsidR="00855617" w:rsidRDefault="00855617" w:rsidP="00855617">
      <w:pPr>
        <w:rPr>
          <w:b/>
        </w:rPr>
      </w:pPr>
      <w:r>
        <w:rPr>
          <w:b/>
        </w:rPr>
        <w:t>Forsikringstid</w:t>
      </w:r>
    </w:p>
    <w:p w14:paraId="44E31FDB" w14:textId="77777777" w:rsidR="00855617" w:rsidRDefault="00855617" w:rsidP="00855617">
      <w:pPr>
        <w:rPr>
          <w:bCs/>
        </w:rPr>
      </w:pPr>
      <w:r>
        <w:rPr>
          <w:bCs/>
        </w:rPr>
        <w:t>Forsikringen gjelder så lenge Statsbygg kan reklamere på rådgiverens arbeider, jf. NS 8402 pkt 10.4.</w:t>
      </w:r>
    </w:p>
    <w:p w14:paraId="5849F357" w14:textId="77777777" w:rsidR="00855617" w:rsidRPr="00192CF7" w:rsidRDefault="00855617" w:rsidP="00855617">
      <w:pPr>
        <w:rPr>
          <w:b/>
          <w:szCs w:val="24"/>
        </w:rPr>
      </w:pPr>
    </w:p>
    <w:p w14:paraId="28094831" w14:textId="77777777" w:rsidR="00855617" w:rsidRDefault="00855617" w:rsidP="00855617">
      <w:r>
        <w:rPr>
          <w:b/>
        </w:rPr>
        <w:t>Forsikringens omfang</w:t>
      </w:r>
    </w:p>
    <w:p w14:paraId="072355BF" w14:textId="77777777" w:rsidR="00855617" w:rsidRDefault="00855617" w:rsidP="00855617">
      <w:r>
        <w:t xml:space="preserve">Det er inngått kontrakt mellom Statsbygg og rådgiverens om konsulentoppdrag </w:t>
      </w:r>
    </w:p>
    <w:p w14:paraId="719D40F9" w14:textId="77777777" w:rsidR="00855617" w:rsidRPr="00192CF7" w:rsidRDefault="00855617" w:rsidP="00855617">
      <w:pPr>
        <w:pStyle w:val="Bobletekst"/>
        <w:rPr>
          <w:rFonts w:ascii="Times New Roman" w:hAnsi="Times New Roman" w:cs="Times New Roman"/>
          <w:sz w:val="24"/>
          <w:szCs w:val="24"/>
        </w:rPr>
      </w:pPr>
    </w:p>
    <w:p w14:paraId="38D28053" w14:textId="77777777" w:rsidR="00855617" w:rsidRDefault="00855617" w:rsidP="00855617">
      <w:r>
        <w:t>vedrørende……………………………………………………………………………………..</w:t>
      </w:r>
    </w:p>
    <w:p w14:paraId="7E91D155" w14:textId="77777777" w:rsidR="00855617" w:rsidRPr="00192CF7" w:rsidRDefault="00855617" w:rsidP="00855617">
      <w:pPr>
        <w:pStyle w:val="Bobletekst"/>
        <w:rPr>
          <w:rFonts w:ascii="Times New Roman" w:hAnsi="Times New Roman" w:cs="Times New Roman"/>
          <w:sz w:val="24"/>
          <w:szCs w:val="24"/>
        </w:rPr>
      </w:pPr>
    </w:p>
    <w:p w14:paraId="3B189A46" w14:textId="77777777" w:rsidR="00855617" w:rsidRDefault="00855617" w:rsidP="00855617">
      <w:r>
        <w:t>Prosjekt nr: ......................................................</w:t>
      </w:r>
    </w:p>
    <w:p w14:paraId="39E33497" w14:textId="77777777" w:rsidR="00855617" w:rsidRPr="00192CF7" w:rsidRDefault="00855617" w:rsidP="00855617">
      <w:pPr>
        <w:pStyle w:val="Stil1"/>
        <w:rPr>
          <w:rFonts w:ascii="Times New Roman" w:hAnsi="Times New Roman"/>
          <w:szCs w:val="24"/>
        </w:rPr>
      </w:pPr>
    </w:p>
    <w:p w14:paraId="5C65516E" w14:textId="77777777" w:rsidR="00855617" w:rsidRDefault="00855617" w:rsidP="00855617">
      <w:pPr>
        <w:tabs>
          <w:tab w:val="left" w:pos="1843"/>
        </w:tabs>
      </w:pPr>
      <w:r>
        <w:t>Adresse: ........................................................................................................................................</w:t>
      </w:r>
    </w:p>
    <w:p w14:paraId="35F1DB3A" w14:textId="77777777" w:rsidR="00855617" w:rsidRPr="00192CF7" w:rsidRDefault="00855617" w:rsidP="00855617">
      <w:pPr>
        <w:pStyle w:val="Bobletekst"/>
        <w:tabs>
          <w:tab w:val="left" w:pos="1843"/>
        </w:tabs>
        <w:rPr>
          <w:rFonts w:ascii="Times New Roman" w:hAnsi="Times New Roman" w:cs="Times New Roman"/>
          <w:sz w:val="24"/>
          <w:szCs w:val="24"/>
        </w:rPr>
      </w:pPr>
    </w:p>
    <w:p w14:paraId="1A7419FD" w14:textId="77777777" w:rsidR="00855617" w:rsidRDefault="00855617" w:rsidP="00855617">
      <w:pPr>
        <w:tabs>
          <w:tab w:val="left" w:pos="1843"/>
        </w:tabs>
      </w:pPr>
      <w:r>
        <w:t xml:space="preserve">Forsikringen dekker erstatningsansvar for skade som rådgiveren og dennes kontraktsmedhjelpere eller underrådgivere påfører oppdragsgiver eller tredjemanns person og ting i forbindelse med utførelsen av oppdraget. </w:t>
      </w:r>
    </w:p>
    <w:p w14:paraId="7315B12F" w14:textId="77777777" w:rsidR="00855617" w:rsidRDefault="00855617" w:rsidP="00855617"/>
    <w:p w14:paraId="223B53B5" w14:textId="77777777" w:rsidR="00855617" w:rsidRPr="00A322C7" w:rsidRDefault="00855617" w:rsidP="00855617">
      <w:pPr>
        <w:rPr>
          <w:rFonts w:cs="Arial"/>
        </w:rPr>
      </w:pPr>
      <w:r w:rsidRPr="00192C00">
        <w:rPr>
          <w:rFonts w:cs="Arial"/>
        </w:rPr>
        <w:t xml:space="preserve">Forsikringen dekker også solidaransvaret etter </w:t>
      </w:r>
      <w:r>
        <w:rPr>
          <w:rFonts w:cs="Arial"/>
        </w:rPr>
        <w:t>kontrakten/ K-boka pkt 2</w:t>
      </w:r>
      <w:r w:rsidRPr="00192C00">
        <w:rPr>
          <w:rFonts w:cs="Arial"/>
        </w:rPr>
        <w:t>.2.</w:t>
      </w:r>
    </w:p>
    <w:p w14:paraId="59071581" w14:textId="77777777" w:rsidR="00855617" w:rsidRPr="00FF520B" w:rsidRDefault="00855617" w:rsidP="00855617">
      <w:pPr>
        <w:rPr>
          <w:b/>
        </w:rPr>
      </w:pPr>
      <w:r>
        <w:br w:type="page"/>
      </w:r>
      <w:r w:rsidRPr="00FF520B">
        <w:rPr>
          <w:b/>
        </w:rPr>
        <w:lastRenderedPageBreak/>
        <w:t>Forbehold</w:t>
      </w:r>
    </w:p>
    <w:p w14:paraId="7FD0CC07" w14:textId="77777777" w:rsidR="00855617" w:rsidRDefault="00855617" w:rsidP="00855617">
      <w:pPr>
        <w:pStyle w:val="Brdtekst2"/>
        <w:tabs>
          <w:tab w:val="left" w:pos="1843"/>
        </w:tabs>
      </w:pPr>
      <w:r>
        <w:t>Forsikringsselskapet bekrefter at forsikringsavtalen ikke inneholder bestemmelser:</w:t>
      </w:r>
    </w:p>
    <w:p w14:paraId="08302467" w14:textId="77777777" w:rsidR="00855617" w:rsidRDefault="00855617" w:rsidP="00855617">
      <w:pPr>
        <w:pStyle w:val="Listeavsnitt"/>
      </w:pPr>
      <w:r>
        <w:t>Som reduserer oppdragsgivers rett til å kreve forsikringsoppgjør direkte fra selskapet, eller</w:t>
      </w:r>
    </w:p>
    <w:p w14:paraId="39F140A3" w14:textId="77777777" w:rsidR="00855617" w:rsidRDefault="00855617" w:rsidP="00855617">
      <w:pPr>
        <w:pStyle w:val="Listeavsnitt"/>
      </w:pPr>
      <w:r>
        <w:t xml:space="preserve">Som kan redusere oppdragsgivers krav på grunn av sikredes forhold </w:t>
      </w:r>
      <w:r>
        <w:rPr>
          <w:b/>
          <w:bCs/>
        </w:rPr>
        <w:t>etter</w:t>
      </w:r>
      <w:r>
        <w:t xml:space="preserve"> at forsikringstilfellet er inntrådt, eller</w:t>
      </w:r>
    </w:p>
    <w:p w14:paraId="7749700C" w14:textId="77777777" w:rsidR="00855617" w:rsidRDefault="00855617" w:rsidP="00855617">
      <w:pPr>
        <w:pStyle w:val="Listeavsnitt"/>
      </w:pPr>
      <w:r>
        <w:t xml:space="preserve">Som reduserer skadelidtes rettigheter overfor forsikringsselskapet i forhold til det som følger av </w:t>
      </w:r>
      <w:proofErr w:type="spellStart"/>
      <w:r>
        <w:t>FALs</w:t>
      </w:r>
      <w:proofErr w:type="spellEnd"/>
      <w:r>
        <w:t xml:space="preserve"> deklaratoriske bestemmelser.</w:t>
      </w:r>
    </w:p>
    <w:p w14:paraId="575C7D76" w14:textId="77777777" w:rsidR="00855617" w:rsidRDefault="00855617" w:rsidP="00855617">
      <w:pPr>
        <w:tabs>
          <w:tab w:val="left" w:pos="1843"/>
        </w:tabs>
      </w:pPr>
    </w:p>
    <w:p w14:paraId="1245F083" w14:textId="77777777" w:rsidR="00855617" w:rsidRDefault="00855617" w:rsidP="00855617">
      <w:pPr>
        <w:pStyle w:val="Stil1"/>
        <w:tabs>
          <w:tab w:val="left" w:pos="1843"/>
        </w:tabs>
        <w:jc w:val="center"/>
        <w:rPr>
          <w:rFonts w:ascii="Times New Roman" w:hAnsi="Times New Roman"/>
        </w:rPr>
      </w:pPr>
      <w:r>
        <w:rPr>
          <w:rFonts w:ascii="Times New Roman" w:hAnsi="Times New Roman"/>
        </w:rPr>
        <w:t>***</w:t>
      </w:r>
    </w:p>
    <w:p w14:paraId="2028807F" w14:textId="77777777" w:rsidR="00855617" w:rsidRPr="009373C8" w:rsidRDefault="00855617" w:rsidP="00855617">
      <w:r w:rsidRPr="009373C8">
        <w:t xml:space="preserve">Forsikringsselskapet aksepterer norsk rett og verneting i Norge (Oslo tingrett eller annet verneting som </w:t>
      </w:r>
      <w:r>
        <w:t>rådgiveren</w:t>
      </w:r>
      <w:r w:rsidRPr="009373C8">
        <w:t xml:space="preserve"> må akseptere) for eventuell tvist som involverer forsikringsselskapet og relaterer seg til aktuell kontrakt.</w:t>
      </w:r>
    </w:p>
    <w:p w14:paraId="4CD656BC" w14:textId="77777777" w:rsidR="00855617" w:rsidRDefault="00855617" w:rsidP="00855617">
      <w:pPr>
        <w:pStyle w:val="Stil1"/>
        <w:tabs>
          <w:tab w:val="left" w:pos="1843"/>
        </w:tabs>
        <w:rPr>
          <w:rFonts w:ascii="Times New Roman" w:hAnsi="Times New Roman"/>
        </w:rPr>
      </w:pPr>
    </w:p>
    <w:p w14:paraId="55CA58E4" w14:textId="77777777" w:rsidR="00855617" w:rsidRDefault="00855617" w:rsidP="00855617">
      <w:pPr>
        <w:pStyle w:val="Stil1"/>
        <w:tabs>
          <w:tab w:val="left" w:pos="1843"/>
        </w:tabs>
        <w:rPr>
          <w:rFonts w:ascii="Times New Roman" w:hAnsi="Times New Roman"/>
        </w:rPr>
      </w:pPr>
    </w:p>
    <w:p w14:paraId="4EC10090" w14:textId="77777777" w:rsidR="00855617" w:rsidRDefault="00855617" w:rsidP="00855617">
      <w:r>
        <w:t>Sted/dato</w:t>
      </w:r>
      <w:r>
        <w:tab/>
      </w:r>
      <w:r>
        <w:tab/>
      </w:r>
      <w:r>
        <w:tab/>
      </w:r>
      <w:r>
        <w:tab/>
      </w:r>
      <w:r>
        <w:tab/>
        <w:t>Forsikringsselskap...........................................…</w:t>
      </w:r>
    </w:p>
    <w:p w14:paraId="5D3F7711" w14:textId="77777777" w:rsidR="00855617" w:rsidRDefault="00855617" w:rsidP="00855617"/>
    <w:p w14:paraId="66C7B073" w14:textId="77777777" w:rsidR="00855617" w:rsidRDefault="00855617" w:rsidP="00855617">
      <w:r>
        <w:tab/>
      </w:r>
    </w:p>
    <w:p w14:paraId="15C90D7D" w14:textId="77777777" w:rsidR="00855617" w:rsidRDefault="00855617" w:rsidP="00855617"/>
    <w:p w14:paraId="5D17227D" w14:textId="77777777" w:rsidR="00855617" w:rsidRDefault="00855617" w:rsidP="00855617">
      <w:r>
        <w:t>..........................................................</w:t>
      </w:r>
      <w:r>
        <w:tab/>
      </w:r>
      <w:r>
        <w:tab/>
        <w:t>....................................................………………</w:t>
      </w:r>
    </w:p>
    <w:p w14:paraId="5B930A72" w14:textId="77777777" w:rsidR="00855617" w:rsidRDefault="00855617" w:rsidP="00855617">
      <w:r>
        <w:tab/>
      </w:r>
      <w:r>
        <w:tab/>
      </w:r>
      <w:r>
        <w:tab/>
      </w:r>
      <w:r>
        <w:tab/>
      </w:r>
      <w:r>
        <w:tab/>
      </w:r>
      <w:r>
        <w:tab/>
      </w:r>
      <w:r>
        <w:tab/>
      </w:r>
      <w:r>
        <w:tab/>
        <w:t>Underskrift</w:t>
      </w:r>
    </w:p>
    <w:p w14:paraId="3304ACFA" w14:textId="77777777" w:rsidR="00855617" w:rsidRDefault="00855617" w:rsidP="00855617"/>
    <w:p w14:paraId="556CCC6F" w14:textId="77777777" w:rsidR="0020133C" w:rsidRDefault="0020133C" w:rsidP="0020133C"/>
    <w:p w14:paraId="49EBA174" w14:textId="77777777" w:rsidR="0020133C" w:rsidRDefault="0020133C" w:rsidP="0020133C"/>
    <w:p w14:paraId="6F9DC4E4" w14:textId="77777777" w:rsidR="00035E0B" w:rsidRDefault="0047440C" w:rsidP="0020133C">
      <w:r>
        <w:t xml:space="preserve"> </w:t>
      </w:r>
    </w:p>
    <w:p w14:paraId="1297524C" w14:textId="77777777" w:rsidR="00EC2446" w:rsidRPr="008E0717" w:rsidRDefault="00EC2446" w:rsidP="00EC2446"/>
    <w:sectPr w:rsidR="00EC2446" w:rsidRPr="008E0717" w:rsidSect="003C2F34">
      <w:headerReference w:type="even" r:id="rId12"/>
      <w:headerReference w:type="default" r:id="rId13"/>
      <w:footerReference w:type="default" r:id="rId14"/>
      <w:headerReference w:type="first" r:id="rId15"/>
      <w:footerReference w:type="first" r:id="rId16"/>
      <w:type w:val="oddPage"/>
      <w:pgSz w:w="11907" w:h="16840" w:code="9"/>
      <w:pgMar w:top="1811" w:right="1134" w:bottom="1135" w:left="1418" w:header="567"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3C9AF" w14:textId="77777777" w:rsidR="00417EE5" w:rsidRDefault="00417EE5">
      <w:r>
        <w:separator/>
      </w:r>
    </w:p>
  </w:endnote>
  <w:endnote w:type="continuationSeparator" w:id="0">
    <w:p w14:paraId="59A3B9F2" w14:textId="77777777" w:rsidR="00417EE5" w:rsidRDefault="00417EE5">
      <w:r>
        <w:continuationSeparator/>
      </w:r>
    </w:p>
  </w:endnote>
  <w:endnote w:type="continuationNotice" w:id="1">
    <w:p w14:paraId="0D87B244" w14:textId="77777777" w:rsidR="00417EE5" w:rsidRDefault="00417E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98EBC" w14:textId="77777777" w:rsidR="0054054F" w:rsidRDefault="0054054F">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727"/>
      <w:gridCol w:w="4628"/>
    </w:tblGrid>
    <w:tr w:rsidR="0054054F" w14:paraId="658C1374" w14:textId="77777777" w:rsidTr="00FA2F17">
      <w:tc>
        <w:tcPr>
          <w:tcW w:w="4890" w:type="dxa"/>
        </w:tcPr>
        <w:p w14:paraId="5FD57A0B" w14:textId="037A32C3" w:rsidR="0054054F" w:rsidRPr="0020133C" w:rsidRDefault="00CD539C" w:rsidP="0047440C">
          <w:pPr>
            <w:tabs>
              <w:tab w:val="left" w:pos="4820"/>
            </w:tabs>
            <w:spacing w:line="264" w:lineRule="auto"/>
            <w:rPr>
              <w:rFonts w:eastAsia="Arial"/>
              <w:sz w:val="14"/>
              <w:szCs w:val="22"/>
              <w:lang w:eastAsia="en-US"/>
            </w:rPr>
          </w:pPr>
          <w:r>
            <w:rPr>
              <w:rFonts w:eastAsia="Arial"/>
              <w:sz w:val="14"/>
              <w:szCs w:val="22"/>
              <w:lang w:eastAsia="en-US"/>
            </w:rPr>
            <w:t xml:space="preserve">Mal godkjent dato: </w:t>
          </w:r>
          <w:r w:rsidR="00E54B14">
            <w:rPr>
              <w:rFonts w:eastAsia="Arial"/>
              <w:sz w:val="14"/>
              <w:szCs w:val="22"/>
              <w:lang w:eastAsia="en-US"/>
            </w:rPr>
            <w:t>01.09.2025</w:t>
          </w:r>
        </w:p>
        <w:p w14:paraId="1BB7D73C" w14:textId="6DC44AE1" w:rsidR="0054054F" w:rsidRPr="0020133C" w:rsidRDefault="0054054F" w:rsidP="002F05A5">
          <w:pPr>
            <w:pStyle w:val="Bunntekst"/>
            <w:rPr>
              <w:sz w:val="14"/>
              <w:szCs w:val="14"/>
            </w:rPr>
          </w:pPr>
          <w:r w:rsidRPr="0020133C">
            <w:rPr>
              <w:rFonts w:eastAsia="Arial"/>
              <w:sz w:val="14"/>
              <w:szCs w:val="22"/>
              <w:lang w:eastAsia="en-US"/>
            </w:rPr>
            <w:t xml:space="preserve">Mal </w:t>
          </w:r>
          <w:r w:rsidR="008F2AAC">
            <w:rPr>
              <w:rFonts w:eastAsia="Arial"/>
              <w:sz w:val="14"/>
              <w:szCs w:val="22"/>
              <w:lang w:eastAsia="en-US"/>
            </w:rPr>
            <w:t>saksnr 2016/13777</w:t>
          </w:r>
        </w:p>
      </w:tc>
      <w:tc>
        <w:tcPr>
          <w:tcW w:w="4819" w:type="dxa"/>
        </w:tcPr>
        <w:p w14:paraId="0F8B1407" w14:textId="67C4EB96" w:rsidR="0054054F" w:rsidRPr="0020133C" w:rsidRDefault="0054054F" w:rsidP="00FA2F17">
          <w:pPr>
            <w:pStyle w:val="Bunntekst"/>
            <w:rPr>
              <w:color w:val="FF0000"/>
              <w:sz w:val="14"/>
              <w:szCs w:val="14"/>
            </w:rPr>
          </w:pPr>
          <w:r w:rsidRPr="0020133C">
            <w:rPr>
              <w:sz w:val="14"/>
              <w:szCs w:val="14"/>
            </w:rPr>
            <w:t xml:space="preserve"> </w:t>
          </w:r>
        </w:p>
      </w:tc>
    </w:tr>
  </w:tbl>
  <w:p w14:paraId="49D32AD9" w14:textId="77777777" w:rsidR="0054054F" w:rsidRDefault="0054054F">
    <w:pPr>
      <w:pStyle w:val="Bunntekst"/>
    </w:pPr>
  </w:p>
  <w:p w14:paraId="451F9B47" w14:textId="77777777" w:rsidR="0054054F" w:rsidRDefault="0054054F">
    <w:pPr>
      <w:pStyle w:val="Bunntekst"/>
    </w:pPr>
  </w:p>
  <w:p w14:paraId="6894C177" w14:textId="77777777" w:rsidR="0054054F" w:rsidRDefault="0054054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08"/>
      <w:gridCol w:w="4647"/>
    </w:tblGrid>
    <w:tr w:rsidR="0054054F" w14:paraId="7039A90C" w14:textId="77777777" w:rsidTr="00BC3B89">
      <w:tc>
        <w:tcPr>
          <w:tcW w:w="4890" w:type="dxa"/>
        </w:tcPr>
        <w:p w14:paraId="3D8FF96F" w14:textId="77777777" w:rsidR="0054054F" w:rsidRPr="007A1568" w:rsidRDefault="0054054F" w:rsidP="00BC3B89">
          <w:pPr>
            <w:pStyle w:val="Bunntekst"/>
            <w:rPr>
              <w:sz w:val="14"/>
              <w:szCs w:val="14"/>
            </w:rPr>
          </w:pPr>
          <w:r w:rsidRPr="007A1568">
            <w:rPr>
              <w:sz w:val="14"/>
              <w:szCs w:val="14"/>
            </w:rPr>
            <w:t>Mal Godkjent dato: 01.0</w:t>
          </w:r>
          <w:r>
            <w:rPr>
              <w:sz w:val="14"/>
              <w:szCs w:val="14"/>
            </w:rPr>
            <w:t>9.2015</w:t>
          </w:r>
        </w:p>
        <w:p w14:paraId="5760DC55" w14:textId="77777777" w:rsidR="0054054F" w:rsidRPr="007A1568" w:rsidRDefault="0054054F"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39F18DE2" w14:textId="77777777" w:rsidR="0054054F" w:rsidRPr="007A1568" w:rsidRDefault="0054054F" w:rsidP="00BC3B89">
          <w:pPr>
            <w:pStyle w:val="Bunntekst"/>
            <w:rPr>
              <w:color w:val="FF0000"/>
              <w:sz w:val="14"/>
              <w:szCs w:val="14"/>
            </w:rPr>
          </w:pPr>
          <w:r w:rsidRPr="007A1568">
            <w:rPr>
              <w:color w:val="FF0000"/>
              <w:sz w:val="14"/>
              <w:szCs w:val="14"/>
            </w:rPr>
            <w:t>Mal dokumenteier: B-direktør</w:t>
          </w:r>
        </w:p>
        <w:p w14:paraId="02DCEB40" w14:textId="77777777" w:rsidR="0054054F" w:rsidRPr="007A1568" w:rsidRDefault="0054054F"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6F173768" w14:textId="77777777" w:rsidR="0054054F" w:rsidRPr="002C7A5F" w:rsidRDefault="0054054F"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C3DB0" w14:textId="77777777" w:rsidR="00417EE5" w:rsidRDefault="00417EE5">
      <w:r>
        <w:separator/>
      </w:r>
    </w:p>
  </w:footnote>
  <w:footnote w:type="continuationSeparator" w:id="0">
    <w:p w14:paraId="77FF71FE" w14:textId="77777777" w:rsidR="00417EE5" w:rsidRDefault="00417EE5">
      <w:r>
        <w:continuationSeparator/>
      </w:r>
    </w:p>
  </w:footnote>
  <w:footnote w:type="continuationNotice" w:id="1">
    <w:p w14:paraId="2E14228D" w14:textId="77777777" w:rsidR="00417EE5" w:rsidRDefault="00417E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FA09E" w14:textId="77777777" w:rsidR="0054054F" w:rsidRDefault="0054054F">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31</w:t>
    </w:r>
    <w:r>
      <w:rPr>
        <w:rStyle w:val="Sidetall"/>
      </w:rPr>
      <w:fldChar w:fldCharType="end"/>
    </w:r>
  </w:p>
  <w:p w14:paraId="66917E2D" w14:textId="77777777" w:rsidR="0054054F" w:rsidRDefault="0054054F">
    <w:pPr>
      <w:pStyle w:val="Topptekst"/>
      <w:ind w:right="360"/>
    </w:pPr>
  </w:p>
  <w:p w14:paraId="76A267B3" w14:textId="77777777" w:rsidR="0054054F" w:rsidRDefault="0054054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878C0" w14:textId="77777777" w:rsidR="0054054F" w:rsidRDefault="0020133C" w:rsidP="0047440C">
    <w:pPr>
      <w:framePr w:w="3526" w:wrap="around" w:vAnchor="text" w:hAnchor="page" w:x="7231" w:y="-71"/>
      <w:spacing w:line="276" w:lineRule="auto"/>
      <w:jc w:val="right"/>
      <w:rPr>
        <w:b/>
        <w:color w:val="FF0000"/>
        <w:sz w:val="13"/>
        <w:szCs w:val="13"/>
      </w:rPr>
    </w:pPr>
    <w:r>
      <w:rPr>
        <w:b/>
        <w:sz w:val="13"/>
        <w:szCs w:val="13"/>
      </w:rPr>
      <w:t>K-boka</w:t>
    </w:r>
    <w:r w:rsidR="0054054F" w:rsidRPr="00F53CC9">
      <w:rPr>
        <w:b/>
        <w:color w:val="FF0000"/>
        <w:sz w:val="13"/>
        <w:szCs w:val="13"/>
      </w:rPr>
      <w:t xml:space="preserve"> </w:t>
    </w:r>
  </w:p>
  <w:p w14:paraId="731165EA" w14:textId="77777777" w:rsidR="0054054F" w:rsidRDefault="0054054F">
    <w:pPr>
      <w:pStyle w:val="Topptekst"/>
      <w:ind w:right="360"/>
      <w:rPr>
        <w:sz w:val="28"/>
      </w:rPr>
    </w:pPr>
  </w:p>
  <w:p w14:paraId="7D7FC37B" w14:textId="77777777" w:rsidR="0054054F" w:rsidRDefault="0054054F">
    <w:pPr>
      <w:pStyle w:val="Topptekst"/>
      <w:ind w:right="360"/>
      <w:rPr>
        <w:sz w:val="28"/>
      </w:rPr>
    </w:pPr>
  </w:p>
  <w:p w14:paraId="297B4118" w14:textId="77777777" w:rsidR="0054054F" w:rsidRPr="00B7439F" w:rsidRDefault="0054054F">
    <w:pPr>
      <w:pStyle w:val="Topptekst"/>
      <w:ind w:right="360"/>
      <w:rPr>
        <w:sz w:val="22"/>
        <w:szCs w:val="22"/>
      </w:rPr>
    </w:pPr>
    <w:r>
      <w:rPr>
        <w:noProof/>
      </w:rPr>
      <w:drawing>
        <wp:anchor distT="0" distB="0" distL="114300" distR="114300" simplePos="0" relativeHeight="251658241" behindDoc="1" locked="0" layoutInCell="1" allowOverlap="1" wp14:anchorId="7586ACC8" wp14:editId="4A9F6C2B">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787CEF7C" w14:textId="77777777" w:rsidR="0054054F" w:rsidRDefault="0054054F"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0170BE">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0170BE">
      <w:rPr>
        <w:b/>
        <w:bCs/>
        <w:noProof/>
        <w:sz w:val="13"/>
        <w:szCs w:val="13"/>
      </w:rPr>
      <w:t>14</w:t>
    </w:r>
    <w:r w:rsidRPr="00C85FA6">
      <w:rPr>
        <w:b/>
        <w:bCs/>
        <w:sz w:val="13"/>
        <w:szCs w:val="13"/>
      </w:rPr>
      <w:fldChar w:fldCharType="end"/>
    </w:r>
  </w:p>
  <w:p w14:paraId="6BFC69F8" w14:textId="77777777" w:rsidR="0054054F" w:rsidRDefault="0054054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F305B" w14:textId="77777777" w:rsidR="0054054F" w:rsidRDefault="0054054F">
    <w:pPr>
      <w:pStyle w:val="Topptekst"/>
      <w:rPr>
        <w:sz w:val="28"/>
      </w:rPr>
    </w:pPr>
    <w:r>
      <w:rPr>
        <w:sz w:val="28"/>
      </w:rPr>
      <w:tab/>
    </w:r>
  </w:p>
  <w:tbl>
    <w:tblPr>
      <w:tblW w:w="3794" w:type="dxa"/>
      <w:tblInd w:w="5353" w:type="dxa"/>
      <w:tblLook w:val="04A0" w:firstRow="1" w:lastRow="0" w:firstColumn="1" w:lastColumn="0" w:noHBand="0" w:noVBand="1"/>
    </w:tblPr>
    <w:tblGrid>
      <w:gridCol w:w="3794"/>
    </w:tblGrid>
    <w:tr w:rsidR="0054054F" w14:paraId="5DBE093F" w14:textId="77777777" w:rsidTr="00BC3B89">
      <w:trPr>
        <w:trHeight w:val="427"/>
      </w:trPr>
      <w:tc>
        <w:tcPr>
          <w:tcW w:w="3794" w:type="dxa"/>
        </w:tcPr>
        <w:p w14:paraId="770F1C8D" w14:textId="77777777" w:rsidR="0054054F" w:rsidRPr="00F53CC9" w:rsidRDefault="0054054F" w:rsidP="00BC3B89">
          <w:pPr>
            <w:jc w:val="right"/>
            <w:rPr>
              <w:b/>
              <w:sz w:val="13"/>
              <w:szCs w:val="13"/>
            </w:rPr>
          </w:pPr>
          <w:r>
            <w:rPr>
              <w:noProof/>
            </w:rPr>
            <w:drawing>
              <wp:anchor distT="0" distB="0" distL="114300" distR="114300" simplePos="0" relativeHeight="251658240" behindDoc="1" locked="0" layoutInCell="1" allowOverlap="1" wp14:anchorId="0F21369D" wp14:editId="0838F06B">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19C7330E" w14:textId="77777777" w:rsidR="0054054F" w:rsidRPr="00F53CC9" w:rsidRDefault="0054054F" w:rsidP="00BC3B89">
          <w:pPr>
            <w:jc w:val="right"/>
            <w:rPr>
              <w:b/>
              <w:color w:val="FF0000"/>
              <w:sz w:val="13"/>
              <w:szCs w:val="13"/>
            </w:rPr>
          </w:pPr>
          <w:r w:rsidRPr="00F53CC9">
            <w:rPr>
              <w:b/>
              <w:color w:val="FF0000"/>
              <w:sz w:val="13"/>
              <w:szCs w:val="13"/>
            </w:rPr>
            <w:t>Fyll inn prosjektnummer og navn</w:t>
          </w:r>
        </w:p>
        <w:p w14:paraId="09FE4DDF" w14:textId="77777777" w:rsidR="0054054F" w:rsidRPr="00F53CC9" w:rsidRDefault="0054054F"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7BFE16CF" w14:textId="77777777" w:rsidR="0054054F" w:rsidRDefault="0054054F"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5E758E13" w14:textId="77777777" w:rsidR="0054054F" w:rsidRDefault="0054054F">
    <w:pPr>
      <w:pStyle w:val="Topptekst"/>
      <w:rPr>
        <w:sz w:val="28"/>
      </w:rPr>
    </w:pPr>
    <w:r>
      <w:rPr>
        <w:sz w:val="28"/>
      </w:rPr>
      <w:tab/>
    </w:r>
    <w:r>
      <w:rPr>
        <w:sz w:val="28"/>
      </w:rPr>
      <w:tab/>
    </w:r>
  </w:p>
  <w:p w14:paraId="5ED86716" w14:textId="77777777" w:rsidR="0054054F" w:rsidRDefault="0054054F">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1</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27</w:t>
    </w:r>
    <w:r w:rsidRPr="00C85FA6">
      <w:rPr>
        <w:b/>
        <w:bCs/>
        <w:sz w:val="13"/>
        <w:szCs w:val="13"/>
      </w:rPr>
      <w:fldChar w:fldCharType="end"/>
    </w:r>
  </w:p>
  <w:p w14:paraId="2EF79E52" w14:textId="77777777" w:rsidR="0054054F" w:rsidRDefault="005405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3" w15:restartNumberingAfterBreak="0">
    <w:nsid w:val="393141DC"/>
    <w:multiLevelType w:val="multilevel"/>
    <w:tmpl w:val="F0E63460"/>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4267"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5"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6" w15:restartNumberingAfterBreak="0">
    <w:nsid w:val="4E59775F"/>
    <w:multiLevelType w:val="hybridMultilevel"/>
    <w:tmpl w:val="771859B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8" w15:restartNumberingAfterBreak="0">
    <w:nsid w:val="789B3094"/>
    <w:multiLevelType w:val="hybridMultilevel"/>
    <w:tmpl w:val="B446728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272588343">
    <w:abstractNumId w:val="4"/>
  </w:num>
  <w:num w:numId="2" w16cid:durableId="210727753">
    <w:abstractNumId w:val="0"/>
  </w:num>
  <w:num w:numId="3" w16cid:durableId="1068651741">
    <w:abstractNumId w:val="3"/>
  </w:num>
  <w:num w:numId="4" w16cid:durableId="1432362655">
    <w:abstractNumId w:val="5"/>
  </w:num>
  <w:num w:numId="5" w16cid:durableId="281158687">
    <w:abstractNumId w:val="7"/>
  </w:num>
  <w:num w:numId="6" w16cid:durableId="1824931692">
    <w:abstractNumId w:val="2"/>
  </w:num>
  <w:num w:numId="7" w16cid:durableId="161429555">
    <w:abstractNumId w:val="6"/>
  </w:num>
  <w:num w:numId="8" w16cid:durableId="66807053">
    <w:abstractNumId w:val="8"/>
  </w:num>
  <w:num w:numId="9" w16cid:durableId="15116027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2938248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0A5"/>
    <w:rsid w:val="0000327E"/>
    <w:rsid w:val="000170BE"/>
    <w:rsid w:val="00035E0B"/>
    <w:rsid w:val="00036736"/>
    <w:rsid w:val="00043D2A"/>
    <w:rsid w:val="0004425C"/>
    <w:rsid w:val="0004484B"/>
    <w:rsid w:val="00045398"/>
    <w:rsid w:val="0004689F"/>
    <w:rsid w:val="00051F84"/>
    <w:rsid w:val="000568EF"/>
    <w:rsid w:val="00065245"/>
    <w:rsid w:val="00066DD2"/>
    <w:rsid w:val="00071B38"/>
    <w:rsid w:val="00073009"/>
    <w:rsid w:val="000756B0"/>
    <w:rsid w:val="000856D3"/>
    <w:rsid w:val="000B236B"/>
    <w:rsid w:val="000B5F7A"/>
    <w:rsid w:val="000B7DBE"/>
    <w:rsid w:val="000C40EF"/>
    <w:rsid w:val="000C656D"/>
    <w:rsid w:val="000D18F6"/>
    <w:rsid w:val="000E529C"/>
    <w:rsid w:val="000E627B"/>
    <w:rsid w:val="000E769C"/>
    <w:rsid w:val="000E794C"/>
    <w:rsid w:val="000F1DE4"/>
    <w:rsid w:val="000F277E"/>
    <w:rsid w:val="00101141"/>
    <w:rsid w:val="001050CF"/>
    <w:rsid w:val="00105391"/>
    <w:rsid w:val="00105B27"/>
    <w:rsid w:val="00112C57"/>
    <w:rsid w:val="00121D25"/>
    <w:rsid w:val="00125043"/>
    <w:rsid w:val="0012637B"/>
    <w:rsid w:val="001319C6"/>
    <w:rsid w:val="00133735"/>
    <w:rsid w:val="001426D7"/>
    <w:rsid w:val="0014519F"/>
    <w:rsid w:val="00164A0C"/>
    <w:rsid w:val="0017165F"/>
    <w:rsid w:val="0017239C"/>
    <w:rsid w:val="00174D60"/>
    <w:rsid w:val="00176673"/>
    <w:rsid w:val="00193D65"/>
    <w:rsid w:val="00193DD2"/>
    <w:rsid w:val="0019712B"/>
    <w:rsid w:val="001B2982"/>
    <w:rsid w:val="001B3549"/>
    <w:rsid w:val="001B7201"/>
    <w:rsid w:val="001D1561"/>
    <w:rsid w:val="001E30A4"/>
    <w:rsid w:val="001F13B5"/>
    <w:rsid w:val="001F5BA5"/>
    <w:rsid w:val="001F71E0"/>
    <w:rsid w:val="0020133C"/>
    <w:rsid w:val="00201E33"/>
    <w:rsid w:val="002038B2"/>
    <w:rsid w:val="002117A9"/>
    <w:rsid w:val="00217259"/>
    <w:rsid w:val="00221408"/>
    <w:rsid w:val="00222565"/>
    <w:rsid w:val="002265E7"/>
    <w:rsid w:val="00243144"/>
    <w:rsid w:val="00251856"/>
    <w:rsid w:val="00251B9A"/>
    <w:rsid w:val="00257EBF"/>
    <w:rsid w:val="00261AD2"/>
    <w:rsid w:val="00271314"/>
    <w:rsid w:val="002770DD"/>
    <w:rsid w:val="002972D6"/>
    <w:rsid w:val="002C213C"/>
    <w:rsid w:val="002C7A5F"/>
    <w:rsid w:val="002C7CA0"/>
    <w:rsid w:val="002D1AAC"/>
    <w:rsid w:val="002D3112"/>
    <w:rsid w:val="002D33C7"/>
    <w:rsid w:val="002D7552"/>
    <w:rsid w:val="002E4CCE"/>
    <w:rsid w:val="002E4F83"/>
    <w:rsid w:val="002F05A5"/>
    <w:rsid w:val="002F3098"/>
    <w:rsid w:val="00301EB3"/>
    <w:rsid w:val="003027E5"/>
    <w:rsid w:val="00303E9C"/>
    <w:rsid w:val="00307C69"/>
    <w:rsid w:val="003110A5"/>
    <w:rsid w:val="003217DE"/>
    <w:rsid w:val="003229A6"/>
    <w:rsid w:val="00330BB2"/>
    <w:rsid w:val="00330FE9"/>
    <w:rsid w:val="00331025"/>
    <w:rsid w:val="00334DDA"/>
    <w:rsid w:val="003351E5"/>
    <w:rsid w:val="003378A8"/>
    <w:rsid w:val="00352D35"/>
    <w:rsid w:val="003573E1"/>
    <w:rsid w:val="00357CEB"/>
    <w:rsid w:val="003710A2"/>
    <w:rsid w:val="00375DBF"/>
    <w:rsid w:val="00381FB3"/>
    <w:rsid w:val="00395185"/>
    <w:rsid w:val="003A52E4"/>
    <w:rsid w:val="003A7072"/>
    <w:rsid w:val="003C2F34"/>
    <w:rsid w:val="003D766F"/>
    <w:rsid w:val="003D78B2"/>
    <w:rsid w:val="003E29E5"/>
    <w:rsid w:val="003E6018"/>
    <w:rsid w:val="003E7BAE"/>
    <w:rsid w:val="003F4823"/>
    <w:rsid w:val="00417196"/>
    <w:rsid w:val="00417EE5"/>
    <w:rsid w:val="00421866"/>
    <w:rsid w:val="00422981"/>
    <w:rsid w:val="00423290"/>
    <w:rsid w:val="00424FD2"/>
    <w:rsid w:val="00431D2F"/>
    <w:rsid w:val="00437ED1"/>
    <w:rsid w:val="004612D0"/>
    <w:rsid w:val="00461587"/>
    <w:rsid w:val="0047440C"/>
    <w:rsid w:val="004755C5"/>
    <w:rsid w:val="00477142"/>
    <w:rsid w:val="00480EB7"/>
    <w:rsid w:val="00483483"/>
    <w:rsid w:val="0049400D"/>
    <w:rsid w:val="00495833"/>
    <w:rsid w:val="00496CB1"/>
    <w:rsid w:val="004A2125"/>
    <w:rsid w:val="004B081B"/>
    <w:rsid w:val="004B1A95"/>
    <w:rsid w:val="004B600A"/>
    <w:rsid w:val="004B7AFE"/>
    <w:rsid w:val="004C74F8"/>
    <w:rsid w:val="004D59ED"/>
    <w:rsid w:val="004D7AF3"/>
    <w:rsid w:val="004E3DAC"/>
    <w:rsid w:val="004E5572"/>
    <w:rsid w:val="004F2187"/>
    <w:rsid w:val="00502F97"/>
    <w:rsid w:val="0051041F"/>
    <w:rsid w:val="00533AD4"/>
    <w:rsid w:val="0054054F"/>
    <w:rsid w:val="00541E67"/>
    <w:rsid w:val="00560389"/>
    <w:rsid w:val="0059180E"/>
    <w:rsid w:val="00591FA7"/>
    <w:rsid w:val="00597A19"/>
    <w:rsid w:val="005A5C5F"/>
    <w:rsid w:val="005B2426"/>
    <w:rsid w:val="005C41AE"/>
    <w:rsid w:val="005D18D2"/>
    <w:rsid w:val="005D53A5"/>
    <w:rsid w:val="005E2C3F"/>
    <w:rsid w:val="005F52BB"/>
    <w:rsid w:val="006004EF"/>
    <w:rsid w:val="006027AB"/>
    <w:rsid w:val="00604DFF"/>
    <w:rsid w:val="006176FB"/>
    <w:rsid w:val="00620CED"/>
    <w:rsid w:val="00626D33"/>
    <w:rsid w:val="00627119"/>
    <w:rsid w:val="00627AB9"/>
    <w:rsid w:val="00650BF2"/>
    <w:rsid w:val="00654BF9"/>
    <w:rsid w:val="006614CC"/>
    <w:rsid w:val="00663787"/>
    <w:rsid w:val="006729AE"/>
    <w:rsid w:val="00683C60"/>
    <w:rsid w:val="006A35FB"/>
    <w:rsid w:val="006A702A"/>
    <w:rsid w:val="006A74EE"/>
    <w:rsid w:val="006A7B33"/>
    <w:rsid w:val="006B1AAC"/>
    <w:rsid w:val="006C3CF2"/>
    <w:rsid w:val="006C4493"/>
    <w:rsid w:val="006C7225"/>
    <w:rsid w:val="006D4281"/>
    <w:rsid w:val="006E0ECC"/>
    <w:rsid w:val="006E1AEE"/>
    <w:rsid w:val="006E7FD1"/>
    <w:rsid w:val="006F062C"/>
    <w:rsid w:val="0070297C"/>
    <w:rsid w:val="007136C3"/>
    <w:rsid w:val="00716800"/>
    <w:rsid w:val="00720F38"/>
    <w:rsid w:val="00724F84"/>
    <w:rsid w:val="00740561"/>
    <w:rsid w:val="00750953"/>
    <w:rsid w:val="0075723A"/>
    <w:rsid w:val="00770925"/>
    <w:rsid w:val="00783179"/>
    <w:rsid w:val="00783DE9"/>
    <w:rsid w:val="00787545"/>
    <w:rsid w:val="00794E70"/>
    <w:rsid w:val="00795F1D"/>
    <w:rsid w:val="007969F1"/>
    <w:rsid w:val="007A3106"/>
    <w:rsid w:val="007C553F"/>
    <w:rsid w:val="007D0426"/>
    <w:rsid w:val="007D3369"/>
    <w:rsid w:val="007E65C5"/>
    <w:rsid w:val="007F1DEB"/>
    <w:rsid w:val="007F4B6D"/>
    <w:rsid w:val="007F4BF2"/>
    <w:rsid w:val="007F6389"/>
    <w:rsid w:val="008033DE"/>
    <w:rsid w:val="00824B26"/>
    <w:rsid w:val="00836BAC"/>
    <w:rsid w:val="00837D97"/>
    <w:rsid w:val="00852370"/>
    <w:rsid w:val="00855617"/>
    <w:rsid w:val="00856884"/>
    <w:rsid w:val="00864FCB"/>
    <w:rsid w:val="00866434"/>
    <w:rsid w:val="00867BB5"/>
    <w:rsid w:val="00880768"/>
    <w:rsid w:val="00884B31"/>
    <w:rsid w:val="00884FF2"/>
    <w:rsid w:val="00885185"/>
    <w:rsid w:val="00891C65"/>
    <w:rsid w:val="00897E72"/>
    <w:rsid w:val="008A5B46"/>
    <w:rsid w:val="008A6689"/>
    <w:rsid w:val="008A7F1F"/>
    <w:rsid w:val="008C31E0"/>
    <w:rsid w:val="008D0A6C"/>
    <w:rsid w:val="008D30C2"/>
    <w:rsid w:val="008E7E86"/>
    <w:rsid w:val="008F1E64"/>
    <w:rsid w:val="008F2AAC"/>
    <w:rsid w:val="008F3306"/>
    <w:rsid w:val="009144A1"/>
    <w:rsid w:val="00921E75"/>
    <w:rsid w:val="00926A0A"/>
    <w:rsid w:val="00935589"/>
    <w:rsid w:val="00942CAB"/>
    <w:rsid w:val="009439D7"/>
    <w:rsid w:val="00951A4D"/>
    <w:rsid w:val="009571DE"/>
    <w:rsid w:val="0098199A"/>
    <w:rsid w:val="00995055"/>
    <w:rsid w:val="009959CA"/>
    <w:rsid w:val="009A2FCA"/>
    <w:rsid w:val="009B6A5B"/>
    <w:rsid w:val="009B788C"/>
    <w:rsid w:val="009C7E87"/>
    <w:rsid w:val="009E1DF9"/>
    <w:rsid w:val="009E5BE5"/>
    <w:rsid w:val="009F4C22"/>
    <w:rsid w:val="00A00373"/>
    <w:rsid w:val="00A05080"/>
    <w:rsid w:val="00A16029"/>
    <w:rsid w:val="00A277C1"/>
    <w:rsid w:val="00A42165"/>
    <w:rsid w:val="00A461FD"/>
    <w:rsid w:val="00A50E13"/>
    <w:rsid w:val="00A53456"/>
    <w:rsid w:val="00A57AE9"/>
    <w:rsid w:val="00A64910"/>
    <w:rsid w:val="00A738E0"/>
    <w:rsid w:val="00A74A13"/>
    <w:rsid w:val="00A77DB3"/>
    <w:rsid w:val="00A84750"/>
    <w:rsid w:val="00A960A2"/>
    <w:rsid w:val="00A968E2"/>
    <w:rsid w:val="00A972C3"/>
    <w:rsid w:val="00AA2662"/>
    <w:rsid w:val="00AA421D"/>
    <w:rsid w:val="00AA497C"/>
    <w:rsid w:val="00AB5A90"/>
    <w:rsid w:val="00AC1EBD"/>
    <w:rsid w:val="00AD1247"/>
    <w:rsid w:val="00AD2400"/>
    <w:rsid w:val="00AD3072"/>
    <w:rsid w:val="00AE1042"/>
    <w:rsid w:val="00AE1C8A"/>
    <w:rsid w:val="00B21C6A"/>
    <w:rsid w:val="00B34759"/>
    <w:rsid w:val="00B40DC2"/>
    <w:rsid w:val="00B63D0B"/>
    <w:rsid w:val="00B7002B"/>
    <w:rsid w:val="00B712D2"/>
    <w:rsid w:val="00B718C0"/>
    <w:rsid w:val="00B7439F"/>
    <w:rsid w:val="00B76289"/>
    <w:rsid w:val="00B766A9"/>
    <w:rsid w:val="00B7758F"/>
    <w:rsid w:val="00B80DF5"/>
    <w:rsid w:val="00B86501"/>
    <w:rsid w:val="00B90EF3"/>
    <w:rsid w:val="00BA4495"/>
    <w:rsid w:val="00BB5B15"/>
    <w:rsid w:val="00BB5DBA"/>
    <w:rsid w:val="00BB780A"/>
    <w:rsid w:val="00BC2833"/>
    <w:rsid w:val="00BC3B89"/>
    <w:rsid w:val="00BC6530"/>
    <w:rsid w:val="00BC70A0"/>
    <w:rsid w:val="00C101AE"/>
    <w:rsid w:val="00C22E0C"/>
    <w:rsid w:val="00C31612"/>
    <w:rsid w:val="00C33044"/>
    <w:rsid w:val="00C363B6"/>
    <w:rsid w:val="00C373B2"/>
    <w:rsid w:val="00C41083"/>
    <w:rsid w:val="00C418A9"/>
    <w:rsid w:val="00C42388"/>
    <w:rsid w:val="00C436AF"/>
    <w:rsid w:val="00C50E62"/>
    <w:rsid w:val="00C615E2"/>
    <w:rsid w:val="00C62B97"/>
    <w:rsid w:val="00C639C1"/>
    <w:rsid w:val="00C72233"/>
    <w:rsid w:val="00C72E07"/>
    <w:rsid w:val="00C74474"/>
    <w:rsid w:val="00C81B30"/>
    <w:rsid w:val="00C85083"/>
    <w:rsid w:val="00C909F9"/>
    <w:rsid w:val="00C95796"/>
    <w:rsid w:val="00C96A18"/>
    <w:rsid w:val="00CB23B6"/>
    <w:rsid w:val="00CB4303"/>
    <w:rsid w:val="00CD0483"/>
    <w:rsid w:val="00CD1ADC"/>
    <w:rsid w:val="00CD41B6"/>
    <w:rsid w:val="00CD4E05"/>
    <w:rsid w:val="00CD539C"/>
    <w:rsid w:val="00CE28BA"/>
    <w:rsid w:val="00CF4749"/>
    <w:rsid w:val="00D17A7C"/>
    <w:rsid w:val="00D34F67"/>
    <w:rsid w:val="00D356A4"/>
    <w:rsid w:val="00D36B2B"/>
    <w:rsid w:val="00D507A1"/>
    <w:rsid w:val="00D562E2"/>
    <w:rsid w:val="00D57A93"/>
    <w:rsid w:val="00D7145D"/>
    <w:rsid w:val="00D754D6"/>
    <w:rsid w:val="00D842C7"/>
    <w:rsid w:val="00D87B79"/>
    <w:rsid w:val="00DA621D"/>
    <w:rsid w:val="00DA69B4"/>
    <w:rsid w:val="00DA6EEB"/>
    <w:rsid w:val="00DB2448"/>
    <w:rsid w:val="00DB5F26"/>
    <w:rsid w:val="00DB6283"/>
    <w:rsid w:val="00DD7859"/>
    <w:rsid w:val="00DE35A4"/>
    <w:rsid w:val="00DE4EE4"/>
    <w:rsid w:val="00DF463A"/>
    <w:rsid w:val="00E16ABE"/>
    <w:rsid w:val="00E2582C"/>
    <w:rsid w:val="00E33D75"/>
    <w:rsid w:val="00E369EA"/>
    <w:rsid w:val="00E51A1F"/>
    <w:rsid w:val="00E54B14"/>
    <w:rsid w:val="00E60B88"/>
    <w:rsid w:val="00E60F3F"/>
    <w:rsid w:val="00E64039"/>
    <w:rsid w:val="00E64D7A"/>
    <w:rsid w:val="00E66DBB"/>
    <w:rsid w:val="00E75F07"/>
    <w:rsid w:val="00E767C0"/>
    <w:rsid w:val="00E86776"/>
    <w:rsid w:val="00EA5D1B"/>
    <w:rsid w:val="00EC188D"/>
    <w:rsid w:val="00EC216D"/>
    <w:rsid w:val="00EC2446"/>
    <w:rsid w:val="00EC754E"/>
    <w:rsid w:val="00ED0608"/>
    <w:rsid w:val="00EF5E4A"/>
    <w:rsid w:val="00F1037E"/>
    <w:rsid w:val="00F111AC"/>
    <w:rsid w:val="00F12545"/>
    <w:rsid w:val="00F13C98"/>
    <w:rsid w:val="00F1554D"/>
    <w:rsid w:val="00F1669E"/>
    <w:rsid w:val="00F16A54"/>
    <w:rsid w:val="00F21569"/>
    <w:rsid w:val="00F22486"/>
    <w:rsid w:val="00F40A73"/>
    <w:rsid w:val="00F461A1"/>
    <w:rsid w:val="00F46765"/>
    <w:rsid w:val="00F46DC7"/>
    <w:rsid w:val="00F554C7"/>
    <w:rsid w:val="00F62352"/>
    <w:rsid w:val="00F635DD"/>
    <w:rsid w:val="00F71410"/>
    <w:rsid w:val="00F74EAD"/>
    <w:rsid w:val="00F77D89"/>
    <w:rsid w:val="00F77F60"/>
    <w:rsid w:val="00F85F36"/>
    <w:rsid w:val="00F86C88"/>
    <w:rsid w:val="00F87DD4"/>
    <w:rsid w:val="00F915D3"/>
    <w:rsid w:val="00FA0F22"/>
    <w:rsid w:val="00FA2F17"/>
    <w:rsid w:val="00FA5657"/>
    <w:rsid w:val="00FD07AC"/>
    <w:rsid w:val="00FE35B6"/>
    <w:rsid w:val="00FF2836"/>
    <w:rsid w:val="00FF7116"/>
    <w:rsid w:val="00FF7504"/>
    <w:rsid w:val="1EF5E3FF"/>
    <w:rsid w:val="1EFD542F"/>
    <w:rsid w:val="23E7B7DE"/>
    <w:rsid w:val="27CE497F"/>
    <w:rsid w:val="52A5DCF2"/>
    <w:rsid w:val="7960254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AC3DC3"/>
  <w15:docId w15:val="{DA326662-D090-44CB-BAD4-A2EB94A49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uiPriority w:val="9"/>
    <w:qFormat/>
    <w:rsid w:val="00837D97"/>
    <w:pPr>
      <w:keepNext/>
      <w:numPr>
        <w:numId w:val="3"/>
      </w:numPr>
      <w:ind w:left="567" w:hanging="567"/>
      <w:outlineLvl w:val="0"/>
    </w:pPr>
    <w:rPr>
      <w:b/>
      <w:sz w:val="24"/>
    </w:rPr>
  </w:style>
  <w:style w:type="paragraph" w:styleId="Overskrift2">
    <w:name w:val="heading 2"/>
    <w:basedOn w:val="Normal"/>
    <w:next w:val="Normal"/>
    <w:link w:val="Overskrift2Tegn"/>
    <w:qFormat/>
    <w:rsid w:val="00A738E0"/>
    <w:pPr>
      <w:keepNext/>
      <w:numPr>
        <w:ilvl w:val="1"/>
        <w:numId w:val="3"/>
      </w:numPr>
      <w:ind w:left="567" w:hanging="567"/>
      <w:outlineLvl w:val="1"/>
    </w:pPr>
    <w:rPr>
      <w:b/>
    </w:rPr>
  </w:style>
  <w:style w:type="paragraph" w:styleId="Overskrift3">
    <w:name w:val="heading 3"/>
    <w:basedOn w:val="Normal"/>
    <w:next w:val="Normal"/>
    <w:link w:val="Overskrift3Tegn"/>
    <w:qFormat/>
    <w:rsid w:val="00477142"/>
    <w:pPr>
      <w:keepNext/>
      <w:numPr>
        <w:ilvl w:val="2"/>
        <w:numId w:val="3"/>
      </w:numPr>
      <w:outlineLvl w:val="2"/>
    </w:pPr>
    <w:rPr>
      <w:rFonts w:eastAsiaTheme="majorEastAsia"/>
      <w:b/>
      <w:sz w:val="18"/>
      <w:szCs w:val="18"/>
    </w:rPr>
  </w:style>
  <w:style w:type="paragraph" w:styleId="Overskrift4">
    <w:name w:val="heading 4"/>
    <w:basedOn w:val="Normal"/>
    <w:next w:val="Normal"/>
    <w:link w:val="Overskrift4Tegn"/>
    <w:qFormat/>
    <w:rsid w:val="00BC3B89"/>
    <w:pPr>
      <w:keepNext/>
      <w:numPr>
        <w:ilvl w:val="3"/>
        <w:numId w:val="3"/>
      </w:numPr>
      <w:ind w:left="864"/>
      <w:outlineLvl w:val="3"/>
    </w:pPr>
    <w:rPr>
      <w:b/>
      <w:bCs/>
      <w:sz w:val="30"/>
      <w:szCs w:val="28"/>
    </w:rPr>
  </w:style>
  <w:style w:type="paragraph" w:styleId="Overskrift5">
    <w:name w:val="heading 5"/>
    <w:basedOn w:val="Normal"/>
    <w:next w:val="Normal"/>
    <w:link w:val="Overskrift5Tegn"/>
    <w:qFormat/>
    <w:pPr>
      <w:numPr>
        <w:ilvl w:val="4"/>
        <w:numId w:val="3"/>
      </w:numPr>
      <w:spacing w:before="240" w:after="60"/>
      <w:outlineLvl w:val="4"/>
    </w:pPr>
    <w:rPr>
      <w:b/>
      <w:bCs/>
      <w:i/>
      <w:iCs/>
      <w:sz w:val="26"/>
      <w:szCs w:val="26"/>
    </w:rPr>
  </w:style>
  <w:style w:type="paragraph" w:styleId="Overskrift6">
    <w:name w:val="heading 6"/>
    <w:basedOn w:val="Normal"/>
    <w:next w:val="Normal"/>
    <w:link w:val="Overskrift6Tegn"/>
    <w:qFormat/>
    <w:pPr>
      <w:keepNext/>
      <w:numPr>
        <w:ilvl w:val="5"/>
        <w:numId w:val="3"/>
      </w:numPr>
      <w:outlineLvl w:val="5"/>
    </w:pPr>
    <w:rPr>
      <w:u w:val="single"/>
    </w:rPr>
  </w:style>
  <w:style w:type="paragraph" w:styleId="Overskrift7">
    <w:name w:val="heading 7"/>
    <w:basedOn w:val="Normal"/>
    <w:next w:val="Normal"/>
    <w:link w:val="Overskrift7Tegn"/>
    <w:qFormat/>
    <w:pPr>
      <w:keepNext/>
      <w:numPr>
        <w:ilvl w:val="6"/>
        <w:numId w:val="3"/>
      </w:numPr>
      <w:outlineLvl w:val="6"/>
    </w:pPr>
    <w:rPr>
      <w:b/>
      <w:bCs/>
    </w:rPr>
  </w:style>
  <w:style w:type="paragraph" w:styleId="Overskrift8">
    <w:name w:val="heading 8"/>
    <w:basedOn w:val="Normal"/>
    <w:next w:val="Normal"/>
    <w:link w:val="Overskrift8Tegn"/>
    <w:qFormat/>
    <w:pPr>
      <w:keepNext/>
      <w:numPr>
        <w:ilvl w:val="7"/>
        <w:numId w:val="3"/>
      </w:numPr>
      <w:jc w:val="center"/>
      <w:outlineLvl w:val="7"/>
    </w:pPr>
    <w:rPr>
      <w:b/>
      <w:sz w:val="32"/>
      <w:szCs w:val="32"/>
    </w:rPr>
  </w:style>
  <w:style w:type="paragraph" w:styleId="Overskrift9">
    <w:name w:val="heading 9"/>
    <w:basedOn w:val="Normal"/>
    <w:next w:val="Normal"/>
    <w:link w:val="Overskrift9Tegn"/>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837D97"/>
    <w:rPr>
      <w:rFonts w:ascii="Arial" w:hAnsi="Arial"/>
      <w:b/>
      <w:sz w:val="24"/>
    </w:rPr>
  </w:style>
  <w:style w:type="character" w:customStyle="1" w:styleId="Overskrift2Tegn">
    <w:name w:val="Overskrift 2 Tegn"/>
    <w:basedOn w:val="Standardskriftforavsnitt"/>
    <w:link w:val="Overskrift2"/>
    <w:rsid w:val="006729AE"/>
    <w:rPr>
      <w:rFonts w:ascii="Arial" w:hAnsi="Arial"/>
      <w:b/>
      <w:sz w:val="21"/>
    </w:rPr>
  </w:style>
  <w:style w:type="character" w:customStyle="1" w:styleId="Overskrift3Tegn">
    <w:name w:val="Overskrift 3 Tegn"/>
    <w:basedOn w:val="Standardskriftforavsnitt"/>
    <w:link w:val="Overskrift3"/>
    <w:rsid w:val="00477142"/>
    <w:rPr>
      <w:rFonts w:ascii="Arial" w:eastAsiaTheme="majorEastAsia" w:hAnsi="Arial"/>
      <w:b/>
      <w:sz w:val="18"/>
      <w:szCs w:val="18"/>
    </w:rPr>
  </w:style>
  <w:style w:type="character" w:customStyle="1" w:styleId="Overskrift4Tegn">
    <w:name w:val="Overskrift 4 Tegn"/>
    <w:basedOn w:val="Standardskriftforavsnitt"/>
    <w:link w:val="Overskrift4"/>
    <w:rsid w:val="006729AE"/>
    <w:rPr>
      <w:rFonts w:ascii="Arial" w:hAnsi="Arial"/>
      <w:b/>
      <w:bCs/>
      <w:sz w:val="30"/>
      <w:szCs w:val="28"/>
    </w:rPr>
  </w:style>
  <w:style w:type="character" w:customStyle="1" w:styleId="Overskrift5Tegn">
    <w:name w:val="Overskrift 5 Tegn"/>
    <w:basedOn w:val="Standardskriftforavsnitt"/>
    <w:link w:val="Overskrift5"/>
    <w:rsid w:val="006729AE"/>
    <w:rPr>
      <w:rFonts w:ascii="Arial" w:hAnsi="Arial"/>
      <w:b/>
      <w:bCs/>
      <w:i/>
      <w:iCs/>
      <w:sz w:val="26"/>
      <w:szCs w:val="26"/>
    </w:rPr>
  </w:style>
  <w:style w:type="character" w:customStyle="1" w:styleId="Overskrift6Tegn">
    <w:name w:val="Overskrift 6 Tegn"/>
    <w:basedOn w:val="Standardskriftforavsnitt"/>
    <w:link w:val="Overskrift6"/>
    <w:rsid w:val="006729AE"/>
    <w:rPr>
      <w:rFonts w:ascii="Arial" w:hAnsi="Arial"/>
      <w:sz w:val="21"/>
      <w:u w:val="single"/>
    </w:rPr>
  </w:style>
  <w:style w:type="character" w:customStyle="1" w:styleId="Overskrift7Tegn">
    <w:name w:val="Overskrift 7 Tegn"/>
    <w:basedOn w:val="Standardskriftforavsnitt"/>
    <w:link w:val="Overskrift7"/>
    <w:rsid w:val="006729AE"/>
    <w:rPr>
      <w:rFonts w:ascii="Arial" w:hAnsi="Arial"/>
      <w:b/>
      <w:bCs/>
      <w:sz w:val="21"/>
    </w:rPr>
  </w:style>
  <w:style w:type="character" w:customStyle="1" w:styleId="Overskrift8Tegn">
    <w:name w:val="Overskrift 8 Tegn"/>
    <w:basedOn w:val="Standardskriftforavsnitt"/>
    <w:link w:val="Overskrift8"/>
    <w:rsid w:val="006729AE"/>
    <w:rPr>
      <w:rFonts w:ascii="Arial" w:hAnsi="Arial"/>
      <w:b/>
      <w:sz w:val="32"/>
      <w:szCs w:val="32"/>
    </w:rPr>
  </w:style>
  <w:style w:type="character" w:customStyle="1" w:styleId="Overskrift9Tegn">
    <w:name w:val="Overskrift 9 Tegn"/>
    <w:basedOn w:val="Standardskriftforavsnitt"/>
    <w:link w:val="Overskrift9"/>
    <w:rsid w:val="006729AE"/>
    <w:rPr>
      <w:rFonts w:ascii="Arial" w:hAnsi="Arial"/>
      <w:sz w:val="21"/>
      <w:u w:val="single"/>
    </w:rPr>
  </w:style>
  <w:style w:type="paragraph" w:styleId="Topptekst">
    <w:name w:val="header"/>
    <w:basedOn w:val="Normal"/>
    <w:link w:val="TopptekstTegn"/>
    <w:pPr>
      <w:tabs>
        <w:tab w:val="center" w:pos="4536"/>
        <w:tab w:val="right" w:pos="9072"/>
      </w:tabs>
    </w:pPr>
  </w:style>
  <w:style w:type="character" w:customStyle="1" w:styleId="TopptekstTegn">
    <w:name w:val="Topptekst Tegn"/>
    <w:basedOn w:val="Standardskriftforavsnitt"/>
    <w:link w:val="Topptekst"/>
    <w:uiPriority w:val="99"/>
    <w:rsid w:val="002C7A5F"/>
    <w:rPr>
      <w:sz w:val="24"/>
    </w:rPr>
  </w:style>
  <w:style w:type="character" w:styleId="Sidetall">
    <w:name w:val="page number"/>
    <w:basedOn w:val="Standardskriftforavsnitt"/>
    <w:semiHidden/>
  </w:style>
  <w:style w:type="paragraph" w:styleId="Brdtekstinnrykk">
    <w:name w:val="Body Text Indent"/>
    <w:basedOn w:val="Normal"/>
    <w:link w:val="BrdtekstinnrykkTegn"/>
    <w:semiHidden/>
    <w:pPr>
      <w:ind w:left="1418" w:hanging="709"/>
    </w:pPr>
  </w:style>
  <w:style w:type="character" w:customStyle="1" w:styleId="BrdtekstinnrykkTegn">
    <w:name w:val="Brødtekstinnrykk Tegn"/>
    <w:basedOn w:val="Standardskriftforavsnitt"/>
    <w:link w:val="Brdtekstinnrykk"/>
    <w:semiHidden/>
    <w:rsid w:val="006729AE"/>
    <w:rPr>
      <w:rFonts w:ascii="Arial" w:hAnsi="Arial"/>
      <w:sz w:val="21"/>
    </w:rPr>
  </w:style>
  <w:style w:type="paragraph" w:styleId="Brdtekstinnrykk2">
    <w:name w:val="Body Text Indent 2"/>
    <w:basedOn w:val="Normal"/>
    <w:link w:val="Brdtekstinnrykk2Tegn"/>
    <w:semiHidden/>
    <w:pPr>
      <w:ind w:left="708" w:hanging="708"/>
    </w:pPr>
  </w:style>
  <w:style w:type="character" w:customStyle="1" w:styleId="Brdtekstinnrykk2Tegn">
    <w:name w:val="Brødtekstinnrykk 2 Tegn"/>
    <w:basedOn w:val="Standardskriftforavsnitt"/>
    <w:link w:val="Brdtekstinnrykk2"/>
    <w:semiHidden/>
    <w:rsid w:val="006729AE"/>
    <w:rPr>
      <w:rFonts w:ascii="Arial" w:hAnsi="Arial"/>
      <w:sz w:val="21"/>
    </w:rPr>
  </w:style>
  <w:style w:type="paragraph" w:styleId="Brdtekstinnrykk3">
    <w:name w:val="Body Text Indent 3"/>
    <w:basedOn w:val="Normal"/>
    <w:link w:val="Brdtekstinnrykk3Tegn"/>
    <w:semiHidden/>
    <w:pPr>
      <w:ind w:left="708" w:hanging="708"/>
    </w:pPr>
    <w:rPr>
      <w:b/>
    </w:rPr>
  </w:style>
  <w:style w:type="character" w:customStyle="1" w:styleId="Brdtekstinnrykk3Tegn">
    <w:name w:val="Brødtekstinnrykk 3 Tegn"/>
    <w:basedOn w:val="Standardskriftforavsnitt"/>
    <w:link w:val="Brdtekstinnrykk3"/>
    <w:semiHidden/>
    <w:rsid w:val="006729AE"/>
    <w:rPr>
      <w:rFonts w:ascii="Arial" w:hAnsi="Arial"/>
      <w:b/>
      <w:sz w:val="21"/>
    </w:rPr>
  </w:style>
  <w:style w:type="paragraph" w:styleId="Bobletekst">
    <w:name w:val="Balloon Text"/>
    <w:basedOn w:val="Normal"/>
    <w:link w:val="BobletekstTegn"/>
    <w:semiHidden/>
    <w:rPr>
      <w:rFonts w:ascii="Tahoma" w:hAnsi="Tahoma" w:cs="Tahoma"/>
      <w:sz w:val="16"/>
      <w:szCs w:val="16"/>
    </w:rPr>
  </w:style>
  <w:style w:type="character" w:customStyle="1" w:styleId="BobletekstTegn">
    <w:name w:val="Bobletekst Tegn"/>
    <w:basedOn w:val="Standardskriftforavsnitt"/>
    <w:link w:val="Bobletekst"/>
    <w:uiPriority w:val="99"/>
    <w:semiHidden/>
    <w:rsid w:val="006729AE"/>
    <w:rPr>
      <w:rFonts w:ascii="Tahoma" w:hAnsi="Tahoma" w:cs="Tahoma"/>
      <w:sz w:val="16"/>
      <w:szCs w:val="16"/>
    </w:rPr>
  </w:style>
  <w:style w:type="paragraph" w:styleId="Brdtekst2">
    <w:name w:val="Body Text 2"/>
    <w:basedOn w:val="Normal"/>
    <w:link w:val="Brdtekst2Tegn"/>
    <w:semiHidden/>
    <w:pPr>
      <w:spacing w:after="120" w:line="480" w:lineRule="auto"/>
    </w:pPr>
  </w:style>
  <w:style w:type="character" w:customStyle="1" w:styleId="Brdtekst2Tegn">
    <w:name w:val="Brødtekst 2 Tegn"/>
    <w:basedOn w:val="Standardskriftforavsnitt"/>
    <w:link w:val="Brdtekst2"/>
    <w:semiHidden/>
    <w:rsid w:val="006729AE"/>
    <w:rPr>
      <w:rFonts w:ascii="Arial" w:hAnsi="Arial"/>
      <w:sz w:val="21"/>
    </w:r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character" w:customStyle="1" w:styleId="BunntekstTegn">
    <w:name w:val="Bunntekst Tegn"/>
    <w:basedOn w:val="Standardskriftforavsnitt"/>
    <w:link w:val="Bunntekst"/>
    <w:rsid w:val="002C7A5F"/>
    <w:rPr>
      <w:sz w:val="24"/>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link w:val="BrdtekstTegn"/>
    <w:semiHidden/>
    <w:pPr>
      <w:spacing w:after="120"/>
    </w:pPr>
  </w:style>
  <w:style w:type="character" w:customStyle="1" w:styleId="BrdtekstTegn">
    <w:name w:val="Brødtekst Tegn"/>
    <w:basedOn w:val="Standardskriftforavsnitt"/>
    <w:link w:val="Brdtekst"/>
    <w:semiHidden/>
    <w:rsid w:val="006729AE"/>
    <w:rPr>
      <w:rFonts w:ascii="Arial" w:hAnsi="Arial"/>
      <w:sz w:val="21"/>
    </w:r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CD539C"/>
    <w:pPr>
      <w:tabs>
        <w:tab w:val="left" w:pos="567"/>
        <w:tab w:val="right" w:leader="dot" w:pos="9356"/>
      </w:tabs>
      <w:ind w:left="567" w:hanging="567"/>
    </w:pPr>
    <w:rPr>
      <w:noProof/>
    </w:rPr>
  </w:style>
  <w:style w:type="paragraph" w:styleId="INNH2">
    <w:name w:val="toc 2"/>
    <w:basedOn w:val="Normal"/>
    <w:next w:val="Normal"/>
    <w:autoRedefine/>
    <w:uiPriority w:val="39"/>
    <w:rsid w:val="009A2FCA"/>
    <w:pPr>
      <w:tabs>
        <w:tab w:val="left" w:pos="851"/>
        <w:tab w:val="right" w:leader="dot" w:pos="9356"/>
      </w:tabs>
      <w:ind w:left="142"/>
    </w:pPr>
  </w:style>
  <w:style w:type="paragraph" w:styleId="INNH3">
    <w:name w:val="toc 3"/>
    <w:basedOn w:val="Normal"/>
    <w:next w:val="Normal"/>
    <w:autoRedefine/>
    <w:uiPriority w:val="39"/>
    <w:rsid w:val="009A2FCA"/>
    <w:pPr>
      <w:tabs>
        <w:tab w:val="left" w:pos="1418"/>
        <w:tab w:val="right" w:leader="dot" w:pos="9356"/>
      </w:tabs>
      <w:ind w:left="426"/>
    </w:pPr>
  </w:style>
  <w:style w:type="paragraph" w:styleId="INNH4">
    <w:name w:val="toc 4"/>
    <w:basedOn w:val="Normal"/>
    <w:next w:val="Normal"/>
    <w:autoRedefine/>
    <w:uiPriority w:val="39"/>
    <w:pPr>
      <w:ind w:left="720"/>
    </w:pPr>
  </w:style>
  <w:style w:type="paragraph" w:styleId="INNH5">
    <w:name w:val="toc 5"/>
    <w:basedOn w:val="Normal"/>
    <w:next w:val="Normal"/>
    <w:autoRedefine/>
    <w:uiPriority w:val="39"/>
    <w:pPr>
      <w:ind w:left="960"/>
    </w:pPr>
  </w:style>
  <w:style w:type="paragraph" w:styleId="INNH6">
    <w:name w:val="toc 6"/>
    <w:basedOn w:val="Normal"/>
    <w:next w:val="Normal"/>
    <w:autoRedefine/>
    <w:uiPriority w:val="39"/>
    <w:pPr>
      <w:ind w:left="1200"/>
    </w:pPr>
  </w:style>
  <w:style w:type="paragraph" w:styleId="INNH7">
    <w:name w:val="toc 7"/>
    <w:basedOn w:val="Normal"/>
    <w:next w:val="Normal"/>
    <w:autoRedefine/>
    <w:uiPriority w:val="39"/>
    <w:pPr>
      <w:ind w:left="1440"/>
    </w:pPr>
  </w:style>
  <w:style w:type="paragraph" w:styleId="INNH8">
    <w:name w:val="toc 8"/>
    <w:basedOn w:val="Normal"/>
    <w:next w:val="Normal"/>
    <w:autoRedefine/>
    <w:uiPriority w:val="39"/>
    <w:pPr>
      <w:ind w:left="1680"/>
    </w:pPr>
  </w:style>
  <w:style w:type="paragraph" w:styleId="INNH9">
    <w:name w:val="toc 9"/>
    <w:basedOn w:val="Normal"/>
    <w:next w:val="Normal"/>
    <w:autoRedefine/>
    <w:uiPriority w:val="39"/>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link w:val="Brdtekst3Tegn"/>
    <w:semiHidden/>
    <w:pPr>
      <w:jc w:val="both"/>
    </w:pPr>
  </w:style>
  <w:style w:type="character" w:customStyle="1" w:styleId="Brdtekst3Tegn">
    <w:name w:val="Brødtekst 3 Tegn"/>
    <w:basedOn w:val="Standardskriftforavsnitt"/>
    <w:link w:val="Brdtekst3"/>
    <w:semiHidden/>
    <w:rsid w:val="00133735"/>
    <w:rPr>
      <w:rFonts w:ascii="Arial" w:hAnsi="Arial"/>
      <w:sz w:val="21"/>
    </w:rPr>
  </w:style>
  <w:style w:type="paragraph" w:styleId="Undertittel">
    <w:name w:val="Subtitle"/>
    <w:basedOn w:val="Normal"/>
    <w:link w:val="UndertittelTegn"/>
    <w:qFormat/>
    <w:pPr>
      <w:jc w:val="center"/>
    </w:pPr>
    <w:rPr>
      <w:b/>
      <w:bCs/>
    </w:rPr>
  </w:style>
  <w:style w:type="character" w:customStyle="1" w:styleId="UndertittelTegn">
    <w:name w:val="Undertittel Tegn"/>
    <w:basedOn w:val="Standardskriftforavsnitt"/>
    <w:link w:val="Undertittel"/>
    <w:rsid w:val="00133735"/>
    <w:rPr>
      <w:rFonts w:ascii="Arial" w:hAnsi="Arial"/>
      <w:b/>
      <w:bCs/>
      <w:sz w:val="21"/>
    </w:rPr>
  </w:style>
  <w:style w:type="paragraph" w:styleId="Tittel">
    <w:name w:val="Title"/>
    <w:basedOn w:val="Normal"/>
    <w:next w:val="Normal"/>
    <w:link w:val="TittelTegn"/>
    <w:autoRedefine/>
    <w:qFormat/>
    <w:rsid w:val="00C42388"/>
    <w:pPr>
      <w:keepNext/>
      <w:jc w:val="center"/>
      <w:outlineLvl w:val="0"/>
    </w:pPr>
    <w:rPr>
      <w:b/>
      <w:caps/>
      <w:sz w:val="24"/>
      <w:szCs w:val="24"/>
    </w:rPr>
  </w:style>
  <w:style w:type="character" w:customStyle="1" w:styleId="TittelTegn">
    <w:name w:val="Tittel Tegn"/>
    <w:basedOn w:val="Standardskriftforavsnitt"/>
    <w:link w:val="Tittel"/>
    <w:rsid w:val="00C42388"/>
    <w:rPr>
      <w:rFonts w:ascii="Arial" w:hAnsi="Arial"/>
      <w:b/>
      <w:caps/>
      <w:sz w:val="24"/>
      <w:szCs w:val="24"/>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133735"/>
    <w:rPr>
      <w:b/>
      <w:bCs/>
    </w:rPr>
  </w:style>
  <w:style w:type="character" w:customStyle="1" w:styleId="KommentaremneTegn">
    <w:name w:val="Kommentaremne Tegn"/>
    <w:basedOn w:val="MerknadstekstTegn"/>
    <w:link w:val="Kommentaremne"/>
    <w:uiPriority w:val="99"/>
    <w:semiHidden/>
    <w:rsid w:val="00133735"/>
    <w:rPr>
      <w:rFonts w:ascii="Arial" w:hAnsi="Arial"/>
      <w:b/>
      <w:bCs/>
    </w:rPr>
  </w:style>
  <w:style w:type="character" w:styleId="Utheving">
    <w:name w:val="Emphasis"/>
    <w:basedOn w:val="Standardskriftforavsnitt"/>
    <w:uiPriority w:val="20"/>
    <w:qFormat/>
    <w:rsid w:val="006729AE"/>
    <w:rPr>
      <w:i/>
      <w:iCs/>
    </w:rPr>
  </w:style>
  <w:style w:type="paragraph" w:customStyle="1" w:styleId="Tabelltekstliten">
    <w:name w:val="Tabelltekst liten"/>
    <w:basedOn w:val="Normal"/>
    <w:qFormat/>
    <w:rsid w:val="006729AE"/>
    <w:pPr>
      <w:spacing w:line="264" w:lineRule="auto"/>
    </w:pPr>
    <w:rPr>
      <w:rFonts w:asciiTheme="minorHAnsi" w:eastAsiaTheme="minorHAnsi" w:hAnsiTheme="minorHAnsi" w:cstheme="minorBidi"/>
      <w:sz w:val="15"/>
      <w:szCs w:val="15"/>
      <w:lang w:eastAsia="en-US"/>
    </w:rPr>
  </w:style>
  <w:style w:type="character" w:customStyle="1" w:styleId="Bunntekstbold">
    <w:name w:val="Bunntekst bold"/>
    <w:basedOn w:val="Standardskriftforavsnitt"/>
    <w:uiPriority w:val="1"/>
    <w:qFormat/>
    <w:rsid w:val="006729AE"/>
    <w:rPr>
      <w:b/>
      <w:sz w:val="13"/>
    </w:rPr>
  </w:style>
  <w:style w:type="paragraph" w:customStyle="1" w:styleId="Godkjenningstekst">
    <w:name w:val="Godkjenningstekst"/>
    <w:basedOn w:val="Normal"/>
    <w:rsid w:val="006729AE"/>
    <w:pPr>
      <w:keepNext/>
      <w:keepLines/>
    </w:pPr>
    <w:rPr>
      <w:rFonts w:ascii="Garamond" w:hAnsi="Garamond"/>
      <w:sz w:val="24"/>
      <w:szCs w:val="24"/>
    </w:rPr>
  </w:style>
  <w:style w:type="paragraph" w:customStyle="1" w:styleId="TabellTekst">
    <w:name w:val="TabellTekst"/>
    <w:basedOn w:val="Normal"/>
    <w:rsid w:val="006729AE"/>
    <w:pPr>
      <w:spacing w:before="20"/>
    </w:pPr>
    <w:rPr>
      <w:rFonts w:cs="Arial"/>
      <w:b/>
      <w:bCs/>
      <w:sz w:val="22"/>
      <w:szCs w:val="24"/>
    </w:rPr>
  </w:style>
  <w:style w:type="paragraph" w:customStyle="1" w:styleId="OverskriftA">
    <w:name w:val="Overskrift A"/>
    <w:basedOn w:val="Overskrift2"/>
    <w:qFormat/>
    <w:rsid w:val="006729AE"/>
    <w:pPr>
      <w:numPr>
        <w:ilvl w:val="0"/>
        <w:numId w:val="5"/>
      </w:numPr>
      <w:spacing w:before="240"/>
    </w:pPr>
    <w:rPr>
      <w:rFonts w:asciiTheme="majorHAnsi" w:eastAsiaTheme="majorEastAsia" w:hAnsiTheme="majorHAnsi" w:cstheme="majorBidi"/>
      <w:b w:val="0"/>
      <w:color w:val="1F497D" w:themeColor="text2"/>
      <w:sz w:val="24"/>
      <w:szCs w:val="24"/>
      <w:lang w:eastAsia="en-US"/>
    </w:rPr>
  </w:style>
  <w:style w:type="paragraph" w:customStyle="1" w:styleId="Mal-Ledetekst">
    <w:name w:val="Mal-Ledetekst"/>
    <w:basedOn w:val="Normal"/>
    <w:rsid w:val="006729AE"/>
    <w:pPr>
      <w:spacing w:before="20"/>
    </w:pPr>
    <w:rPr>
      <w:rFonts w:cs="Arial"/>
      <w:sz w:val="16"/>
      <w:szCs w:val="24"/>
    </w:rPr>
  </w:style>
  <w:style w:type="character" w:customStyle="1" w:styleId="Normaltegnstil">
    <w:name w:val="Normal tegnstil"/>
    <w:rsid w:val="006729AE"/>
    <w:rPr>
      <w:rFonts w:ascii="Arial" w:hAnsi="Arial"/>
      <w:kern w:val="0"/>
      <w:sz w:val="22"/>
    </w:rPr>
  </w:style>
  <w:style w:type="paragraph" w:customStyle="1" w:styleId="Statsbyggnavnetrekk">
    <w:name w:val="Statsbygg navnetrekk"/>
    <w:next w:val="Brdtekst"/>
    <w:rsid w:val="006729AE"/>
    <w:pPr>
      <w:widowControl w:val="0"/>
    </w:pPr>
    <w:rPr>
      <w:rFonts w:ascii="NewCenturySchlbk" w:hAnsi="NewCenturySchlbk"/>
      <w:noProof/>
      <w:sz w:val="36"/>
    </w:rPr>
  </w:style>
  <w:style w:type="paragraph" w:customStyle="1" w:styleId="Kolonneoverskrift">
    <w:name w:val="Kolonneoverskrift"/>
    <w:basedOn w:val="Normal"/>
    <w:next w:val="Brdtekst"/>
    <w:rsid w:val="006729AE"/>
    <w:pPr>
      <w:jc w:val="both"/>
    </w:pPr>
    <w:rPr>
      <w:rFonts w:ascii="Times New Roman" w:hAnsi="Times New Roman"/>
      <w:b/>
      <w:iCs/>
      <w:sz w:val="24"/>
      <w:szCs w:val="24"/>
    </w:rPr>
  </w:style>
  <w:style w:type="character" w:customStyle="1" w:styleId="DokumentkartTegn">
    <w:name w:val="Dokumentkart Tegn"/>
    <w:basedOn w:val="Standardskriftforavsnitt"/>
    <w:link w:val="Dokumentkart"/>
    <w:semiHidden/>
    <w:rsid w:val="006729AE"/>
    <w:rPr>
      <w:rFonts w:ascii="Tahoma" w:hAnsi="Tahoma" w:cs="Tahoma"/>
      <w:iCs/>
      <w:sz w:val="24"/>
      <w:szCs w:val="24"/>
      <w:shd w:val="clear" w:color="auto" w:fill="000080"/>
    </w:rPr>
  </w:style>
  <w:style w:type="paragraph" w:styleId="Dokumentkart">
    <w:name w:val="Document Map"/>
    <w:basedOn w:val="Normal"/>
    <w:link w:val="DokumentkartTegn"/>
    <w:semiHidden/>
    <w:rsid w:val="006729AE"/>
    <w:pPr>
      <w:shd w:val="clear" w:color="auto" w:fill="000080"/>
      <w:jc w:val="both"/>
    </w:pPr>
    <w:rPr>
      <w:rFonts w:ascii="Tahoma" w:hAnsi="Tahoma" w:cs="Tahoma"/>
      <w:iCs/>
      <w:sz w:val="24"/>
      <w:szCs w:val="24"/>
    </w:rPr>
  </w:style>
  <w:style w:type="paragraph" w:styleId="Punktliste5">
    <w:name w:val="List Bullet 5"/>
    <w:basedOn w:val="Normal"/>
    <w:autoRedefine/>
    <w:semiHidden/>
    <w:rsid w:val="006729AE"/>
    <w:pPr>
      <w:tabs>
        <w:tab w:val="num" w:pos="1492"/>
      </w:tabs>
      <w:overflowPunct w:val="0"/>
      <w:autoSpaceDE w:val="0"/>
      <w:autoSpaceDN w:val="0"/>
      <w:adjustRightInd w:val="0"/>
      <w:ind w:left="1492" w:hanging="360"/>
      <w:jc w:val="both"/>
      <w:textAlignment w:val="baseline"/>
    </w:pPr>
    <w:rPr>
      <w:rFonts w:ascii="Century Schoolbook" w:hAnsi="Century Schoolbook"/>
      <w:iCs/>
      <w:sz w:val="24"/>
      <w:szCs w:val="24"/>
    </w:rPr>
  </w:style>
  <w:style w:type="paragraph" w:styleId="Indeks1">
    <w:name w:val="index 1"/>
    <w:basedOn w:val="Normal"/>
    <w:next w:val="Normal"/>
    <w:autoRedefine/>
    <w:semiHidden/>
    <w:rsid w:val="006729AE"/>
    <w:pPr>
      <w:ind w:left="220" w:hanging="220"/>
      <w:jc w:val="both"/>
    </w:pPr>
    <w:rPr>
      <w:rFonts w:ascii="Times New Roman" w:hAnsi="Times New Roman"/>
      <w:iCs/>
      <w:sz w:val="24"/>
      <w:szCs w:val="24"/>
    </w:rPr>
  </w:style>
  <w:style w:type="paragraph" w:styleId="Indeks4">
    <w:name w:val="index 4"/>
    <w:basedOn w:val="Normal"/>
    <w:next w:val="Normal"/>
    <w:autoRedefine/>
    <w:semiHidden/>
    <w:rsid w:val="006729AE"/>
    <w:pPr>
      <w:ind w:left="960" w:hanging="240"/>
      <w:jc w:val="both"/>
    </w:pPr>
    <w:rPr>
      <w:rFonts w:ascii="Times New Roman" w:hAnsi="Times New Roman"/>
      <w:iCs/>
      <w:sz w:val="24"/>
      <w:szCs w:val="24"/>
    </w:rPr>
  </w:style>
  <w:style w:type="paragraph" w:styleId="Indeks6">
    <w:name w:val="index 6"/>
    <w:basedOn w:val="Normal"/>
    <w:next w:val="Normal"/>
    <w:autoRedefine/>
    <w:semiHidden/>
    <w:rsid w:val="006729AE"/>
    <w:pPr>
      <w:ind w:left="1440" w:hanging="240"/>
      <w:jc w:val="both"/>
    </w:pPr>
    <w:rPr>
      <w:rFonts w:ascii="Times New Roman" w:hAnsi="Times New Roman"/>
      <w:iCs/>
      <w:sz w:val="24"/>
      <w:szCs w:val="24"/>
    </w:rPr>
  </w:style>
  <w:style w:type="paragraph" w:styleId="Indeks7">
    <w:name w:val="index 7"/>
    <w:basedOn w:val="Normal"/>
    <w:next w:val="Normal"/>
    <w:autoRedefine/>
    <w:semiHidden/>
    <w:rsid w:val="006729AE"/>
    <w:pPr>
      <w:ind w:left="1680" w:hanging="240"/>
      <w:jc w:val="both"/>
    </w:pPr>
    <w:rPr>
      <w:rFonts w:ascii="Times New Roman" w:hAnsi="Times New Roman"/>
      <w:iCs/>
      <w:sz w:val="24"/>
      <w:szCs w:val="24"/>
    </w:rPr>
  </w:style>
  <w:style w:type="paragraph" w:customStyle="1" w:styleId="Normalfet">
    <w:name w:val="Normal fet"/>
    <w:basedOn w:val="Normal"/>
    <w:link w:val="NormalfetTegn"/>
    <w:rsid w:val="006729AE"/>
    <w:pPr>
      <w:spacing w:line="276" w:lineRule="auto"/>
    </w:pPr>
    <w:rPr>
      <w:rFonts w:asciiTheme="minorHAnsi" w:eastAsiaTheme="minorHAnsi" w:hAnsiTheme="minorHAnsi" w:cstheme="minorBidi"/>
      <w:b/>
      <w:sz w:val="22"/>
      <w:szCs w:val="22"/>
      <w:u w:val="single"/>
      <w:lang w:eastAsia="en-US"/>
    </w:rPr>
  </w:style>
  <w:style w:type="character" w:customStyle="1" w:styleId="NormalfetTegn">
    <w:name w:val="Normal fet Tegn"/>
    <w:basedOn w:val="Standardskriftforavsnitt"/>
    <w:link w:val="Normalfet"/>
    <w:rsid w:val="006729AE"/>
    <w:rPr>
      <w:rFonts w:asciiTheme="minorHAnsi" w:eastAsiaTheme="minorHAnsi" w:hAnsiTheme="minorHAnsi" w:cstheme="minorBidi"/>
      <w:b/>
      <w:sz w:val="22"/>
      <w:szCs w:val="22"/>
      <w:u w:val="single"/>
      <w:lang w:eastAsia="en-US"/>
    </w:rPr>
  </w:style>
  <w:style w:type="paragraph" w:customStyle="1" w:styleId="Fotnote">
    <w:name w:val="Fotnote"/>
    <w:basedOn w:val="Fotnotetekst"/>
    <w:link w:val="FotnoteTegn"/>
    <w:rsid w:val="006729AE"/>
    <w:rPr>
      <w:rFonts w:asciiTheme="minorHAnsi" w:hAnsiTheme="minorHAnsi" w:cstheme="majorHAnsi"/>
      <w:sz w:val="15"/>
      <w:szCs w:val="15"/>
    </w:rPr>
  </w:style>
  <w:style w:type="character" w:customStyle="1" w:styleId="FotnoteTegn">
    <w:name w:val="Fotnote Tegn"/>
    <w:basedOn w:val="FotnotetekstTegn"/>
    <w:link w:val="Fotnote"/>
    <w:rsid w:val="006729AE"/>
    <w:rPr>
      <w:rFonts w:asciiTheme="minorHAnsi" w:eastAsia="Calibri" w:hAnsiTheme="minorHAnsi" w:cstheme="majorHAnsi"/>
      <w:sz w:val="15"/>
      <w:szCs w:val="15"/>
      <w:lang w:eastAsia="en-US"/>
    </w:rPr>
  </w:style>
  <w:style w:type="paragraph" w:customStyle="1" w:styleId="Vedlegg">
    <w:name w:val="Vedlegg"/>
    <w:basedOn w:val="Overskrift1"/>
    <w:link w:val="VedleggTegn"/>
    <w:qFormat/>
    <w:rsid w:val="006729AE"/>
    <w:pPr>
      <w:keepLines/>
      <w:numPr>
        <w:numId w:val="0"/>
      </w:numPr>
      <w:spacing w:before="240" w:after="240" w:line="276" w:lineRule="auto"/>
      <w:ind w:left="576" w:hanging="576"/>
    </w:pPr>
    <w:rPr>
      <w:rFonts w:eastAsiaTheme="majorEastAsia" w:cs="Arial"/>
      <w:color w:val="1F497D" w:themeColor="text2"/>
      <w:szCs w:val="24"/>
      <w:lang w:eastAsia="en-US"/>
    </w:rPr>
  </w:style>
  <w:style w:type="character" w:customStyle="1" w:styleId="VedleggTegn">
    <w:name w:val="Vedlegg Tegn"/>
    <w:basedOn w:val="Overskrift1Tegn"/>
    <w:link w:val="Vedlegg"/>
    <w:rsid w:val="006729AE"/>
    <w:rPr>
      <w:rFonts w:ascii="Arial" w:eastAsiaTheme="majorEastAsia" w:hAnsi="Arial" w:cs="Arial"/>
      <w:b/>
      <w:color w:val="1F497D" w:themeColor="text2"/>
      <w:sz w:val="24"/>
      <w:szCs w:val="24"/>
      <w:lang w:eastAsia="en-US"/>
    </w:rPr>
  </w:style>
  <w:style w:type="paragraph" w:styleId="Kildeliste">
    <w:name w:val="table of authorities"/>
    <w:basedOn w:val="Normal"/>
    <w:next w:val="Normal"/>
    <w:semiHidden/>
    <w:rsid w:val="0047440C"/>
    <w:pPr>
      <w:ind w:left="240" w:hanging="240"/>
      <w:jc w:val="both"/>
    </w:pPr>
  </w:style>
  <w:style w:type="character" w:styleId="Ulstomtale">
    <w:name w:val="Unresolved Mention"/>
    <w:basedOn w:val="Standardskriftforavsnitt"/>
    <w:uiPriority w:val="99"/>
    <w:semiHidden/>
    <w:unhideWhenUsed/>
    <w:rsid w:val="007136C3"/>
    <w:rPr>
      <w:color w:val="605E5C"/>
      <w:shd w:val="clear" w:color="auto" w:fill="E1DFDD"/>
    </w:rPr>
  </w:style>
  <w:style w:type="paragraph" w:styleId="NormalWeb">
    <w:name w:val="Normal (Web)"/>
    <w:basedOn w:val="Normal"/>
    <w:uiPriority w:val="99"/>
    <w:semiHidden/>
    <w:unhideWhenUsed/>
    <w:rsid w:val="00331025"/>
    <w:rPr>
      <w:rFonts w:ascii="Times New Roman" w:hAnsi="Times New Roman"/>
      <w:sz w:val="24"/>
      <w:szCs w:val="24"/>
    </w:rPr>
  </w:style>
  <w:style w:type="paragraph" w:styleId="Revisjon">
    <w:name w:val="Revision"/>
    <w:hidden/>
    <w:uiPriority w:val="99"/>
    <w:semiHidden/>
    <w:rsid w:val="006E1AEE"/>
    <w:rPr>
      <w:rFonts w:ascii="Arial" w:hAnsi="Aria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18176">
      <w:bodyDiv w:val="1"/>
      <w:marLeft w:val="0"/>
      <w:marRight w:val="0"/>
      <w:marTop w:val="0"/>
      <w:marBottom w:val="0"/>
      <w:divBdr>
        <w:top w:val="none" w:sz="0" w:space="0" w:color="auto"/>
        <w:left w:val="none" w:sz="0" w:space="0" w:color="auto"/>
        <w:bottom w:val="none" w:sz="0" w:space="0" w:color="auto"/>
        <w:right w:val="none" w:sz="0" w:space="0" w:color="auto"/>
      </w:divBdr>
    </w:div>
    <w:div w:id="313027811">
      <w:bodyDiv w:val="1"/>
      <w:marLeft w:val="0"/>
      <w:marRight w:val="0"/>
      <w:marTop w:val="0"/>
      <w:marBottom w:val="0"/>
      <w:divBdr>
        <w:top w:val="none" w:sz="0" w:space="0" w:color="auto"/>
        <w:left w:val="none" w:sz="0" w:space="0" w:color="auto"/>
        <w:bottom w:val="none" w:sz="0" w:space="0" w:color="auto"/>
        <w:right w:val="none" w:sz="0" w:space="0" w:color="auto"/>
      </w:divBdr>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tatsbygg.no/kontakt/fakturainformasjon"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Props1.xml><?xml version="1.0" encoding="utf-8"?>
<ds:datastoreItem xmlns:ds="http://schemas.openxmlformats.org/officeDocument/2006/customXml" ds:itemID="{3D231EE1-3454-45AA-814A-30E1FE51FBBE}">
  <ds:schemaRefs>
    <ds:schemaRef ds:uri="http://schemas.openxmlformats.org/officeDocument/2006/bibliography"/>
  </ds:schemaRefs>
</ds:datastoreItem>
</file>

<file path=customXml/itemProps2.xml><?xml version="1.0" encoding="utf-8"?>
<ds:datastoreItem xmlns:ds="http://schemas.openxmlformats.org/officeDocument/2006/customXml" ds:itemID="{5231CCD7-80B0-4FE3-95B0-2489FAF8C2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2AAE4D-DAEF-49C4-B413-B70ACF5EF908}">
  <ds:schemaRefs>
    <ds:schemaRef ds:uri="http://schemas.microsoft.com/sharepoint/v3/contenttype/forms"/>
  </ds:schemaRefs>
</ds:datastoreItem>
</file>

<file path=customXml/itemProps4.xml><?xml version="1.0" encoding="utf-8"?>
<ds:datastoreItem xmlns:ds="http://schemas.openxmlformats.org/officeDocument/2006/customXml" ds:itemID="{20837FEC-0B33-4344-B7B5-491A5FAFA92B}">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16</Pages>
  <Words>4280</Words>
  <Characters>30695</Characters>
  <Application>Microsoft Office Word</Application>
  <DocSecurity>0</DocSecurity>
  <Lines>1918</Lines>
  <Paragraphs>971</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34004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 Jakob Urbye</dc:creator>
  <cp:keywords/>
  <cp:lastModifiedBy>Woltmann, Janne</cp:lastModifiedBy>
  <cp:revision>87</cp:revision>
  <cp:lastPrinted>2014-03-12T23:30:00Z</cp:lastPrinted>
  <dcterms:created xsi:type="dcterms:W3CDTF">2018-08-16T19:34:00Z</dcterms:created>
  <dcterms:modified xsi:type="dcterms:W3CDTF">2026-05-28T10:19:00Z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_name">
    <vt:lpwstr>owner_name</vt:lpwstr>
  </property>
  <property fmtid="{D5CDD505-2E9C-101B-9397-08002B2CF9AE}" pid="3" name="sb_prosjekt_aspekt.sb_prosjekt_nr">
    <vt:lpwstr>sb_prosjekt_aspekt.sb_prosjekt_nr</vt:lpwstr>
  </property>
  <property fmtid="{D5CDD505-2E9C-101B-9397-08002B2CF9AE}" pid="4" name="sb_prosjekt_aspekt.sb_prosjekt_navn">
    <vt:lpwstr>sb_prosjekt_aspekt.sb_prosjekt_navn</vt:lpwstr>
  </property>
  <property fmtid="{D5CDD505-2E9C-101B-9397-08002B2CF9AE}" pid="5" name="sb_godkjent_av_0.sb_displayname">
    <vt:lpwstr>sb_godkjent_av_0.sb_displayname</vt:lpwstr>
  </property>
  <property fmtid="{D5CDD505-2E9C-101B-9397-08002B2CF9AE}" pid="6" name="sb_godkjent_av_1.sb_displayname">
    <vt:lpwstr>sb_godkjent_av_1.sb_displayname</vt:lpwstr>
  </property>
  <property fmtid="{D5CDD505-2E9C-101B-9397-08002B2CF9AE}" pid="7" name="sb_godkjent_av_2.sb_displayname">
    <vt:lpwstr>sb_godkjent_av_2.sb_displayname</vt:lpwstr>
  </property>
  <property fmtid="{D5CDD505-2E9C-101B-9397-08002B2CF9AE}" pid="8" name="sb_godkjent_av_3.sb_displayname">
    <vt:lpwstr>sb_godkjent_av_3.sb_displayname</vt:lpwstr>
  </property>
  <property fmtid="{D5CDD505-2E9C-101B-9397-08002B2CF9AE}" pid="9" name="sb_godkjent_av_4.sb_displayname">
    <vt:lpwstr>sb_godkjent_av_4.sb_displayname</vt:lpwstr>
  </property>
  <property fmtid="{D5CDD505-2E9C-101B-9397-08002B2CF9AE}" pid="10" name="sb_godkjent_av_5.sb_displayname">
    <vt:lpwstr>sb_godkjent_av_5.sb_displayname</vt:lpwstr>
  </property>
  <property fmtid="{D5CDD505-2E9C-101B-9397-08002B2CF9AE}" pid="11" name="sb_godkjent_av_0.sb_title">
    <vt:lpwstr>sb_godkjent_av_0.sb_title</vt:lpwstr>
  </property>
  <property fmtid="{D5CDD505-2E9C-101B-9397-08002B2CF9AE}" pid="12" name="sb_godkjent_av_1.sb_title">
    <vt:lpwstr>sb_godkjent_av_1.sb_title</vt:lpwstr>
  </property>
  <property fmtid="{D5CDD505-2E9C-101B-9397-08002B2CF9AE}" pid="13" name="sb_godkjent_av_2.sb_title">
    <vt:lpwstr>sb_godkjent_av_2.sb_title</vt:lpwstr>
  </property>
  <property fmtid="{D5CDD505-2E9C-101B-9397-08002B2CF9AE}" pid="14" name="sb_godkjent_av_3.sb_title">
    <vt:lpwstr>sb_godkjent_av_3.sb_title</vt:lpwstr>
  </property>
  <property fmtid="{D5CDD505-2E9C-101B-9397-08002B2CF9AE}" pid="15" name="sb_godkjent_av_4.sb_title">
    <vt:lpwstr>sb_godkjent_av_4.sb_title</vt:lpwstr>
  </property>
  <property fmtid="{D5CDD505-2E9C-101B-9397-08002B2CF9AE}" pid="16" name="_PRP.flettetekst_godkjent_dokument_nb-NO">
    <vt:lpwstr>_PRP.flettetekst_godkjent_dokument_nb-NO</vt:lpwstr>
  </property>
  <property fmtid="{D5CDD505-2E9C-101B-9397-08002B2CF9AE}" pid="17" name="sb_kontrakt_navn">
    <vt:lpwstr>sb_kontrakt_navn</vt:lpwstr>
  </property>
  <property fmtid="{D5CDD505-2E9C-101B-9397-08002B2CF9AE}" pid="18" name="sb_kontrakt_nr">
    <vt:lpwstr>sb_kontrakt_nr</vt:lpwstr>
  </property>
  <property fmtid="{D5CDD505-2E9C-101B-9397-08002B2CF9AE}" pid="19" name="sb_kontrakt_part">
    <vt:lpwstr>sb_kontrakt_part</vt:lpwstr>
  </property>
  <property fmtid="{D5CDD505-2E9C-101B-9397-08002B2CF9AE}" pid="20" name="sb_godkjent_dato_0">
    <vt:filetime>1969-12-31T22:00:00Z</vt:filetime>
  </property>
  <property fmtid="{D5CDD505-2E9C-101B-9397-08002B2CF9AE}" pid="21" name="r_modify_date">
    <vt:filetime>1969-12-31T22:00:00Z</vt:filetime>
  </property>
  <property fmtid="{D5CDD505-2E9C-101B-9397-08002B2CF9AE}" pid="22" name="ContentTypeId">
    <vt:lpwstr>0x010100246202A42B2DB64A89541C48B682610D00D18A8B7EA28B294B9D15919092E998CD</vt:lpwstr>
  </property>
  <property fmtid="{D5CDD505-2E9C-101B-9397-08002B2CF9AE}" pid="23" name="TaxKeyword">
    <vt:lpwstr/>
  </property>
  <property fmtid="{D5CDD505-2E9C-101B-9397-08002B2CF9AE}" pid="24" name="Visbane">
    <vt:lpwstr/>
  </property>
  <property fmtid="{D5CDD505-2E9C-101B-9397-08002B2CF9AE}" pid="25" name="Kvalitetsomr_x00e5_de">
    <vt:lpwstr>348;#Konsulent-Mellomterskelog100k-Ingen kunngjøring|7dcaf627-cf2d-4a9e-ba7b-462e1c320c1f;#349;#Konsulent-Mindre enn 100k-Ingen kunngjøring|facadd72-274c-4569-bc35-9226612ab8ee;#352;#Konsulent-Over terskel-Åpent anbud|c392dbe9-e5ad-415b-bfa0-5f98d5c57d0a;#350;#Konsulent-Over terskel-Begrenset anbud|5dccc816-b2d5-4310-a4c0-e40c80a12254;#351;#Konsulent-Over terskel-Begrenset forhandling|50e5b20b-4721-417b-82c9-93373de8831a</vt:lpwstr>
  </property>
  <property fmtid="{D5CDD505-2E9C-101B-9397-08002B2CF9AE}" pid="26" name="Status">
    <vt:lpwstr/>
  </property>
  <property fmtid="{D5CDD505-2E9C-101B-9397-08002B2CF9AE}" pid="27" name="Dokumenttype">
    <vt:lpwstr/>
  </property>
  <property fmtid="{D5CDD505-2E9C-101B-9397-08002B2CF9AE}" pid="28" name="Kvalitetsområde">
    <vt:lpwstr>348;#Konsulent-Mellomterskelog100k-Ingen kunngjøring|7dcaf627-cf2d-4a9e-ba7b-462e1c320c1f;#349;#Konsulent-Mindre enn 100k-Ingen kunngjøring|facadd72-274c-4569-bc35-9226612ab8ee;#352;#Konsulent-Over terskel-Åpent anbud|c392dbe9-e5ad-415b-bfa0-5f98d5c57d0a;#350;#Konsulent-Over terskel-Begrenset anbud|5dccc816-b2d5-4310-a4c0-e40c80a12254;#351;#Konsulent-Over terskel-Begrenset forhandling|50e5b20b-4721-417b-82c9-93373de8831a</vt:lpwstr>
  </property>
  <property fmtid="{D5CDD505-2E9C-101B-9397-08002B2CF9AE}" pid="29" name="Anskaffelseskategori">
    <vt:lpwstr>458;#Konkurransegrunnlag|7cf2bc49-c0f8-4d4e-bde7-5f76a5d2da55</vt:lpwstr>
  </property>
  <property fmtid="{D5CDD505-2E9C-101B-9397-08002B2CF9AE}" pid="30" name="z478">
    <vt:lpwstr>43</vt:lpwstr>
  </property>
  <property fmtid="{D5CDD505-2E9C-101B-9397-08002B2CF9AE}" pid="31" name="MediaServiceImageTags">
    <vt:lpwstr/>
  </property>
</Properties>
</file>