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065BF203" w14:textId="60D27C3C" w:rsidR="004F1E2F" w:rsidRPr="004F1E2F" w:rsidRDefault="004F1E2F" w:rsidP="004F1E2F">
      <w:pPr>
        <w:rPr>
          <w:rFonts w:cstheme="minorHAnsi"/>
          <w:iCs/>
        </w:rPr>
      </w:pPr>
      <w:r w:rsidRPr="004F1E2F">
        <w:rPr>
          <w:rFonts w:cstheme="minorHAnsi"/>
          <w:iCs/>
        </w:rPr>
        <w:t xml:space="preserve">Formålet med anskaffelsen er å etablere et helhetlig og tilgjengelig tilbud om kompetanseheving, veiledning og nettverksbygging for både </w:t>
      </w:r>
      <w:proofErr w:type="gramStart"/>
      <w:r w:rsidRPr="004F1E2F">
        <w:rPr>
          <w:rFonts w:cstheme="minorHAnsi"/>
          <w:iCs/>
        </w:rPr>
        <w:t>potensielle</w:t>
      </w:r>
      <w:proofErr w:type="gramEnd"/>
      <w:r w:rsidRPr="004F1E2F">
        <w:rPr>
          <w:rFonts w:cstheme="minorHAnsi"/>
          <w:iCs/>
        </w:rPr>
        <w:t xml:space="preserve"> og eksisterende etablerere i Innlandet fylke. Tilbudet skal bidra til flere bærekraftige nyetableringer og til å styrke overlevelsesevnen og utviklingsmulighetene i bedrifter i hele fylket.</w:t>
      </w: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3" w:name="_Toc29465059"/>
      <w:r w:rsidRPr="00946BAE">
        <w:t>Databehandlerens</w:t>
      </w:r>
      <w:r w:rsidRPr="008E20B5">
        <w:t xml:space="preserve"> behandling av personopplysninger på vegne av den </w:t>
      </w:r>
      <w:r w:rsidR="00DE54E2" w:rsidRPr="008E20B5">
        <w:t>Behandlingsansvarlig</w:t>
      </w:r>
      <w:r w:rsidRPr="008E20B5">
        <w:t>e</w:t>
      </w:r>
      <w:bookmarkEnd w:id="3"/>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7A1895CE" w14:textId="547385A1" w:rsidR="005D4998" w:rsidRPr="004F1E2F" w:rsidRDefault="004F1E2F" w:rsidP="009A7FB0">
      <w:pPr>
        <w:rPr>
          <w:iCs/>
        </w:rPr>
      </w:pPr>
      <w:r w:rsidRPr="004F1E2F">
        <w:rPr>
          <w:iCs/>
        </w:rPr>
        <w:t>Innsamling, registrering, lagring</w:t>
      </w:r>
      <w:r>
        <w:rPr>
          <w:iCs/>
        </w:rPr>
        <w:t xml:space="preserve">, </w:t>
      </w:r>
      <w:r w:rsidRPr="004F1E2F">
        <w:rPr>
          <w:iCs/>
        </w:rPr>
        <w:t>bruk, sletting og ev. deling av personopplysninger i forbindelse med påmelding og gjennomføring av kurs med forkurs og individuell veiledning</w:t>
      </w: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4" w:name="_Toc29465060"/>
      <w:r>
        <w:t>Typer</w:t>
      </w:r>
      <w:r w:rsidRPr="009E4F90">
        <w:t xml:space="preserve"> </w:t>
      </w:r>
      <w:r w:rsidR="0072430C" w:rsidRPr="009E4F90">
        <w:t>av personopplysninger</w:t>
      </w:r>
      <w:bookmarkEnd w:id="4"/>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3E9DB031" w:rsidR="008744B6" w:rsidRPr="005E17D7" w:rsidRDefault="004F1E2F" w:rsidP="000155EB">
                <w:pPr>
                  <w:pStyle w:val="Brdtekst"/>
                  <w:rPr>
                    <w:rFonts w:asciiTheme="minorHAnsi" w:hAnsiTheme="minorHAnsi" w:cstheme="minorHAnsi"/>
                    <w:iCs/>
                    <w:color w:val="FF0000"/>
                    <w:highlight w:val="yellow"/>
                  </w:rPr>
                </w:pPr>
                <w:r>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37691580" w:rsidR="00CD2FA1" w:rsidRPr="00401216" w:rsidRDefault="00401216" w:rsidP="009D1EA5">
            <w:pPr>
              <w:pStyle w:val="Brdtekst"/>
              <w:rPr>
                <w:rFonts w:asciiTheme="minorHAnsi" w:hAnsiTheme="minorHAnsi" w:cstheme="minorHAnsi"/>
                <w:color w:val="000000" w:themeColor="text1"/>
              </w:rPr>
            </w:pPr>
            <w:r w:rsidRPr="00401216">
              <w:rPr>
                <w:rFonts w:asciiTheme="minorHAnsi" w:hAnsiTheme="minorHAnsi" w:cstheme="minorHAnsi"/>
                <w:color w:val="000000" w:themeColor="text1"/>
              </w:rPr>
              <w:t>Opplys</w:t>
            </w:r>
            <w:r>
              <w:rPr>
                <w:rFonts w:asciiTheme="minorHAnsi" w:hAnsiTheme="minorHAnsi" w:cstheme="minorHAnsi"/>
                <w:color w:val="000000" w:themeColor="text1"/>
              </w:rPr>
              <w:t>ninger</w:t>
            </w:r>
            <w:r w:rsidRPr="00401216">
              <w:rPr>
                <w:rFonts w:asciiTheme="minorHAnsi" w:hAnsiTheme="minorHAnsi" w:cstheme="minorHAnsi"/>
                <w:color w:val="000000" w:themeColor="text1"/>
              </w:rPr>
              <w:t xml:space="preserve"> om enkelte kursdeltakere kan kreve særskilt beskyttelse.</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1"/>
              <w14:checkedState w14:val="2612" w14:font="MS Gothic"/>
              <w14:uncheckedState w14:val="2610" w14:font="MS Gothic"/>
            </w14:checkbox>
          </w:sdtPr>
          <w:sdtEndPr/>
          <w:sdtContent>
            <w:tc>
              <w:tcPr>
                <w:tcW w:w="562" w:type="dxa"/>
              </w:tcPr>
              <w:p w14:paraId="7B38DA90" w14:textId="56A5950F" w:rsidR="00CD2FA1" w:rsidRPr="008324CD" w:rsidRDefault="004F1E2F" w:rsidP="00CD2FA1">
                <w:pPr>
                  <w:pStyle w:val="Brdtekst"/>
                  <w:rPr>
                    <w:rFonts w:asciiTheme="minorHAnsi" w:hAnsiTheme="minorHAnsi" w:cstheme="minorHAnsi"/>
                    <w:iCs/>
                    <w:color w:val="000000" w:themeColor="text1"/>
                    <w:highlight w:val="yellow"/>
                  </w:rPr>
                </w:pPr>
                <w:r>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5E29F1C4" w14:textId="77777777" w:rsidR="004F1E2F" w:rsidRPr="004F1E2F" w:rsidRDefault="004F1E2F" w:rsidP="004F1E2F">
            <w:pPr>
              <w:spacing w:before="100" w:beforeAutospacing="1" w:after="100" w:afterAutospacing="1"/>
              <w:rPr>
                <w:rFonts w:ascii="Calibri" w:hAnsi="Calibri" w:cs="Calibri"/>
                <w:sz w:val="22"/>
                <w:szCs w:val="22"/>
              </w:rPr>
            </w:pPr>
            <w:r w:rsidRPr="004F1E2F">
              <w:rPr>
                <w:rFonts w:ascii="Calibri" w:hAnsi="Calibri" w:cs="Calibri"/>
                <w:sz w:val="22"/>
                <w:szCs w:val="22"/>
              </w:rPr>
              <w:t>Personalia – registreres i portal for påmelding</w:t>
            </w:r>
          </w:p>
          <w:p w14:paraId="0A2CCE23" w14:textId="77777777" w:rsidR="004F1E2F" w:rsidRPr="004F1E2F" w:rsidRDefault="004F1E2F" w:rsidP="004F1E2F">
            <w:pPr>
              <w:numPr>
                <w:ilvl w:val="0"/>
                <w:numId w:val="48"/>
              </w:numPr>
              <w:spacing w:before="100" w:beforeAutospacing="1" w:after="100" w:afterAutospacing="1"/>
              <w:rPr>
                <w:rFonts w:ascii="Calibri" w:hAnsi="Calibri" w:cs="Calibri"/>
                <w:sz w:val="22"/>
                <w:szCs w:val="22"/>
              </w:rPr>
            </w:pPr>
            <w:r w:rsidRPr="004F1E2F">
              <w:rPr>
                <w:rFonts w:ascii="Calibri" w:hAnsi="Calibri" w:cs="Calibri"/>
                <w:sz w:val="22"/>
                <w:szCs w:val="22"/>
              </w:rPr>
              <w:t>Navn</w:t>
            </w:r>
          </w:p>
          <w:p w14:paraId="73ECD7B3" w14:textId="77777777" w:rsidR="004F1E2F" w:rsidRPr="004F1E2F" w:rsidRDefault="004F1E2F" w:rsidP="004F1E2F">
            <w:pPr>
              <w:numPr>
                <w:ilvl w:val="0"/>
                <w:numId w:val="48"/>
              </w:numPr>
              <w:spacing w:before="100" w:beforeAutospacing="1" w:after="100" w:afterAutospacing="1"/>
              <w:rPr>
                <w:rFonts w:ascii="Calibri" w:hAnsi="Calibri" w:cs="Calibri"/>
                <w:sz w:val="22"/>
                <w:szCs w:val="22"/>
              </w:rPr>
            </w:pPr>
            <w:r w:rsidRPr="004F1E2F">
              <w:rPr>
                <w:rFonts w:ascii="Calibri" w:hAnsi="Calibri" w:cs="Calibri"/>
                <w:sz w:val="22"/>
                <w:szCs w:val="22"/>
              </w:rPr>
              <w:t>Alder (u35)</w:t>
            </w:r>
          </w:p>
          <w:p w14:paraId="601BD6B3" w14:textId="77777777" w:rsidR="004F1E2F" w:rsidRPr="004F1E2F" w:rsidRDefault="004F1E2F" w:rsidP="004F1E2F">
            <w:pPr>
              <w:numPr>
                <w:ilvl w:val="0"/>
                <w:numId w:val="48"/>
              </w:numPr>
              <w:spacing w:before="100" w:beforeAutospacing="1" w:after="100" w:afterAutospacing="1"/>
              <w:rPr>
                <w:rFonts w:ascii="Calibri" w:hAnsi="Calibri" w:cs="Calibri"/>
                <w:sz w:val="22"/>
                <w:szCs w:val="22"/>
              </w:rPr>
            </w:pPr>
            <w:r w:rsidRPr="004F1E2F">
              <w:rPr>
                <w:rFonts w:ascii="Calibri" w:hAnsi="Calibri" w:cs="Calibri"/>
                <w:sz w:val="22"/>
                <w:szCs w:val="22"/>
              </w:rPr>
              <w:t>Kjønn</w:t>
            </w:r>
          </w:p>
          <w:p w14:paraId="270887CA" w14:textId="77777777" w:rsidR="004F1E2F" w:rsidRPr="004F1E2F" w:rsidRDefault="004F1E2F" w:rsidP="004F1E2F">
            <w:pPr>
              <w:numPr>
                <w:ilvl w:val="0"/>
                <w:numId w:val="48"/>
              </w:numPr>
              <w:spacing w:before="100" w:beforeAutospacing="1" w:after="100" w:afterAutospacing="1"/>
              <w:rPr>
                <w:rFonts w:ascii="Calibri" w:hAnsi="Calibri" w:cs="Calibri"/>
                <w:sz w:val="22"/>
                <w:szCs w:val="22"/>
              </w:rPr>
            </w:pPr>
            <w:r w:rsidRPr="004F1E2F">
              <w:rPr>
                <w:rFonts w:ascii="Calibri" w:hAnsi="Calibri" w:cs="Calibri"/>
                <w:sz w:val="22"/>
                <w:szCs w:val="22"/>
              </w:rPr>
              <w:t>Adresse</w:t>
            </w:r>
          </w:p>
          <w:p w14:paraId="507653ED" w14:textId="77777777" w:rsidR="004F1E2F" w:rsidRPr="004F1E2F" w:rsidRDefault="004F1E2F" w:rsidP="00202E06">
            <w:pPr>
              <w:numPr>
                <w:ilvl w:val="0"/>
                <w:numId w:val="48"/>
              </w:numPr>
              <w:spacing w:before="100" w:beforeAutospacing="1" w:after="100" w:afterAutospacing="1"/>
              <w:rPr>
                <w:rFonts w:cstheme="minorHAnsi"/>
                <w:i/>
                <w:iCs/>
                <w:color w:val="000000" w:themeColor="text1"/>
              </w:rPr>
            </w:pPr>
            <w:r w:rsidRPr="004F1E2F">
              <w:rPr>
                <w:rFonts w:ascii="Calibri" w:hAnsi="Calibri" w:cs="Calibri"/>
                <w:sz w:val="22"/>
                <w:szCs w:val="22"/>
              </w:rPr>
              <w:t>E-post</w:t>
            </w:r>
          </w:p>
          <w:p w14:paraId="76CBE6CD" w14:textId="524587C4" w:rsidR="009D1EA5" w:rsidRPr="004F1E2F" w:rsidRDefault="004F1E2F" w:rsidP="00202E06">
            <w:pPr>
              <w:numPr>
                <w:ilvl w:val="0"/>
                <w:numId w:val="48"/>
              </w:numPr>
              <w:spacing w:before="100" w:beforeAutospacing="1" w:after="100" w:afterAutospacing="1"/>
              <w:rPr>
                <w:rFonts w:cstheme="minorHAnsi"/>
                <w:i/>
                <w:iCs/>
                <w:color w:val="000000" w:themeColor="text1"/>
              </w:rPr>
            </w:pPr>
            <w:r w:rsidRPr="004F1E2F">
              <w:rPr>
                <w:rFonts w:ascii="Calibri" w:hAnsi="Calibri" w:cs="Calibri"/>
                <w:sz w:val="22"/>
                <w:szCs w:val="22"/>
              </w:rPr>
              <w:t>Telefon</w:t>
            </w:r>
          </w:p>
          <w:p w14:paraId="3749D642" w14:textId="45934E07" w:rsidR="004F1E2F" w:rsidRPr="004F1E2F" w:rsidRDefault="004F1E2F" w:rsidP="004F1E2F">
            <w:pPr>
              <w:spacing w:before="100" w:beforeAutospacing="1" w:after="100" w:afterAutospacing="1"/>
              <w:rPr>
                <w:rFonts w:ascii="Calibri" w:hAnsi="Calibri" w:cs="Calibri"/>
                <w:sz w:val="22"/>
                <w:szCs w:val="22"/>
              </w:rPr>
            </w:pPr>
            <w:proofErr w:type="spellStart"/>
            <w:r>
              <w:rPr>
                <w:rFonts w:ascii="Calibri" w:hAnsi="Calibri" w:cs="Calibri"/>
                <w:sz w:val="22"/>
                <w:szCs w:val="22"/>
              </w:rPr>
              <w:t>Innholdsdata</w:t>
            </w:r>
            <w:proofErr w:type="spellEnd"/>
          </w:p>
          <w:p w14:paraId="5B76672C" w14:textId="77777777" w:rsidR="004F1E2F" w:rsidRPr="004F1E2F" w:rsidRDefault="004F1E2F" w:rsidP="004F1E2F">
            <w:pPr>
              <w:numPr>
                <w:ilvl w:val="0"/>
                <w:numId w:val="48"/>
              </w:numPr>
              <w:spacing w:before="100" w:beforeAutospacing="1" w:after="100" w:afterAutospacing="1"/>
              <w:rPr>
                <w:rFonts w:ascii="Calibri" w:hAnsi="Calibri" w:cs="Calibri"/>
                <w:sz w:val="22"/>
                <w:szCs w:val="22"/>
              </w:rPr>
            </w:pPr>
            <w:r w:rsidRPr="004F1E2F">
              <w:rPr>
                <w:rFonts w:ascii="Calibri" w:hAnsi="Calibri" w:cs="Calibri"/>
                <w:sz w:val="22"/>
                <w:szCs w:val="22"/>
              </w:rPr>
              <w:t>Deltagelse/oppmøte</w:t>
            </w:r>
          </w:p>
          <w:p w14:paraId="66268D1B" w14:textId="0083CDAF" w:rsidR="004F1E2F" w:rsidRPr="004F1E2F" w:rsidRDefault="004F1E2F" w:rsidP="004F1E2F">
            <w:pPr>
              <w:numPr>
                <w:ilvl w:val="0"/>
                <w:numId w:val="48"/>
              </w:numPr>
              <w:spacing w:before="100" w:beforeAutospacing="1" w:after="100" w:afterAutospacing="1"/>
              <w:rPr>
                <w:rFonts w:ascii="Calibri" w:hAnsi="Calibri" w:cs="Calibri"/>
                <w:sz w:val="22"/>
                <w:szCs w:val="22"/>
              </w:rPr>
            </w:pPr>
            <w:r w:rsidRPr="004F1E2F">
              <w:rPr>
                <w:rFonts w:ascii="Calibri" w:hAnsi="Calibri" w:cs="Calibri"/>
                <w:sz w:val="22"/>
                <w:szCs w:val="22"/>
              </w:rPr>
              <w:t xml:space="preserve">Betalingsinformasjon (fakturering av egenandel foretas i region). </w:t>
            </w:r>
          </w:p>
          <w:p w14:paraId="70004562" w14:textId="441FB1E7" w:rsidR="004F1E2F" w:rsidRPr="004F1E2F" w:rsidRDefault="004F1E2F" w:rsidP="004F1E2F">
            <w:pPr>
              <w:numPr>
                <w:ilvl w:val="0"/>
                <w:numId w:val="48"/>
              </w:numPr>
              <w:spacing w:before="100" w:beforeAutospacing="1" w:after="100" w:afterAutospacing="1"/>
              <w:rPr>
                <w:rFonts w:ascii="Calibri" w:hAnsi="Calibri" w:cs="Calibri"/>
                <w:sz w:val="22"/>
                <w:szCs w:val="22"/>
              </w:rPr>
            </w:pPr>
            <w:r>
              <w:rPr>
                <w:rFonts w:ascii="Calibri" w:hAnsi="Calibri" w:cs="Calibri"/>
                <w:sz w:val="22"/>
                <w:szCs w:val="22"/>
              </w:rPr>
              <w:t>Kursbevis</w:t>
            </w:r>
          </w:p>
          <w:p w14:paraId="5572B51D" w14:textId="77777777" w:rsidR="004F1E2F" w:rsidRPr="004F1E2F" w:rsidRDefault="004F1E2F" w:rsidP="004F1E2F">
            <w:pPr>
              <w:numPr>
                <w:ilvl w:val="0"/>
                <w:numId w:val="48"/>
              </w:numPr>
              <w:spacing w:before="100" w:beforeAutospacing="1" w:after="100" w:afterAutospacing="1"/>
              <w:rPr>
                <w:rFonts w:ascii="Calibri" w:hAnsi="Calibri" w:cs="Calibri"/>
                <w:sz w:val="22"/>
                <w:szCs w:val="22"/>
              </w:rPr>
            </w:pPr>
            <w:r w:rsidRPr="004F1E2F">
              <w:rPr>
                <w:rFonts w:ascii="Calibri" w:hAnsi="Calibri" w:cs="Calibri"/>
                <w:sz w:val="22"/>
                <w:szCs w:val="22"/>
              </w:rPr>
              <w:t>Ev. kommunikasjon (e-post)</w:t>
            </w:r>
          </w:p>
          <w:p w14:paraId="2C9B04C2" w14:textId="1ABB0FA3" w:rsidR="004F1E2F" w:rsidRPr="004F1E2F" w:rsidRDefault="004F1E2F" w:rsidP="004F1E2F">
            <w:pPr>
              <w:numPr>
                <w:ilvl w:val="0"/>
                <w:numId w:val="48"/>
              </w:numPr>
              <w:spacing w:before="100" w:beforeAutospacing="1" w:after="100" w:afterAutospacing="1"/>
              <w:rPr>
                <w:rFonts w:ascii="Calibri" w:hAnsi="Calibri" w:cs="Calibri"/>
                <w:sz w:val="22"/>
                <w:szCs w:val="22"/>
              </w:rPr>
            </w:pPr>
            <w:r w:rsidRPr="004F1E2F">
              <w:rPr>
                <w:rFonts w:ascii="Calibri" w:hAnsi="Calibri" w:cs="Calibri"/>
                <w:sz w:val="22"/>
                <w:szCs w:val="22"/>
              </w:rPr>
              <w:t xml:space="preserve">Forretningside </w:t>
            </w:r>
          </w:p>
          <w:p w14:paraId="52125D8B" w14:textId="22E5665D" w:rsidR="004F1E2F" w:rsidRPr="004F1E2F" w:rsidRDefault="004F1E2F" w:rsidP="004F1E2F">
            <w:pPr>
              <w:numPr>
                <w:ilvl w:val="0"/>
                <w:numId w:val="48"/>
              </w:numPr>
              <w:spacing w:before="100" w:beforeAutospacing="1" w:after="100" w:afterAutospacing="1"/>
              <w:rPr>
                <w:rFonts w:ascii="Calibri" w:hAnsi="Calibri" w:cs="Calibri"/>
                <w:sz w:val="22"/>
                <w:szCs w:val="22"/>
              </w:rPr>
            </w:pPr>
            <w:r w:rsidRPr="004F1E2F">
              <w:rPr>
                <w:rFonts w:ascii="Calibri" w:hAnsi="Calibri" w:cs="Calibri"/>
                <w:sz w:val="22"/>
                <w:szCs w:val="22"/>
              </w:rPr>
              <w:t>Veil</w:t>
            </w:r>
            <w:r>
              <w:rPr>
                <w:rFonts w:ascii="Calibri" w:hAnsi="Calibri" w:cs="Calibri"/>
                <w:sz w:val="22"/>
                <w:szCs w:val="22"/>
              </w:rPr>
              <w:t>edningsnotater</w:t>
            </w:r>
          </w:p>
          <w:p w14:paraId="5E2784A6" w14:textId="259B79E2" w:rsidR="004F1E2F" w:rsidRDefault="004F1E2F" w:rsidP="004F1E2F">
            <w:pPr>
              <w:numPr>
                <w:ilvl w:val="0"/>
                <w:numId w:val="48"/>
              </w:numPr>
              <w:spacing w:before="100" w:beforeAutospacing="1" w:after="100" w:afterAutospacing="1"/>
              <w:rPr>
                <w:rFonts w:ascii="Calibri" w:hAnsi="Calibri" w:cs="Calibri"/>
                <w:sz w:val="22"/>
                <w:szCs w:val="22"/>
              </w:rPr>
            </w:pPr>
            <w:r w:rsidRPr="004F1E2F">
              <w:rPr>
                <w:rFonts w:ascii="Calibri" w:hAnsi="Calibri" w:cs="Calibri"/>
                <w:sz w:val="22"/>
                <w:szCs w:val="22"/>
              </w:rPr>
              <w:t>Ev. oppfølging etter kurs (ikke del av kurset)</w:t>
            </w:r>
          </w:p>
          <w:p w14:paraId="45DC565D" w14:textId="2C4646D6" w:rsidR="004F1E2F" w:rsidRDefault="004F1E2F" w:rsidP="004F1E2F">
            <w:pPr>
              <w:spacing w:before="100" w:beforeAutospacing="1" w:after="100" w:afterAutospacing="1"/>
              <w:rPr>
                <w:rFonts w:ascii="Calibri" w:hAnsi="Calibri" w:cs="Calibri"/>
                <w:sz w:val="22"/>
                <w:szCs w:val="22"/>
              </w:rPr>
            </w:pPr>
            <w:r>
              <w:rPr>
                <w:rFonts w:ascii="Calibri" w:hAnsi="Calibri" w:cs="Calibri"/>
                <w:sz w:val="22"/>
                <w:szCs w:val="22"/>
              </w:rPr>
              <w:t>Eventuelle logger og metadata</w:t>
            </w:r>
          </w:p>
          <w:p w14:paraId="4F25C743" w14:textId="1D37FEAC" w:rsidR="004F1E2F" w:rsidRPr="008324CD" w:rsidRDefault="004F1E2F" w:rsidP="004F1E2F">
            <w:pPr>
              <w:spacing w:before="100" w:beforeAutospacing="1" w:after="100" w:afterAutospacing="1"/>
              <w:rPr>
                <w:rFonts w:cstheme="minorHAnsi"/>
                <w:i/>
                <w:iCs/>
                <w:color w:val="000000" w:themeColor="text1"/>
              </w:rPr>
            </w:pPr>
            <w:r>
              <w:rPr>
                <w:rFonts w:cstheme="minorHAnsi"/>
                <w:i/>
                <w:iCs/>
                <w:color w:val="000000" w:themeColor="text1"/>
              </w:rPr>
              <w:t>(Utfyllende informasjon legges inn i forbindelse med avtale)</w:t>
            </w:r>
          </w:p>
        </w:tc>
      </w:tr>
    </w:tbl>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5" w:name="_Toc29465061"/>
      <w:r w:rsidRPr="00946BAE">
        <w:t>K</w:t>
      </w:r>
      <w:r w:rsidR="000155EB" w:rsidRPr="00946BAE">
        <w:t>ategorier</w:t>
      </w:r>
      <w:r w:rsidR="000155EB" w:rsidRPr="002A6553">
        <w:t xml:space="preserve"> av registrerte</w:t>
      </w:r>
      <w:bookmarkEnd w:id="5"/>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615EDB8B" w14:textId="4A351A58" w:rsidR="0063484D" w:rsidRPr="005F00C8" w:rsidRDefault="004F1E2F" w:rsidP="00CD70F3">
      <w:pPr>
        <w:rPr>
          <w:rFonts w:cstheme="minorHAnsi"/>
          <w:iCs/>
        </w:rPr>
      </w:pPr>
      <w:r w:rsidRPr="005F00C8">
        <w:rPr>
          <w:rFonts w:cstheme="minorHAnsi"/>
          <w:iCs/>
        </w:rPr>
        <w:t xml:space="preserve">Kursdeltagere, </w:t>
      </w:r>
      <w:r w:rsidR="005F00C8" w:rsidRPr="005F00C8">
        <w:rPr>
          <w:rFonts w:cstheme="minorHAnsi"/>
          <w:iCs/>
        </w:rPr>
        <w:t>kursansvarlig (veiledere)</w:t>
      </w: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6" w:name="_Toc29465062"/>
      <w:r>
        <w:lastRenderedPageBreak/>
        <w:t>Varighet av behandlingen</w:t>
      </w:r>
      <w:bookmarkEnd w:id="6"/>
    </w:p>
    <w:p w14:paraId="4C719BDD" w14:textId="477E7F21" w:rsidR="0063484D" w:rsidRDefault="0063484D" w:rsidP="0063484D">
      <w:r>
        <w:t xml:space="preserve">Databehandlers behandling av personopplysninger under Hovedavtalen kan påbegynne når Databehandleravtalen har </w:t>
      </w:r>
      <w:proofErr w:type="gramStart"/>
      <w:r>
        <w:t>trå</w:t>
      </w:r>
      <w:r w:rsidR="00401216">
        <w:t>d</w:t>
      </w:r>
      <w:r>
        <w:t>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1"/>
              <w14:checkedState w14:val="2612" w14:font="MS Gothic"/>
              <w14:uncheckedState w14:val="2610" w14:font="MS Gothic"/>
            </w14:checkbox>
          </w:sdtPr>
          <w:sdtEndPr/>
          <w:sdtContent>
            <w:tc>
              <w:tcPr>
                <w:tcW w:w="704" w:type="dxa"/>
                <w:vAlign w:val="center"/>
              </w:tcPr>
              <w:p w14:paraId="55E10BF7" w14:textId="5D7AD9EF" w:rsidR="0063484D" w:rsidRPr="005E28F3" w:rsidRDefault="00401216" w:rsidP="0063484D">
                <w:pPr>
                  <w:rPr>
                    <w:highlight w:val="yellow"/>
                  </w:rPr>
                </w:pPr>
                <w:r>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7" w:name="_Toc10208783"/>
      <w:bookmarkStart w:id="8" w:name="_Toc10359584"/>
      <w:bookmarkStart w:id="9" w:name="_Toc10362687"/>
      <w:bookmarkStart w:id="10" w:name="_Toc10362917"/>
      <w:bookmarkStart w:id="11" w:name="_Toc10362981"/>
      <w:bookmarkStart w:id="12" w:name="_Toc10364458"/>
      <w:bookmarkStart w:id="13" w:name="_Toc10208784"/>
      <w:bookmarkStart w:id="14" w:name="_Toc10359585"/>
      <w:bookmarkStart w:id="15" w:name="_Toc10362688"/>
      <w:bookmarkStart w:id="16" w:name="_Toc10362918"/>
      <w:bookmarkStart w:id="17" w:name="_Toc10362982"/>
      <w:bookmarkStart w:id="18" w:name="_Toc10364459"/>
      <w:bookmarkStart w:id="19" w:name="_Toc10208785"/>
      <w:bookmarkStart w:id="20" w:name="_Toc10359586"/>
      <w:bookmarkStart w:id="21" w:name="_Toc10362689"/>
      <w:bookmarkStart w:id="22" w:name="_Toc10362919"/>
      <w:bookmarkStart w:id="23" w:name="_Toc10362983"/>
      <w:bookmarkStart w:id="24" w:name="_Toc10364460"/>
      <w:bookmarkStart w:id="25" w:name="_Toc10208786"/>
      <w:bookmarkStart w:id="26" w:name="_Toc10359587"/>
      <w:bookmarkStart w:id="27" w:name="_Toc10362690"/>
      <w:bookmarkStart w:id="28" w:name="_Toc10362920"/>
      <w:bookmarkStart w:id="29" w:name="_Toc10362984"/>
      <w:bookmarkStart w:id="30" w:name="_Toc10364461"/>
      <w:bookmarkStart w:id="31" w:name="_Toc10208787"/>
      <w:bookmarkStart w:id="32" w:name="_Toc10359588"/>
      <w:bookmarkStart w:id="33" w:name="_Toc10362691"/>
      <w:bookmarkStart w:id="34" w:name="_Toc10362921"/>
      <w:bookmarkStart w:id="35" w:name="_Toc10362985"/>
      <w:bookmarkStart w:id="36" w:name="_Toc10364462"/>
      <w:bookmarkStart w:id="37" w:name="_Toc10208788"/>
      <w:bookmarkStart w:id="38" w:name="_Toc10359589"/>
      <w:bookmarkStart w:id="39" w:name="_Toc10362692"/>
      <w:bookmarkStart w:id="40" w:name="_Toc10362922"/>
      <w:bookmarkStart w:id="41" w:name="_Toc10362986"/>
      <w:bookmarkStart w:id="42" w:name="_Toc10364463"/>
      <w:bookmarkStart w:id="43" w:name="_Toc10208789"/>
      <w:bookmarkStart w:id="44" w:name="_Toc10359590"/>
      <w:bookmarkStart w:id="45" w:name="_Toc10362693"/>
      <w:bookmarkStart w:id="46" w:name="_Toc10362923"/>
      <w:bookmarkStart w:id="47" w:name="_Toc10362987"/>
      <w:bookmarkStart w:id="48" w:name="_Toc10364464"/>
      <w:bookmarkStart w:id="49" w:name="_Toc10208790"/>
      <w:bookmarkStart w:id="50" w:name="_Toc10359591"/>
      <w:bookmarkStart w:id="51" w:name="_Toc10362694"/>
      <w:bookmarkStart w:id="52" w:name="_Toc10362924"/>
      <w:bookmarkStart w:id="53" w:name="_Toc10362988"/>
      <w:bookmarkStart w:id="54" w:name="_Toc10364465"/>
      <w:bookmarkStart w:id="55" w:name="_Toc10208791"/>
      <w:bookmarkStart w:id="56" w:name="_Toc10359592"/>
      <w:bookmarkStart w:id="57" w:name="_Toc10362695"/>
      <w:bookmarkStart w:id="58" w:name="_Toc10362925"/>
      <w:bookmarkStart w:id="59" w:name="_Toc10362989"/>
      <w:bookmarkStart w:id="60" w:name="_Toc10364466"/>
      <w:bookmarkStart w:id="61" w:name="_Toc10208792"/>
      <w:bookmarkStart w:id="62" w:name="_Toc10359593"/>
      <w:bookmarkStart w:id="63" w:name="_Toc10362696"/>
      <w:bookmarkStart w:id="64" w:name="_Toc10362926"/>
      <w:bookmarkStart w:id="65" w:name="_Toc10362990"/>
      <w:bookmarkStart w:id="66" w:name="_Toc10364467"/>
      <w:bookmarkStart w:id="67" w:name="_Toc10208793"/>
      <w:bookmarkStart w:id="68" w:name="_Toc10359594"/>
      <w:bookmarkStart w:id="69" w:name="_Toc10362697"/>
      <w:bookmarkStart w:id="70" w:name="_Toc10362927"/>
      <w:bookmarkStart w:id="71" w:name="_Toc10362991"/>
      <w:bookmarkStart w:id="72" w:name="_Toc10364468"/>
      <w:bookmarkStart w:id="73" w:name="_Toc10208794"/>
      <w:bookmarkStart w:id="74" w:name="_Toc10359595"/>
      <w:bookmarkStart w:id="75" w:name="_Toc10362698"/>
      <w:bookmarkStart w:id="76" w:name="_Toc10362928"/>
      <w:bookmarkStart w:id="77" w:name="_Toc10362992"/>
      <w:bookmarkStart w:id="78" w:name="_Toc10364469"/>
      <w:bookmarkStart w:id="79" w:name="_Toc10208795"/>
      <w:bookmarkStart w:id="80" w:name="_Toc10359596"/>
      <w:bookmarkStart w:id="81" w:name="_Toc10362699"/>
      <w:bookmarkStart w:id="82" w:name="_Toc10362929"/>
      <w:bookmarkStart w:id="83" w:name="_Toc10362993"/>
      <w:bookmarkStart w:id="84" w:name="_Toc10364470"/>
      <w:bookmarkStart w:id="85" w:name="_Ref501111172"/>
      <w:bookmarkStart w:id="86" w:name="_Toc506305863"/>
      <w:bookmarkStart w:id="87" w:name="_Toc3284305"/>
      <w:bookmarkStart w:id="88" w:name="_Hlk1063045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4B0E6C">
        <w:t xml:space="preserve">databehandlerens bruk av </w:t>
      </w:r>
      <w:bookmarkEnd w:id="85"/>
      <w:bookmarkEnd w:id="86"/>
      <w:bookmarkEnd w:id="87"/>
      <w:r w:rsidR="00697211">
        <w:t>underdatabehandlere</w:t>
      </w:r>
    </w:p>
    <w:p w14:paraId="148D5D92" w14:textId="6A78D8C9" w:rsidR="00CD70F3" w:rsidRPr="00CE4966" w:rsidRDefault="00CD70F3" w:rsidP="001F4BDB">
      <w:pPr>
        <w:pStyle w:val="Overskrift1"/>
        <w:ind w:left="360"/>
      </w:pPr>
      <w:bookmarkStart w:id="89" w:name="_Toc27581574"/>
      <w:bookmarkStart w:id="90" w:name="_Toc27581649"/>
      <w:bookmarkStart w:id="91" w:name="_Toc27581871"/>
      <w:bookmarkStart w:id="92" w:name="_Toc501369808"/>
      <w:bookmarkStart w:id="93" w:name="_Toc505602987"/>
      <w:bookmarkStart w:id="94" w:name="_Toc505780020"/>
      <w:bookmarkStart w:id="95" w:name="_Toc506305864"/>
      <w:bookmarkStart w:id="96" w:name="_Toc29465063"/>
      <w:bookmarkEnd w:id="88"/>
      <w:bookmarkEnd w:id="89"/>
      <w:bookmarkEnd w:id="90"/>
      <w:bookmarkEnd w:id="91"/>
      <w:r w:rsidRPr="00CE4966">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2"/>
      <w:bookmarkEnd w:id="93"/>
      <w:bookmarkEnd w:id="94"/>
      <w:bookmarkEnd w:id="95"/>
      <w:r w:rsidR="00697211">
        <w:t>Underdatabehandlere</w:t>
      </w:r>
      <w:bookmarkEnd w:id="96"/>
    </w:p>
    <w:p w14:paraId="7E6EAA2E" w14:textId="663B6E70" w:rsidR="00CD70F3" w:rsidRDefault="00CD70F3" w:rsidP="00CD70F3">
      <w:pPr>
        <w:jc w:val="both"/>
      </w:pPr>
    </w:p>
    <w:p w14:paraId="657D2648" w14:textId="671904B8" w:rsidR="001F4BDB" w:rsidRDefault="001F4BDB" w:rsidP="001F4BDB">
      <w:pPr>
        <w:pStyle w:val="Overskrift2"/>
      </w:pPr>
      <w:bookmarkStart w:id="97" w:name="_Toc29465064"/>
      <w:r>
        <w:t>Behandlingsansvarliges godkjennelse av bruk av Underdatabehandlere</w:t>
      </w:r>
      <w:bookmarkEnd w:id="97"/>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1"/>
              <w14:checkedState w14:val="2612" w14:font="MS Gothic"/>
              <w14:uncheckedState w14:val="2610" w14:font="MS Gothic"/>
            </w14:checkbox>
          </w:sdtPr>
          <w:sdtEndPr/>
          <w:sdtContent>
            <w:tc>
              <w:tcPr>
                <w:tcW w:w="704" w:type="dxa"/>
              </w:tcPr>
              <w:p w14:paraId="692ADEA3" w14:textId="3617F325" w:rsidR="00BB43FA" w:rsidRPr="005E28F3" w:rsidRDefault="00401216" w:rsidP="00BB43FA">
                <w:pPr>
                  <w:jc w:val="both"/>
                  <w:rPr>
                    <w:highlight w:val="yellow"/>
                  </w:rPr>
                </w:pPr>
                <w:r>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1"/>
              <w14:checkedState w14:val="2612" w14:font="MS Gothic"/>
              <w14:uncheckedState w14:val="2610" w14:font="MS Gothic"/>
            </w14:checkbox>
          </w:sdtPr>
          <w:sdtEndPr/>
          <w:sdtContent>
            <w:tc>
              <w:tcPr>
                <w:tcW w:w="704" w:type="dxa"/>
              </w:tcPr>
              <w:p w14:paraId="1A1638F6" w14:textId="1C13A4B5" w:rsidR="009F798E" w:rsidRPr="005E28F3" w:rsidRDefault="00401216" w:rsidP="00CD70F3">
                <w:pPr>
                  <w:jc w:val="both"/>
                  <w:rPr>
                    <w:highlight w:val="yellow"/>
                  </w:rPr>
                </w:pPr>
                <w:r>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98" w:name="_Toc10359599"/>
      <w:bookmarkStart w:id="99" w:name="_Toc10362702"/>
      <w:bookmarkStart w:id="100" w:name="_Toc10362932"/>
      <w:bookmarkStart w:id="101" w:name="_Toc10362996"/>
      <w:bookmarkStart w:id="102" w:name="_Toc501369809"/>
      <w:bookmarkStart w:id="103" w:name="_Toc505602988"/>
      <w:bookmarkStart w:id="104" w:name="_Toc505780021"/>
      <w:bookmarkStart w:id="105" w:name="_Toc506305865"/>
      <w:bookmarkEnd w:id="98"/>
      <w:bookmarkEnd w:id="99"/>
      <w:bookmarkEnd w:id="100"/>
      <w:bookmarkEnd w:id="101"/>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28E4DE5B" w:rsidR="00CD70F3" w:rsidRPr="00BF496A" w:rsidRDefault="00CD70F3" w:rsidP="00CE4966">
      <w:pPr>
        <w:pStyle w:val="Overskrift2"/>
      </w:pPr>
      <w:bookmarkStart w:id="106" w:name="_Ref16581770"/>
      <w:bookmarkStart w:id="107" w:name="_Toc29465065"/>
      <w:r w:rsidRPr="00BF496A">
        <w:lastRenderedPageBreak/>
        <w:t xml:space="preserve">Godkjente </w:t>
      </w:r>
      <w:bookmarkEnd w:id="102"/>
      <w:bookmarkEnd w:id="103"/>
      <w:bookmarkEnd w:id="104"/>
      <w:bookmarkEnd w:id="105"/>
      <w:bookmarkEnd w:id="106"/>
      <w:r w:rsidR="00697211">
        <w:t>Underdatabehandlere</w:t>
      </w:r>
      <w:bookmarkEnd w:id="107"/>
      <w:r w:rsidR="00401216">
        <w:t xml:space="preserve"> </w:t>
      </w:r>
    </w:p>
    <w:p w14:paraId="3851715E" w14:textId="77777777" w:rsidR="00CD70F3" w:rsidRPr="00766941" w:rsidRDefault="00CD70F3" w:rsidP="00CD70F3"/>
    <w:p w14:paraId="2776F858" w14:textId="45C7E599" w:rsidR="00CD70F3"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00401216">
        <w:rPr>
          <w:rFonts w:cstheme="minorHAnsi"/>
        </w:rPr>
        <w:t xml:space="preserve"> (fylles ut av leverandør i forbindelse med tilbud)</w:t>
      </w:r>
      <w:r w:rsidRPr="006531AC">
        <w:rPr>
          <w:rFonts w:cstheme="minorHAnsi"/>
        </w:rPr>
        <w:t>:</w:t>
      </w:r>
    </w:p>
    <w:p w14:paraId="143C8C5B" w14:textId="77777777" w:rsidR="00401216" w:rsidRDefault="00401216" w:rsidP="00CD70F3">
      <w:pPr>
        <w:rPr>
          <w:rFonts w:cstheme="minorHAnsi"/>
        </w:rPr>
      </w:pP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8" w:name="_Ref501111183"/>
      <w:bookmarkStart w:id="109" w:name="_Toc506305866"/>
      <w:bookmarkStart w:id="110" w:name="_Toc3284306"/>
    </w:p>
    <w:p w14:paraId="4D1F0D5A" w14:textId="201D2F32" w:rsidR="00CD70F3" w:rsidRPr="009B42EA" w:rsidRDefault="00CD70F3" w:rsidP="00A9752F">
      <w:pPr>
        <w:pStyle w:val="Overskrift1"/>
        <w:ind w:left="360"/>
      </w:pPr>
      <w:bookmarkStart w:id="111"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08"/>
      <w:bookmarkEnd w:id="109"/>
      <w:bookmarkEnd w:id="110"/>
      <w:bookmarkEnd w:id="111"/>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2" w:name="_Toc501369811"/>
      <w:bookmarkStart w:id="113" w:name="_Toc505602990"/>
      <w:bookmarkStart w:id="114" w:name="_Toc505780023"/>
      <w:bookmarkStart w:id="115" w:name="_Toc506305867"/>
      <w:bookmarkStart w:id="116" w:name="_Toc29465067"/>
      <w:r w:rsidRPr="00BD5BE1">
        <w:t xml:space="preserve">Behandlingens </w:t>
      </w:r>
      <w:bookmarkEnd w:id="112"/>
      <w:bookmarkEnd w:id="113"/>
      <w:bookmarkEnd w:id="114"/>
      <w:bookmarkEnd w:id="115"/>
      <w:r w:rsidR="00214DD8">
        <w:t>omfang og formål</w:t>
      </w:r>
      <w:bookmarkEnd w:id="116"/>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7" w:name="_Toc29465068"/>
      <w:r w:rsidRPr="003B0250">
        <w:t xml:space="preserve">Sikkerhet </w:t>
      </w:r>
      <w:r w:rsidR="00C93792">
        <w:t>ved</w:t>
      </w:r>
      <w:r w:rsidR="00C93792" w:rsidRPr="003B0250">
        <w:t xml:space="preserve"> </w:t>
      </w:r>
      <w:r w:rsidRPr="003B0250">
        <w:t>behandlingen</w:t>
      </w:r>
      <w:bookmarkEnd w:id="117"/>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8" w:name="_Toc29465069"/>
      <w:r w:rsidRPr="00813525">
        <w:rPr>
          <w:rFonts w:asciiTheme="majorHAnsi" w:hAnsiTheme="majorHAnsi" w:cstheme="majorHAnsi"/>
          <w:bCs/>
        </w:rPr>
        <w:t>Angivelse av sikkerhetsnivå</w:t>
      </w:r>
      <w:bookmarkEnd w:id="118"/>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1"/>
              <w14:checkedState w14:val="2612" w14:font="MS Gothic"/>
              <w14:uncheckedState w14:val="2610" w14:font="MS Gothic"/>
            </w14:checkbox>
          </w:sdtPr>
          <w:sdtEndPr/>
          <w:sdtContent>
            <w:tc>
              <w:tcPr>
                <w:tcW w:w="704" w:type="dxa"/>
              </w:tcPr>
              <w:p w14:paraId="281052DA" w14:textId="7EC7031F" w:rsidR="00C93792" w:rsidRPr="005E28F3" w:rsidRDefault="00401216"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8582793" w14:textId="105D85BA" w:rsidR="005763B3" w:rsidRPr="00401216" w:rsidRDefault="00401216" w:rsidP="006C5704">
            <w:r w:rsidRPr="00401216">
              <w:t>Opplysninger om enkelte kursdeltagere kan kreve særskilt beskyttelse.</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19" w:name="_Toc27581878"/>
      <w:bookmarkStart w:id="120" w:name="_Toc29465070"/>
      <w:bookmarkEnd w:id="119"/>
      <w:r w:rsidRPr="006465AE">
        <w:rPr>
          <w:rFonts w:asciiTheme="majorHAnsi" w:hAnsiTheme="majorHAnsi" w:cstheme="majorHAnsi"/>
          <w:bCs/>
        </w:rPr>
        <w:t xml:space="preserve">Styringssystem </w:t>
      </w:r>
      <w:r w:rsidRPr="002E505B">
        <w:rPr>
          <w:rFonts w:asciiTheme="majorHAnsi" w:hAnsiTheme="majorHAnsi" w:cstheme="majorHAnsi"/>
          <w:bCs/>
        </w:rPr>
        <w:t>for informasjonssikkerhet</w:t>
      </w:r>
      <w:bookmarkEnd w:id="120"/>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 xml:space="preserve">Databehandleren skal etablere og forvalte tilstrekkelige sikkerhetstiltak for å ivareta </w:t>
      </w:r>
      <w:r w:rsidR="005005D0" w:rsidRPr="00D6537D">
        <w:rPr>
          <w:rFonts w:cstheme="minorHAnsi"/>
          <w:iCs/>
          <w:szCs w:val="24"/>
        </w:rPr>
        <w:lastRenderedPageBreak/>
        <w:t>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1"/>
              <w14:checkedState w14:val="2612" w14:font="MS Gothic"/>
              <w14:uncheckedState w14:val="2610" w14:font="MS Gothic"/>
            </w14:checkbox>
          </w:sdtPr>
          <w:sdtEndPr/>
          <w:sdtContent>
            <w:tc>
              <w:tcPr>
                <w:tcW w:w="704" w:type="dxa"/>
              </w:tcPr>
              <w:p w14:paraId="1DB0B39B" w14:textId="1F4D85BF" w:rsidR="004F25C1" w:rsidRPr="005E28F3" w:rsidRDefault="00401216"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1" w:name="_Hlk16685080"/>
      <w:tr w:rsidR="004F25C1" w14:paraId="2624A594" w14:textId="77777777" w:rsidTr="00534BA6">
        <w:tc>
          <w:tcPr>
            <w:tcW w:w="704" w:type="dxa"/>
          </w:tcPr>
          <w:p w14:paraId="4954E564" w14:textId="6F0BE0A8" w:rsidR="004F25C1" w:rsidRPr="005E28F3" w:rsidRDefault="00147A21"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2"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2"/>
          </w:p>
        </w:tc>
      </w:tr>
      <w:bookmarkEnd w:id="121"/>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3" w:name="_Toc10362706"/>
      <w:bookmarkStart w:id="124" w:name="_Toc10362936"/>
      <w:bookmarkStart w:id="125" w:name="_Toc10363000"/>
      <w:bookmarkStart w:id="126" w:name="_Toc10364476"/>
      <w:bookmarkStart w:id="127" w:name="_Toc474496335"/>
      <w:bookmarkStart w:id="128" w:name="_Toc29465071"/>
      <w:bookmarkEnd w:id="123"/>
      <w:bookmarkEnd w:id="124"/>
      <w:bookmarkEnd w:id="125"/>
      <w:bookmarkEnd w:id="126"/>
      <w:r w:rsidRPr="00787554">
        <w:t>Dokumentasjon</w:t>
      </w:r>
      <w:bookmarkEnd w:id="127"/>
      <w:bookmarkEnd w:id="128"/>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29" w:name="_Toc10362720"/>
      <w:bookmarkStart w:id="130" w:name="_Toc10362950"/>
      <w:bookmarkStart w:id="131" w:name="_Toc10363014"/>
      <w:bookmarkStart w:id="132" w:name="_Toc10364490"/>
      <w:bookmarkStart w:id="133" w:name="_Toc10362721"/>
      <w:bookmarkStart w:id="134" w:name="_Toc10362951"/>
      <w:bookmarkStart w:id="135" w:name="_Toc10363015"/>
      <w:bookmarkStart w:id="136" w:name="_Toc10364491"/>
      <w:bookmarkStart w:id="137" w:name="_Toc10362722"/>
      <w:bookmarkStart w:id="138" w:name="_Toc10362952"/>
      <w:bookmarkStart w:id="139" w:name="_Toc10363016"/>
      <w:bookmarkStart w:id="140" w:name="_Toc10364492"/>
      <w:bookmarkStart w:id="141" w:name="_Toc10362723"/>
      <w:bookmarkStart w:id="142" w:name="_Toc10362953"/>
      <w:bookmarkStart w:id="143" w:name="_Toc10363017"/>
      <w:bookmarkStart w:id="144" w:name="_Toc10364493"/>
      <w:bookmarkStart w:id="145" w:name="_Toc10362724"/>
      <w:bookmarkStart w:id="146" w:name="_Toc10362954"/>
      <w:bookmarkStart w:id="147" w:name="_Toc10363018"/>
      <w:bookmarkStart w:id="148" w:name="_Toc10364494"/>
      <w:bookmarkStart w:id="149" w:name="_Toc10362725"/>
      <w:bookmarkStart w:id="150" w:name="_Toc10362955"/>
      <w:bookmarkStart w:id="151" w:name="_Toc10363019"/>
      <w:bookmarkStart w:id="152" w:name="_Toc10364495"/>
      <w:bookmarkStart w:id="153" w:name="_Toc10362726"/>
      <w:bookmarkStart w:id="154" w:name="_Toc10362956"/>
      <w:bookmarkStart w:id="155" w:name="_Toc10363020"/>
      <w:bookmarkStart w:id="156" w:name="_Toc10364496"/>
      <w:bookmarkStart w:id="157" w:name="_Toc10362727"/>
      <w:bookmarkStart w:id="158" w:name="_Toc10362957"/>
      <w:bookmarkStart w:id="159" w:name="_Toc10363021"/>
      <w:bookmarkStart w:id="160" w:name="_Toc10364497"/>
      <w:bookmarkStart w:id="161" w:name="_Toc10362728"/>
      <w:bookmarkStart w:id="162" w:name="_Toc10362958"/>
      <w:bookmarkStart w:id="163" w:name="_Toc10363022"/>
      <w:bookmarkStart w:id="164" w:name="_Toc10364498"/>
      <w:bookmarkStart w:id="165" w:name="_Toc10362729"/>
      <w:bookmarkStart w:id="166" w:name="_Toc10362959"/>
      <w:bookmarkStart w:id="167" w:name="_Toc10363023"/>
      <w:bookmarkStart w:id="168" w:name="_Toc10364499"/>
      <w:bookmarkStart w:id="169" w:name="_Toc10362730"/>
      <w:bookmarkStart w:id="170" w:name="_Toc10362960"/>
      <w:bookmarkStart w:id="171" w:name="_Toc10363024"/>
      <w:bookmarkStart w:id="172" w:name="_Toc10364500"/>
      <w:bookmarkStart w:id="173" w:name="_Toc501369818"/>
      <w:bookmarkStart w:id="174" w:name="_Toc505602993"/>
      <w:bookmarkStart w:id="175" w:name="_Toc505780026"/>
      <w:bookmarkStart w:id="176" w:name="_Toc506305870"/>
      <w:bookmarkStart w:id="177" w:name="_Toc29465072"/>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t xml:space="preserve">Overføring av </w:t>
      </w:r>
      <w:r w:rsidR="0004755D">
        <w:t xml:space="preserve">personopplysninger - </w:t>
      </w:r>
      <w:r w:rsidR="00CD70F3" w:rsidRPr="009B42EA">
        <w:t xml:space="preserve">Lokasjon for </w:t>
      </w:r>
      <w:r w:rsidR="001B7213">
        <w:t xml:space="preserve">behandling og </w:t>
      </w:r>
      <w:bookmarkEnd w:id="173"/>
      <w:bookmarkEnd w:id="174"/>
      <w:bookmarkEnd w:id="175"/>
      <w:bookmarkEnd w:id="176"/>
      <w:r w:rsidR="00DD4A55">
        <w:t>tilgang</w:t>
      </w:r>
      <w:bookmarkEnd w:id="177"/>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29EEB2F8" w14:textId="77777777" w:rsidR="00401216" w:rsidRPr="00401216" w:rsidRDefault="00401216" w:rsidP="00401216">
      <w:pPr>
        <w:pStyle w:val="Overskrift2"/>
        <w:numPr>
          <w:ilvl w:val="0"/>
          <w:numId w:val="0"/>
        </w:numPr>
        <w:ind w:left="-1"/>
        <w:rPr>
          <w:rFonts w:cstheme="minorHAnsi"/>
          <w:b w:val="0"/>
        </w:rPr>
      </w:pPr>
      <w:bookmarkStart w:id="178" w:name="_Toc29465073"/>
    </w:p>
    <w:p w14:paraId="6B25E829" w14:textId="7C10C1FB" w:rsidR="00D8357E" w:rsidRDefault="00E9079C" w:rsidP="00305DCC">
      <w:pPr>
        <w:pStyle w:val="Overskrift2"/>
        <w:rPr>
          <w:rFonts w:cstheme="minorHAnsi"/>
          <w:b w:val="0"/>
        </w:rPr>
      </w:pPr>
      <w:r>
        <w:rPr>
          <w:rFonts w:cstheme="minorHAnsi"/>
        </w:rPr>
        <w:t>Rutiner for revisjon og tilsyn</w:t>
      </w:r>
      <w:bookmarkEnd w:id="178"/>
    </w:p>
    <w:p w14:paraId="28486CCD" w14:textId="3908C42F" w:rsidR="00D8357E" w:rsidRDefault="00D8357E" w:rsidP="00D8357E"/>
    <w:p w14:paraId="205B1744" w14:textId="49AC580F" w:rsidR="00E9079C" w:rsidRDefault="00E9079C" w:rsidP="00D8357E">
      <w:r>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1"/>
              <w14:checkedState w14:val="2612" w14:font="MS Gothic"/>
              <w14:uncheckedState w14:val="2610" w14:font="MS Gothic"/>
            </w14:checkbox>
          </w:sdtPr>
          <w:sdtEndPr/>
          <w:sdtContent>
            <w:tc>
              <w:tcPr>
                <w:tcW w:w="704" w:type="dxa"/>
              </w:tcPr>
              <w:p w14:paraId="4899D434" w14:textId="5B82086D" w:rsidR="00C77E29" w:rsidRPr="005E28F3" w:rsidRDefault="00401216" w:rsidP="008324CD">
                <w:pPr>
                  <w:jc w:val="both"/>
                  <w:rPr>
                    <w:highlight w:val="yellow"/>
                  </w:rPr>
                </w:pPr>
                <w:r>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lastRenderedPageBreak/>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79" w:name="_Toc29465074"/>
      <w:r w:rsidRPr="00754DDE">
        <w:rPr>
          <w:color w:val="000000" w:themeColor="text1"/>
        </w:rPr>
        <w:t>Sletting og tilbakelevering av personopplysninger ved avtalens opphør</w:t>
      </w:r>
      <w:bookmarkEnd w:id="179"/>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24850CCD" w:rsidR="00820B19" w:rsidRPr="005E28F3" w:rsidRDefault="007A10BD" w:rsidP="00717B57">
                <w:pPr>
                  <w:jc w:val="both"/>
                  <w:rPr>
                    <w:highlight w:val="yellow"/>
                  </w:rPr>
                </w:pPr>
                <w:r>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1"/>
              <w14:checkedState w14:val="2612" w14:font="MS Gothic"/>
              <w14:uncheckedState w14:val="2610" w14:font="MS Gothic"/>
            </w14:checkbox>
          </w:sdtPr>
          <w:sdtEndPr/>
          <w:sdtContent>
            <w:tc>
              <w:tcPr>
                <w:tcW w:w="704" w:type="dxa"/>
              </w:tcPr>
              <w:p w14:paraId="401D635B" w14:textId="39D4C4C8" w:rsidR="00820B19" w:rsidRPr="005E28F3" w:rsidRDefault="007A10BD" w:rsidP="00717B57">
                <w:pPr>
                  <w:jc w:val="both"/>
                  <w:rPr>
                    <w:highlight w:val="yellow"/>
                  </w:rPr>
                </w:pPr>
                <w:r>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0" w:name="_Toc29465075"/>
      <w:r>
        <w:rPr>
          <w:rFonts w:cstheme="minorHAnsi"/>
          <w:b w:val="0"/>
        </w:rPr>
        <w:t>Sektorspesifikke bestemmelser om behandling av personopplysninger</w:t>
      </w:r>
      <w:bookmarkEnd w:id="180"/>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1" w:name="_Toc29465076"/>
      <w:r>
        <w:rPr>
          <w:rFonts w:cstheme="minorHAnsi"/>
        </w:rPr>
        <w:t>Kontaktinformasjon</w:t>
      </w:r>
      <w:bookmarkEnd w:id="181"/>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2"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2"/>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F4628" w14:textId="77777777" w:rsidR="00147A21" w:rsidRDefault="00147A21" w:rsidP="00CD70F3">
      <w:r>
        <w:separator/>
      </w:r>
    </w:p>
  </w:endnote>
  <w:endnote w:type="continuationSeparator" w:id="0">
    <w:p w14:paraId="047B0C39" w14:textId="77777777" w:rsidR="00147A21" w:rsidRDefault="00147A21"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34792" w14:textId="77777777" w:rsidR="00147A21" w:rsidRDefault="00147A21" w:rsidP="00CD70F3">
      <w:r>
        <w:separator/>
      </w:r>
    </w:p>
  </w:footnote>
  <w:footnote w:type="continuationSeparator" w:id="0">
    <w:p w14:paraId="0B1E145A" w14:textId="77777777" w:rsidR="00147A21" w:rsidRDefault="00147A21"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9D31626"/>
    <w:multiLevelType w:val="multilevel"/>
    <w:tmpl w:val="D79E7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4"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6"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937052626">
    <w:abstractNumId w:val="17"/>
  </w:num>
  <w:num w:numId="2" w16cid:durableId="1926448913">
    <w:abstractNumId w:val="10"/>
  </w:num>
  <w:num w:numId="3" w16cid:durableId="258828964">
    <w:abstractNumId w:val="2"/>
  </w:num>
  <w:num w:numId="4" w16cid:durableId="5864667">
    <w:abstractNumId w:val="13"/>
  </w:num>
  <w:num w:numId="5" w16cid:durableId="2103647440">
    <w:abstractNumId w:val="7"/>
  </w:num>
  <w:num w:numId="6" w16cid:durableId="608468093">
    <w:abstractNumId w:val="6"/>
  </w:num>
  <w:num w:numId="7" w16cid:durableId="1443568254">
    <w:abstractNumId w:val="9"/>
  </w:num>
  <w:num w:numId="8" w16cid:durableId="1814984362">
    <w:abstractNumId w:val="19"/>
  </w:num>
  <w:num w:numId="9" w16cid:durableId="1550023306">
    <w:abstractNumId w:val="27"/>
  </w:num>
  <w:num w:numId="10" w16cid:durableId="261113878">
    <w:abstractNumId w:val="14"/>
  </w:num>
  <w:num w:numId="11" w16cid:durableId="2029796398">
    <w:abstractNumId w:val="25"/>
  </w:num>
  <w:num w:numId="12" w16cid:durableId="1296570455">
    <w:abstractNumId w:val="22"/>
  </w:num>
  <w:num w:numId="13" w16cid:durableId="588778733">
    <w:abstractNumId w:val="1"/>
  </w:num>
  <w:num w:numId="14" w16cid:durableId="44375048">
    <w:abstractNumId w:val="0"/>
  </w:num>
  <w:num w:numId="15" w16cid:durableId="988827095">
    <w:abstractNumId w:val="12"/>
  </w:num>
  <w:num w:numId="16" w16cid:durableId="1544713136">
    <w:abstractNumId w:val="17"/>
  </w:num>
  <w:num w:numId="17" w16cid:durableId="1460106662">
    <w:abstractNumId w:val="17"/>
  </w:num>
  <w:num w:numId="18" w16cid:durableId="659969525">
    <w:abstractNumId w:val="17"/>
  </w:num>
  <w:num w:numId="19" w16cid:durableId="1636912586">
    <w:abstractNumId w:val="17"/>
  </w:num>
  <w:num w:numId="20" w16cid:durableId="10769802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0889542">
    <w:abstractNumId w:val="17"/>
  </w:num>
  <w:num w:numId="22" w16cid:durableId="622034539">
    <w:abstractNumId w:val="17"/>
  </w:num>
  <w:num w:numId="23" w16cid:durableId="570313957">
    <w:abstractNumId w:val="17"/>
  </w:num>
  <w:num w:numId="24" w16cid:durableId="1524780351">
    <w:abstractNumId w:val="17"/>
  </w:num>
  <w:num w:numId="25" w16cid:durableId="584456297">
    <w:abstractNumId w:val="17"/>
  </w:num>
  <w:num w:numId="26" w16cid:durableId="1089615004">
    <w:abstractNumId w:val="17"/>
  </w:num>
  <w:num w:numId="27" w16cid:durableId="1503819389">
    <w:abstractNumId w:val="17"/>
  </w:num>
  <w:num w:numId="28" w16cid:durableId="1833596073">
    <w:abstractNumId w:val="11"/>
  </w:num>
  <w:num w:numId="29" w16cid:durableId="1100949294">
    <w:abstractNumId w:val="21"/>
  </w:num>
  <w:num w:numId="30" w16cid:durableId="1409183598">
    <w:abstractNumId w:val="16"/>
  </w:num>
  <w:num w:numId="31" w16cid:durableId="35548743">
    <w:abstractNumId w:val="5"/>
  </w:num>
  <w:num w:numId="32" w16cid:durableId="1609505247">
    <w:abstractNumId w:val="26"/>
  </w:num>
  <w:num w:numId="33" w16cid:durableId="1027759991">
    <w:abstractNumId w:val="3"/>
  </w:num>
  <w:num w:numId="34" w16cid:durableId="347633928">
    <w:abstractNumId w:val="24"/>
  </w:num>
  <w:num w:numId="35" w16cid:durableId="1547060116">
    <w:abstractNumId w:val="15"/>
  </w:num>
  <w:num w:numId="36" w16cid:durableId="449200927">
    <w:abstractNumId w:val="18"/>
  </w:num>
  <w:num w:numId="37" w16cid:durableId="363793221">
    <w:abstractNumId w:val="23"/>
  </w:num>
  <w:num w:numId="38" w16cid:durableId="1072198451">
    <w:abstractNumId w:val="8"/>
  </w:num>
  <w:num w:numId="39" w16cid:durableId="1968273328">
    <w:abstractNumId w:val="4"/>
  </w:num>
  <w:num w:numId="40" w16cid:durableId="334723393">
    <w:abstractNumId w:val="17"/>
  </w:num>
  <w:num w:numId="41" w16cid:durableId="752437592">
    <w:abstractNumId w:val="17"/>
  </w:num>
  <w:num w:numId="42" w16cid:durableId="778372169">
    <w:abstractNumId w:val="17"/>
  </w:num>
  <w:num w:numId="43" w16cid:durableId="1776362904">
    <w:abstractNumId w:val="17"/>
  </w:num>
  <w:num w:numId="44" w16cid:durableId="339164884">
    <w:abstractNumId w:val="17"/>
  </w:num>
  <w:num w:numId="45" w16cid:durableId="1881091859">
    <w:abstractNumId w:val="17"/>
  </w:num>
  <w:num w:numId="46" w16cid:durableId="2120223426">
    <w:abstractNumId w:val="17"/>
  </w:num>
  <w:num w:numId="47" w16cid:durableId="811101766">
    <w:abstractNumId w:val="17"/>
  </w:num>
  <w:num w:numId="48" w16cid:durableId="13298710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47A21"/>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1216"/>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1E2F"/>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0C8"/>
    <w:rsid w:val="005F02B4"/>
    <w:rsid w:val="005F661A"/>
    <w:rsid w:val="00602927"/>
    <w:rsid w:val="006107B3"/>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10BD"/>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55B44"/>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0" ma:contentTypeDescription="Opprett et nytt dokument." ma:contentTypeScope="" ma:versionID="8878d5b9f791bd60032ebf091acdf627">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6f6d8c57fa178370e31b13339fb94cd9"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Persone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ersoner" ma:index="26" nillable="true" ma:displayName="Personer" ma:format="Dropdown" ma:list="UserInfo" ma:SharePointGroup="0" ma:internalName="Perso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edb849-0690-442b-817e-ce41677f892b}"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ersoner xmlns="05476afe-8bef-49c8-a283-a493477f5dcc">
      <UserInfo>
        <DisplayName/>
        <AccountId xsi:nil="true"/>
        <AccountType/>
      </UserInfo>
    </Personer>
    <TaxCatchAll xmlns="8a1586c3-c249-417c-9e47-c5913d3141cb" xsi:nil="true"/>
    <lcf76f155ced4ddcb4097134ff3c332f xmlns="05476afe-8bef-49c8-a283-a493477f5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3.xml><?xml version="1.0" encoding="utf-8"?>
<ds:datastoreItem xmlns:ds="http://schemas.openxmlformats.org/officeDocument/2006/customXml" ds:itemID="{6211D30F-80C3-459B-AC5D-63506B22E788}"/>
</file>

<file path=customXml/itemProps4.xml><?xml version="1.0" encoding="utf-8"?>
<ds:datastoreItem xmlns:ds="http://schemas.openxmlformats.org/officeDocument/2006/customXml" ds:itemID="{A0B5ABAC-5A02-4437-9103-50169AA1DE73}"/>
</file>

<file path=customXml/itemProps5.xml><?xml version="1.0" encoding="utf-8"?>
<ds:datastoreItem xmlns:ds="http://schemas.openxmlformats.org/officeDocument/2006/customXml" ds:itemID="{E39736DD-F0D3-4A19-BD95-6006D3586B5B}"/>
</file>

<file path=docProps/app.xml><?xml version="1.0" encoding="utf-8"?>
<Properties xmlns="http://schemas.openxmlformats.org/officeDocument/2006/extended-properties" xmlns:vt="http://schemas.openxmlformats.org/officeDocument/2006/docPropsVTypes">
  <Template>Normal</Template>
  <TotalTime>0</TotalTime>
  <Pages>13</Pages>
  <Words>2656</Words>
  <Characters>14079</Characters>
  <Application>Microsoft Office Word</Application>
  <DocSecurity>0</DocSecurity>
  <Lines>117</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2026-06-17T08:19:00Z</dcterms:created>
  <dcterms:modified xsi:type="dcterms:W3CDTF">2026-06-17T08:19:00Z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ies>
</file>