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305751" w14:textId="5C6EEA31"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62A">
        <w:t>‘</w:t>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&#13;&#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44E84FA2" w:rsidR="00C1359E" w:rsidRPr="00757692" w:rsidRDefault="00EC6897" w:rsidP="00C1359E">
                            <w:pPr>
                              <w:pStyle w:val="undertittel"/>
                              <w:rPr>
                                <w:color w:val="012A4C"/>
                                <w:sz w:val="36"/>
                                <w:szCs w:val="36"/>
                              </w:rPr>
                            </w:pPr>
                            <w:r>
                              <w:rPr>
                                <w:color w:val="012A4C"/>
                                <w:sz w:val="36"/>
                                <w:szCs w:val="36"/>
                              </w:rPr>
                              <w:t>Bilag til Bistandsavtalen</w:t>
                            </w:r>
                            <w:r w:rsidR="0014538E">
                              <w:rPr>
                                <w:color w:val="012A4C"/>
                                <w:sz w:val="36"/>
                                <w:szCs w:val="36"/>
                              </w:rPr>
                              <w:t xml:space="preserve"> ANB 26-14</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&#13;&#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44E84FA2" w:rsidR="00C1359E" w:rsidRPr="00757692" w:rsidRDefault="00EC6897" w:rsidP="00C1359E">
                      <w:pPr>
                        <w:pStyle w:val="undertittel"/>
                        <w:rPr>
                          <w:color w:val="012A4C"/>
                          <w:sz w:val="36"/>
                          <w:szCs w:val="36"/>
                        </w:rPr>
                      </w:pPr>
                      <w:r>
                        <w:rPr>
                          <w:color w:val="012A4C"/>
                          <w:sz w:val="36"/>
                          <w:szCs w:val="36"/>
                        </w:rPr>
                        <w:t>Bilag til Bistandsavtalen</w:t>
                      </w:r>
                      <w:r w:rsidR="0014538E">
                        <w:rPr>
                          <w:color w:val="012A4C"/>
                          <w:sz w:val="36"/>
                          <w:szCs w:val="36"/>
                        </w:rPr>
                        <w:t xml:space="preserve"> ANB 26-14</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&#13;&#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298CCF54" w14:textId="4C71A975" w:rsidR="0014538E"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3374692" w:history="1">
        <w:r w:rsidR="0014538E" w:rsidRPr="008D47FD">
          <w:rPr>
            <w:rStyle w:val="Hyperkobling"/>
          </w:rPr>
          <w:t>Bilag 1: Kundens beskrivelse av bistanden</w:t>
        </w:r>
        <w:r w:rsidR="0014538E">
          <w:rPr>
            <w:webHidden/>
          </w:rPr>
          <w:tab/>
        </w:r>
        <w:r w:rsidR="0014538E">
          <w:rPr>
            <w:webHidden/>
          </w:rPr>
          <w:fldChar w:fldCharType="begin"/>
        </w:r>
        <w:r w:rsidR="0014538E">
          <w:rPr>
            <w:webHidden/>
          </w:rPr>
          <w:instrText xml:space="preserve"> PAGEREF _Toc233374692 \h </w:instrText>
        </w:r>
        <w:r w:rsidR="0014538E">
          <w:rPr>
            <w:webHidden/>
          </w:rPr>
        </w:r>
        <w:r w:rsidR="0014538E">
          <w:rPr>
            <w:webHidden/>
          </w:rPr>
          <w:fldChar w:fldCharType="separate"/>
        </w:r>
        <w:r w:rsidR="0014538E">
          <w:rPr>
            <w:webHidden/>
          </w:rPr>
          <w:t>3</w:t>
        </w:r>
        <w:r w:rsidR="0014538E">
          <w:rPr>
            <w:webHidden/>
          </w:rPr>
          <w:fldChar w:fldCharType="end"/>
        </w:r>
      </w:hyperlink>
    </w:p>
    <w:p w14:paraId="19FA9067" w14:textId="7DD4CB16" w:rsidR="0014538E" w:rsidRDefault="0014538E">
      <w:pPr>
        <w:pStyle w:val="INNH2"/>
        <w:rPr>
          <w:rFonts w:eastAsiaTheme="minorEastAsia" w:cstheme="minorBidi"/>
          <w:kern w:val="2"/>
          <w:sz w:val="24"/>
          <w:szCs w:val="24"/>
          <w14:ligatures w14:val="standardContextual"/>
        </w:rPr>
      </w:pPr>
      <w:hyperlink w:anchor="_Toc233374693" w:history="1">
        <w:r w:rsidRPr="008D47FD">
          <w:rPr>
            <w:rStyle w:val="Hyperkobling"/>
          </w:rPr>
          <w:t>Avtalens punkt 1.1 Avtalens omfang</w:t>
        </w:r>
        <w:r>
          <w:rPr>
            <w:webHidden/>
          </w:rPr>
          <w:tab/>
        </w:r>
        <w:r>
          <w:rPr>
            <w:webHidden/>
          </w:rPr>
          <w:fldChar w:fldCharType="begin"/>
        </w:r>
        <w:r>
          <w:rPr>
            <w:webHidden/>
          </w:rPr>
          <w:instrText xml:space="preserve"> PAGEREF _Toc233374693 \h </w:instrText>
        </w:r>
        <w:r>
          <w:rPr>
            <w:webHidden/>
          </w:rPr>
        </w:r>
        <w:r>
          <w:rPr>
            <w:webHidden/>
          </w:rPr>
          <w:fldChar w:fldCharType="separate"/>
        </w:r>
        <w:r>
          <w:rPr>
            <w:webHidden/>
          </w:rPr>
          <w:t>3</w:t>
        </w:r>
        <w:r>
          <w:rPr>
            <w:webHidden/>
          </w:rPr>
          <w:fldChar w:fldCharType="end"/>
        </w:r>
      </w:hyperlink>
    </w:p>
    <w:p w14:paraId="3C826C73" w14:textId="347FA2D4" w:rsidR="0014538E" w:rsidRDefault="0014538E">
      <w:pPr>
        <w:pStyle w:val="INNH1"/>
        <w:rPr>
          <w:rFonts w:eastAsiaTheme="minorEastAsia" w:cstheme="minorBidi"/>
          <w:b w:val="0"/>
          <w:bCs w:val="0"/>
          <w:kern w:val="2"/>
          <w:sz w:val="24"/>
          <w:szCs w:val="24"/>
          <w14:ligatures w14:val="standardContextual"/>
        </w:rPr>
      </w:pPr>
      <w:hyperlink w:anchor="_Toc233374694" w:history="1">
        <w:r w:rsidRPr="008D47FD">
          <w:rPr>
            <w:rStyle w:val="Hyperkobling"/>
          </w:rPr>
          <w:t>Bilag 2: Konsulentens spesifikasjon av bistanden</w:t>
        </w:r>
        <w:r>
          <w:rPr>
            <w:webHidden/>
          </w:rPr>
          <w:tab/>
        </w:r>
        <w:r>
          <w:rPr>
            <w:webHidden/>
          </w:rPr>
          <w:fldChar w:fldCharType="begin"/>
        </w:r>
        <w:r>
          <w:rPr>
            <w:webHidden/>
          </w:rPr>
          <w:instrText xml:space="preserve"> PAGEREF _Toc233374694 \h </w:instrText>
        </w:r>
        <w:r>
          <w:rPr>
            <w:webHidden/>
          </w:rPr>
        </w:r>
        <w:r>
          <w:rPr>
            <w:webHidden/>
          </w:rPr>
          <w:fldChar w:fldCharType="separate"/>
        </w:r>
        <w:r>
          <w:rPr>
            <w:webHidden/>
          </w:rPr>
          <w:t>5</w:t>
        </w:r>
        <w:r>
          <w:rPr>
            <w:webHidden/>
          </w:rPr>
          <w:fldChar w:fldCharType="end"/>
        </w:r>
      </w:hyperlink>
    </w:p>
    <w:p w14:paraId="728757FC" w14:textId="6900AE3D" w:rsidR="0014538E" w:rsidRDefault="0014538E">
      <w:pPr>
        <w:pStyle w:val="INNH1"/>
        <w:rPr>
          <w:rFonts w:eastAsiaTheme="minorEastAsia" w:cstheme="minorBidi"/>
          <w:b w:val="0"/>
          <w:bCs w:val="0"/>
          <w:kern w:val="2"/>
          <w:sz w:val="24"/>
          <w:szCs w:val="24"/>
          <w14:ligatures w14:val="standardContextual"/>
        </w:rPr>
      </w:pPr>
      <w:hyperlink w:anchor="_Toc233374695" w:history="1">
        <w:r w:rsidRPr="008D47FD">
          <w:rPr>
            <w:rStyle w:val="Hyperkobling"/>
          </w:rPr>
          <w:t>Bilag 3: Prosjekt- og fremdriftsplan</w:t>
        </w:r>
        <w:r>
          <w:rPr>
            <w:webHidden/>
          </w:rPr>
          <w:tab/>
        </w:r>
        <w:r>
          <w:rPr>
            <w:webHidden/>
          </w:rPr>
          <w:fldChar w:fldCharType="begin"/>
        </w:r>
        <w:r>
          <w:rPr>
            <w:webHidden/>
          </w:rPr>
          <w:instrText xml:space="preserve"> PAGEREF _Toc233374695 \h </w:instrText>
        </w:r>
        <w:r>
          <w:rPr>
            <w:webHidden/>
          </w:rPr>
        </w:r>
        <w:r>
          <w:rPr>
            <w:webHidden/>
          </w:rPr>
          <w:fldChar w:fldCharType="separate"/>
        </w:r>
        <w:r>
          <w:rPr>
            <w:webHidden/>
          </w:rPr>
          <w:t>6</w:t>
        </w:r>
        <w:r>
          <w:rPr>
            <w:webHidden/>
          </w:rPr>
          <w:fldChar w:fldCharType="end"/>
        </w:r>
      </w:hyperlink>
    </w:p>
    <w:p w14:paraId="4D474114" w14:textId="7E37A211" w:rsidR="0014538E" w:rsidRDefault="0014538E">
      <w:pPr>
        <w:pStyle w:val="INNH2"/>
        <w:rPr>
          <w:rFonts w:eastAsiaTheme="minorEastAsia" w:cstheme="minorBidi"/>
          <w:kern w:val="2"/>
          <w:sz w:val="24"/>
          <w:szCs w:val="24"/>
          <w14:ligatures w14:val="standardContextual"/>
        </w:rPr>
      </w:pPr>
      <w:hyperlink w:anchor="_Toc233374696" w:history="1">
        <w:r w:rsidRPr="008D47FD">
          <w:rPr>
            <w:rStyle w:val="Hyperkobling"/>
          </w:rPr>
          <w:t>Avtalens punkt 4.1 Varighet</w:t>
        </w:r>
        <w:r>
          <w:rPr>
            <w:webHidden/>
          </w:rPr>
          <w:tab/>
        </w:r>
        <w:r>
          <w:rPr>
            <w:webHidden/>
          </w:rPr>
          <w:fldChar w:fldCharType="begin"/>
        </w:r>
        <w:r>
          <w:rPr>
            <w:webHidden/>
          </w:rPr>
          <w:instrText xml:space="preserve"> PAGEREF _Toc233374696 \h </w:instrText>
        </w:r>
        <w:r>
          <w:rPr>
            <w:webHidden/>
          </w:rPr>
        </w:r>
        <w:r>
          <w:rPr>
            <w:webHidden/>
          </w:rPr>
          <w:fldChar w:fldCharType="separate"/>
        </w:r>
        <w:r>
          <w:rPr>
            <w:webHidden/>
          </w:rPr>
          <w:t>6</w:t>
        </w:r>
        <w:r>
          <w:rPr>
            <w:webHidden/>
          </w:rPr>
          <w:fldChar w:fldCharType="end"/>
        </w:r>
      </w:hyperlink>
    </w:p>
    <w:p w14:paraId="419870B6" w14:textId="498C4081" w:rsidR="0014538E" w:rsidRDefault="0014538E">
      <w:pPr>
        <w:pStyle w:val="INNH3"/>
        <w:rPr>
          <w:rFonts w:eastAsiaTheme="minorEastAsia" w:cstheme="minorBidi"/>
          <w:i w:val="0"/>
          <w:iCs w:val="0"/>
          <w:kern w:val="2"/>
          <w:sz w:val="24"/>
          <w:szCs w:val="24"/>
          <w14:ligatures w14:val="standardContextual"/>
        </w:rPr>
      </w:pPr>
      <w:hyperlink w:anchor="_Toc233374697" w:history="1">
        <w:r w:rsidRPr="008D47FD">
          <w:rPr>
            <w:rStyle w:val="Hyperkobling"/>
          </w:rPr>
          <w:t>Oppstart</w:t>
        </w:r>
        <w:r>
          <w:rPr>
            <w:webHidden/>
          </w:rPr>
          <w:tab/>
        </w:r>
        <w:r>
          <w:rPr>
            <w:webHidden/>
          </w:rPr>
          <w:fldChar w:fldCharType="begin"/>
        </w:r>
        <w:r>
          <w:rPr>
            <w:webHidden/>
          </w:rPr>
          <w:instrText xml:space="preserve"> PAGEREF _Toc233374697 \h </w:instrText>
        </w:r>
        <w:r>
          <w:rPr>
            <w:webHidden/>
          </w:rPr>
        </w:r>
        <w:r>
          <w:rPr>
            <w:webHidden/>
          </w:rPr>
          <w:fldChar w:fldCharType="separate"/>
        </w:r>
        <w:r>
          <w:rPr>
            <w:webHidden/>
          </w:rPr>
          <w:t>6</w:t>
        </w:r>
        <w:r>
          <w:rPr>
            <w:webHidden/>
          </w:rPr>
          <w:fldChar w:fldCharType="end"/>
        </w:r>
      </w:hyperlink>
    </w:p>
    <w:p w14:paraId="1028C4CC" w14:textId="471360AD" w:rsidR="0014538E" w:rsidRDefault="0014538E">
      <w:pPr>
        <w:pStyle w:val="INNH3"/>
        <w:rPr>
          <w:rFonts w:eastAsiaTheme="minorEastAsia" w:cstheme="minorBidi"/>
          <w:i w:val="0"/>
          <w:iCs w:val="0"/>
          <w:kern w:val="2"/>
          <w:sz w:val="24"/>
          <w:szCs w:val="24"/>
          <w14:ligatures w14:val="standardContextual"/>
        </w:rPr>
      </w:pPr>
      <w:hyperlink w:anchor="_Toc233374698" w:history="1">
        <w:r w:rsidRPr="008D47FD">
          <w:rPr>
            <w:rStyle w:val="Hyperkobling"/>
          </w:rPr>
          <w:t>Tidsramme for Bistanden</w:t>
        </w:r>
        <w:r>
          <w:rPr>
            <w:webHidden/>
          </w:rPr>
          <w:tab/>
        </w:r>
        <w:r>
          <w:rPr>
            <w:webHidden/>
          </w:rPr>
          <w:fldChar w:fldCharType="begin"/>
        </w:r>
        <w:r>
          <w:rPr>
            <w:webHidden/>
          </w:rPr>
          <w:instrText xml:space="preserve"> PAGEREF _Toc233374698 \h </w:instrText>
        </w:r>
        <w:r>
          <w:rPr>
            <w:webHidden/>
          </w:rPr>
        </w:r>
        <w:r>
          <w:rPr>
            <w:webHidden/>
          </w:rPr>
          <w:fldChar w:fldCharType="separate"/>
        </w:r>
        <w:r>
          <w:rPr>
            <w:webHidden/>
          </w:rPr>
          <w:t>6</w:t>
        </w:r>
        <w:r>
          <w:rPr>
            <w:webHidden/>
          </w:rPr>
          <w:fldChar w:fldCharType="end"/>
        </w:r>
      </w:hyperlink>
    </w:p>
    <w:p w14:paraId="07126EF3" w14:textId="73CBF5B9" w:rsidR="0014538E" w:rsidRDefault="0014538E">
      <w:pPr>
        <w:pStyle w:val="INNH3"/>
        <w:rPr>
          <w:rFonts w:eastAsiaTheme="minorEastAsia" w:cstheme="minorBidi"/>
          <w:i w:val="0"/>
          <w:iCs w:val="0"/>
          <w:kern w:val="2"/>
          <w:sz w:val="24"/>
          <w:szCs w:val="24"/>
          <w14:ligatures w14:val="standardContextual"/>
        </w:rPr>
      </w:pPr>
      <w:hyperlink w:anchor="_Toc233374699" w:history="1">
        <w:r w:rsidRPr="008D47FD">
          <w:rPr>
            <w:rStyle w:val="Hyperkobling"/>
          </w:rPr>
          <w:t>Konsulentens fremdriftsplan</w:t>
        </w:r>
        <w:r>
          <w:rPr>
            <w:webHidden/>
          </w:rPr>
          <w:tab/>
        </w:r>
        <w:r>
          <w:rPr>
            <w:webHidden/>
          </w:rPr>
          <w:fldChar w:fldCharType="begin"/>
        </w:r>
        <w:r>
          <w:rPr>
            <w:webHidden/>
          </w:rPr>
          <w:instrText xml:space="preserve"> PAGEREF _Toc233374699 \h </w:instrText>
        </w:r>
        <w:r>
          <w:rPr>
            <w:webHidden/>
          </w:rPr>
        </w:r>
        <w:r>
          <w:rPr>
            <w:webHidden/>
          </w:rPr>
          <w:fldChar w:fldCharType="separate"/>
        </w:r>
        <w:r>
          <w:rPr>
            <w:webHidden/>
          </w:rPr>
          <w:t>6</w:t>
        </w:r>
        <w:r>
          <w:rPr>
            <w:webHidden/>
          </w:rPr>
          <w:fldChar w:fldCharType="end"/>
        </w:r>
      </w:hyperlink>
    </w:p>
    <w:p w14:paraId="69371387" w14:textId="4AB06A5D" w:rsidR="0014538E" w:rsidRDefault="0014538E">
      <w:pPr>
        <w:pStyle w:val="INNH1"/>
        <w:rPr>
          <w:rFonts w:eastAsiaTheme="minorEastAsia" w:cstheme="minorBidi"/>
          <w:b w:val="0"/>
          <w:bCs w:val="0"/>
          <w:kern w:val="2"/>
          <w:sz w:val="24"/>
          <w:szCs w:val="24"/>
          <w14:ligatures w14:val="standardContextual"/>
        </w:rPr>
      </w:pPr>
      <w:hyperlink w:anchor="_Toc233374700" w:history="1">
        <w:r w:rsidRPr="008D47FD">
          <w:rPr>
            <w:rStyle w:val="Hyperkobling"/>
          </w:rPr>
          <w:t>Bilag 4: Administrative bestemmelser</w:t>
        </w:r>
        <w:r>
          <w:rPr>
            <w:webHidden/>
          </w:rPr>
          <w:tab/>
        </w:r>
        <w:r>
          <w:rPr>
            <w:webHidden/>
          </w:rPr>
          <w:fldChar w:fldCharType="begin"/>
        </w:r>
        <w:r>
          <w:rPr>
            <w:webHidden/>
          </w:rPr>
          <w:instrText xml:space="preserve"> PAGEREF _Toc233374700 \h </w:instrText>
        </w:r>
        <w:r>
          <w:rPr>
            <w:webHidden/>
          </w:rPr>
        </w:r>
        <w:r>
          <w:rPr>
            <w:webHidden/>
          </w:rPr>
          <w:fldChar w:fldCharType="separate"/>
        </w:r>
        <w:r>
          <w:rPr>
            <w:webHidden/>
          </w:rPr>
          <w:t>7</w:t>
        </w:r>
        <w:r>
          <w:rPr>
            <w:webHidden/>
          </w:rPr>
          <w:fldChar w:fldCharType="end"/>
        </w:r>
      </w:hyperlink>
    </w:p>
    <w:p w14:paraId="00F5052D" w14:textId="6863B4CF" w:rsidR="0014538E" w:rsidRDefault="0014538E">
      <w:pPr>
        <w:pStyle w:val="INNH2"/>
        <w:rPr>
          <w:rFonts w:eastAsiaTheme="minorEastAsia" w:cstheme="minorBidi"/>
          <w:kern w:val="2"/>
          <w:sz w:val="24"/>
          <w:szCs w:val="24"/>
          <w14:ligatures w14:val="standardContextual"/>
        </w:rPr>
      </w:pPr>
      <w:hyperlink w:anchor="_Toc233374701" w:history="1">
        <w:r w:rsidRPr="008D47FD">
          <w:rPr>
            <w:rStyle w:val="Hyperkobling"/>
          </w:rPr>
          <w:t>Avtalens punkt 2.1 Partenes representanter</w:t>
        </w:r>
        <w:r>
          <w:rPr>
            <w:webHidden/>
          </w:rPr>
          <w:tab/>
        </w:r>
        <w:r>
          <w:rPr>
            <w:webHidden/>
          </w:rPr>
          <w:fldChar w:fldCharType="begin"/>
        </w:r>
        <w:r>
          <w:rPr>
            <w:webHidden/>
          </w:rPr>
          <w:instrText xml:space="preserve"> PAGEREF _Toc233374701 \h </w:instrText>
        </w:r>
        <w:r>
          <w:rPr>
            <w:webHidden/>
          </w:rPr>
        </w:r>
        <w:r>
          <w:rPr>
            <w:webHidden/>
          </w:rPr>
          <w:fldChar w:fldCharType="separate"/>
        </w:r>
        <w:r>
          <w:rPr>
            <w:webHidden/>
          </w:rPr>
          <w:t>7</w:t>
        </w:r>
        <w:r>
          <w:rPr>
            <w:webHidden/>
          </w:rPr>
          <w:fldChar w:fldCharType="end"/>
        </w:r>
      </w:hyperlink>
    </w:p>
    <w:p w14:paraId="52D44EBC" w14:textId="5F71F832" w:rsidR="0014538E" w:rsidRDefault="0014538E">
      <w:pPr>
        <w:pStyle w:val="INNH3"/>
        <w:rPr>
          <w:rFonts w:eastAsiaTheme="minorEastAsia" w:cstheme="minorBidi"/>
          <w:i w:val="0"/>
          <w:iCs w:val="0"/>
          <w:kern w:val="2"/>
          <w:sz w:val="24"/>
          <w:szCs w:val="24"/>
          <w14:ligatures w14:val="standardContextual"/>
        </w:rPr>
      </w:pPr>
      <w:hyperlink w:anchor="_Toc233374702" w:history="1">
        <w:r w:rsidRPr="008D47FD">
          <w:rPr>
            <w:rStyle w:val="Hyperkobling"/>
          </w:rPr>
          <w:t>Bemyndiget representant (person eller rolle)</w:t>
        </w:r>
        <w:r>
          <w:rPr>
            <w:webHidden/>
          </w:rPr>
          <w:tab/>
        </w:r>
        <w:r>
          <w:rPr>
            <w:webHidden/>
          </w:rPr>
          <w:fldChar w:fldCharType="begin"/>
        </w:r>
        <w:r>
          <w:rPr>
            <w:webHidden/>
          </w:rPr>
          <w:instrText xml:space="preserve"> PAGEREF _Toc233374702 \h </w:instrText>
        </w:r>
        <w:r>
          <w:rPr>
            <w:webHidden/>
          </w:rPr>
        </w:r>
        <w:r>
          <w:rPr>
            <w:webHidden/>
          </w:rPr>
          <w:fldChar w:fldCharType="separate"/>
        </w:r>
        <w:r>
          <w:rPr>
            <w:webHidden/>
          </w:rPr>
          <w:t>7</w:t>
        </w:r>
        <w:r>
          <w:rPr>
            <w:webHidden/>
          </w:rPr>
          <w:fldChar w:fldCharType="end"/>
        </w:r>
      </w:hyperlink>
    </w:p>
    <w:p w14:paraId="35DD75C3" w14:textId="133CE63A" w:rsidR="0014538E" w:rsidRDefault="0014538E">
      <w:pPr>
        <w:pStyle w:val="INNH2"/>
        <w:rPr>
          <w:rFonts w:eastAsiaTheme="minorEastAsia" w:cstheme="minorBidi"/>
          <w:kern w:val="2"/>
          <w:sz w:val="24"/>
          <w:szCs w:val="24"/>
          <w14:ligatures w14:val="standardContextual"/>
        </w:rPr>
      </w:pPr>
      <w:hyperlink w:anchor="_Toc233374703" w:history="1">
        <w:r w:rsidRPr="008D47FD">
          <w:rPr>
            <w:rStyle w:val="Hyperkobling"/>
          </w:rPr>
          <w:t>Avtalens punkt 2.2 Møter</w:t>
        </w:r>
        <w:r>
          <w:rPr>
            <w:webHidden/>
          </w:rPr>
          <w:tab/>
        </w:r>
        <w:r>
          <w:rPr>
            <w:webHidden/>
          </w:rPr>
          <w:fldChar w:fldCharType="begin"/>
        </w:r>
        <w:r>
          <w:rPr>
            <w:webHidden/>
          </w:rPr>
          <w:instrText xml:space="preserve"> PAGEREF _Toc233374703 \h </w:instrText>
        </w:r>
        <w:r>
          <w:rPr>
            <w:webHidden/>
          </w:rPr>
        </w:r>
        <w:r>
          <w:rPr>
            <w:webHidden/>
          </w:rPr>
          <w:fldChar w:fldCharType="separate"/>
        </w:r>
        <w:r>
          <w:rPr>
            <w:webHidden/>
          </w:rPr>
          <w:t>7</w:t>
        </w:r>
        <w:r>
          <w:rPr>
            <w:webHidden/>
          </w:rPr>
          <w:fldChar w:fldCharType="end"/>
        </w:r>
      </w:hyperlink>
    </w:p>
    <w:p w14:paraId="0BFB9BA0" w14:textId="4C269675" w:rsidR="0014538E" w:rsidRDefault="0014538E">
      <w:pPr>
        <w:pStyle w:val="INNH2"/>
        <w:rPr>
          <w:rFonts w:eastAsiaTheme="minorEastAsia" w:cstheme="minorBidi"/>
          <w:kern w:val="2"/>
          <w:sz w:val="24"/>
          <w:szCs w:val="24"/>
          <w14:ligatures w14:val="standardContextual"/>
        </w:rPr>
      </w:pPr>
      <w:hyperlink w:anchor="_Toc233374704" w:history="1">
        <w:r w:rsidRPr="008D47FD">
          <w:rPr>
            <w:rStyle w:val="Hyperkobling"/>
          </w:rPr>
          <w:t>Avtalens punkt 5.2 Nøkkelpersonell</w:t>
        </w:r>
        <w:r>
          <w:rPr>
            <w:webHidden/>
          </w:rPr>
          <w:tab/>
        </w:r>
        <w:r>
          <w:rPr>
            <w:webHidden/>
          </w:rPr>
          <w:fldChar w:fldCharType="begin"/>
        </w:r>
        <w:r>
          <w:rPr>
            <w:webHidden/>
          </w:rPr>
          <w:instrText xml:space="preserve"> PAGEREF _Toc233374704 \h </w:instrText>
        </w:r>
        <w:r>
          <w:rPr>
            <w:webHidden/>
          </w:rPr>
        </w:r>
        <w:r>
          <w:rPr>
            <w:webHidden/>
          </w:rPr>
          <w:fldChar w:fldCharType="separate"/>
        </w:r>
        <w:r>
          <w:rPr>
            <w:webHidden/>
          </w:rPr>
          <w:t>7</w:t>
        </w:r>
        <w:r>
          <w:rPr>
            <w:webHidden/>
          </w:rPr>
          <w:fldChar w:fldCharType="end"/>
        </w:r>
      </w:hyperlink>
    </w:p>
    <w:p w14:paraId="4E8DFE2C" w14:textId="2AB90A9F" w:rsidR="0014538E" w:rsidRDefault="0014538E">
      <w:pPr>
        <w:pStyle w:val="INNH2"/>
        <w:rPr>
          <w:rFonts w:eastAsiaTheme="minorEastAsia" w:cstheme="minorBidi"/>
          <w:kern w:val="2"/>
          <w:sz w:val="24"/>
          <w:szCs w:val="24"/>
          <w14:ligatures w14:val="standardContextual"/>
        </w:rPr>
      </w:pPr>
      <w:hyperlink w:anchor="_Toc233374705" w:history="1">
        <w:r w:rsidRPr="008D47FD">
          <w:rPr>
            <w:rStyle w:val="Hyperkobling"/>
          </w:rPr>
          <w:t>Avtalens punkt 5.3 Taushetsplikt</w:t>
        </w:r>
        <w:r>
          <w:rPr>
            <w:webHidden/>
          </w:rPr>
          <w:tab/>
        </w:r>
        <w:r>
          <w:rPr>
            <w:webHidden/>
          </w:rPr>
          <w:fldChar w:fldCharType="begin"/>
        </w:r>
        <w:r>
          <w:rPr>
            <w:webHidden/>
          </w:rPr>
          <w:instrText xml:space="preserve"> PAGEREF _Toc233374705 \h </w:instrText>
        </w:r>
        <w:r>
          <w:rPr>
            <w:webHidden/>
          </w:rPr>
        </w:r>
        <w:r>
          <w:rPr>
            <w:webHidden/>
          </w:rPr>
          <w:fldChar w:fldCharType="separate"/>
        </w:r>
        <w:r>
          <w:rPr>
            <w:webHidden/>
          </w:rPr>
          <w:t>7</w:t>
        </w:r>
        <w:r>
          <w:rPr>
            <w:webHidden/>
          </w:rPr>
          <w:fldChar w:fldCharType="end"/>
        </w:r>
      </w:hyperlink>
    </w:p>
    <w:p w14:paraId="385CCEE7" w14:textId="060C216A" w:rsidR="0014538E" w:rsidRDefault="0014538E">
      <w:pPr>
        <w:pStyle w:val="INNH2"/>
        <w:rPr>
          <w:rFonts w:eastAsiaTheme="minorEastAsia" w:cstheme="minorBidi"/>
          <w:kern w:val="2"/>
          <w:sz w:val="24"/>
          <w:szCs w:val="24"/>
          <w14:ligatures w14:val="standardContextual"/>
        </w:rPr>
      </w:pPr>
      <w:hyperlink w:anchor="_Toc233374706" w:history="1">
        <w:r w:rsidRPr="008D47FD">
          <w:rPr>
            <w:rStyle w:val="Hyperkobling"/>
          </w:rPr>
          <w:t>Avtalens punkt 5.4 Lønns- og arbeidsvilkår</w:t>
        </w:r>
        <w:r>
          <w:rPr>
            <w:webHidden/>
          </w:rPr>
          <w:tab/>
        </w:r>
        <w:r>
          <w:rPr>
            <w:webHidden/>
          </w:rPr>
          <w:fldChar w:fldCharType="begin"/>
        </w:r>
        <w:r>
          <w:rPr>
            <w:webHidden/>
          </w:rPr>
          <w:instrText xml:space="preserve"> PAGEREF _Toc233374706 \h </w:instrText>
        </w:r>
        <w:r>
          <w:rPr>
            <w:webHidden/>
          </w:rPr>
        </w:r>
        <w:r>
          <w:rPr>
            <w:webHidden/>
          </w:rPr>
          <w:fldChar w:fldCharType="separate"/>
        </w:r>
        <w:r>
          <w:rPr>
            <w:webHidden/>
          </w:rPr>
          <w:t>7</w:t>
        </w:r>
        <w:r>
          <w:rPr>
            <w:webHidden/>
          </w:rPr>
          <w:fldChar w:fldCharType="end"/>
        </w:r>
      </w:hyperlink>
    </w:p>
    <w:p w14:paraId="5B7A437E" w14:textId="0744CBD3" w:rsidR="0014538E" w:rsidRDefault="0014538E">
      <w:pPr>
        <w:pStyle w:val="INNH1"/>
        <w:rPr>
          <w:rFonts w:eastAsiaTheme="minorEastAsia" w:cstheme="minorBidi"/>
          <w:b w:val="0"/>
          <w:bCs w:val="0"/>
          <w:kern w:val="2"/>
          <w:sz w:val="24"/>
          <w:szCs w:val="24"/>
          <w14:ligatures w14:val="standardContextual"/>
        </w:rPr>
      </w:pPr>
      <w:hyperlink w:anchor="_Toc233374707" w:history="1">
        <w:r w:rsidRPr="008D47FD">
          <w:rPr>
            <w:rStyle w:val="Hyperkobling"/>
          </w:rPr>
          <w:t>Bilag 5: Pris og prisbestemmelser</w:t>
        </w:r>
        <w:r>
          <w:rPr>
            <w:webHidden/>
          </w:rPr>
          <w:tab/>
        </w:r>
        <w:r>
          <w:rPr>
            <w:webHidden/>
          </w:rPr>
          <w:fldChar w:fldCharType="begin"/>
        </w:r>
        <w:r>
          <w:rPr>
            <w:webHidden/>
          </w:rPr>
          <w:instrText xml:space="preserve"> PAGEREF _Toc233374707 \h </w:instrText>
        </w:r>
        <w:r>
          <w:rPr>
            <w:webHidden/>
          </w:rPr>
        </w:r>
        <w:r>
          <w:rPr>
            <w:webHidden/>
          </w:rPr>
          <w:fldChar w:fldCharType="separate"/>
        </w:r>
        <w:r>
          <w:rPr>
            <w:webHidden/>
          </w:rPr>
          <w:t>8</w:t>
        </w:r>
        <w:r>
          <w:rPr>
            <w:webHidden/>
          </w:rPr>
          <w:fldChar w:fldCharType="end"/>
        </w:r>
      </w:hyperlink>
    </w:p>
    <w:p w14:paraId="7C7C0EDD" w14:textId="0181F8F1" w:rsidR="0014538E" w:rsidRDefault="0014538E">
      <w:pPr>
        <w:pStyle w:val="INNH2"/>
        <w:rPr>
          <w:rFonts w:eastAsiaTheme="minorEastAsia" w:cstheme="minorBidi"/>
          <w:kern w:val="2"/>
          <w:sz w:val="24"/>
          <w:szCs w:val="24"/>
          <w14:ligatures w14:val="standardContextual"/>
        </w:rPr>
      </w:pPr>
      <w:hyperlink w:anchor="_Toc233374708" w:history="1">
        <w:r w:rsidRPr="008D47FD">
          <w:rPr>
            <w:rStyle w:val="Hyperkobling"/>
          </w:rPr>
          <w:t>Avtalens punkt 6.1 Vederlag</w:t>
        </w:r>
        <w:r>
          <w:rPr>
            <w:webHidden/>
          </w:rPr>
          <w:tab/>
        </w:r>
        <w:r>
          <w:rPr>
            <w:webHidden/>
          </w:rPr>
          <w:fldChar w:fldCharType="begin"/>
        </w:r>
        <w:r>
          <w:rPr>
            <w:webHidden/>
          </w:rPr>
          <w:instrText xml:space="preserve"> PAGEREF _Toc233374708 \h </w:instrText>
        </w:r>
        <w:r>
          <w:rPr>
            <w:webHidden/>
          </w:rPr>
        </w:r>
        <w:r>
          <w:rPr>
            <w:webHidden/>
          </w:rPr>
          <w:fldChar w:fldCharType="separate"/>
        </w:r>
        <w:r>
          <w:rPr>
            <w:webHidden/>
          </w:rPr>
          <w:t>8</w:t>
        </w:r>
        <w:r>
          <w:rPr>
            <w:webHidden/>
          </w:rPr>
          <w:fldChar w:fldCharType="end"/>
        </w:r>
      </w:hyperlink>
    </w:p>
    <w:p w14:paraId="3E53292C" w14:textId="652A4C44" w:rsidR="0014538E" w:rsidRDefault="0014538E">
      <w:pPr>
        <w:pStyle w:val="INNH3"/>
        <w:rPr>
          <w:rFonts w:eastAsiaTheme="minorEastAsia" w:cstheme="minorBidi"/>
          <w:i w:val="0"/>
          <w:iCs w:val="0"/>
          <w:kern w:val="2"/>
          <w:sz w:val="24"/>
          <w:szCs w:val="24"/>
          <w14:ligatures w14:val="standardContextual"/>
        </w:rPr>
      </w:pPr>
      <w:hyperlink w:anchor="_Toc233374709" w:history="1">
        <w:r w:rsidRPr="008D47FD">
          <w:rPr>
            <w:rStyle w:val="Hyperkobling"/>
          </w:rPr>
          <w:t>A. Oversikt</w:t>
        </w:r>
        <w:r>
          <w:rPr>
            <w:webHidden/>
          </w:rPr>
          <w:tab/>
        </w:r>
        <w:r>
          <w:rPr>
            <w:webHidden/>
          </w:rPr>
          <w:fldChar w:fldCharType="begin"/>
        </w:r>
        <w:r>
          <w:rPr>
            <w:webHidden/>
          </w:rPr>
          <w:instrText xml:space="preserve"> PAGEREF _Toc233374709 \h </w:instrText>
        </w:r>
        <w:r>
          <w:rPr>
            <w:webHidden/>
          </w:rPr>
        </w:r>
        <w:r>
          <w:rPr>
            <w:webHidden/>
          </w:rPr>
          <w:fldChar w:fldCharType="separate"/>
        </w:r>
        <w:r>
          <w:rPr>
            <w:webHidden/>
          </w:rPr>
          <w:t>8</w:t>
        </w:r>
        <w:r>
          <w:rPr>
            <w:webHidden/>
          </w:rPr>
          <w:fldChar w:fldCharType="end"/>
        </w:r>
      </w:hyperlink>
    </w:p>
    <w:p w14:paraId="175F649D" w14:textId="3EF3FEA1" w:rsidR="0014538E" w:rsidRDefault="0014538E">
      <w:pPr>
        <w:pStyle w:val="INNH3"/>
        <w:rPr>
          <w:rFonts w:eastAsiaTheme="minorEastAsia" w:cstheme="minorBidi"/>
          <w:i w:val="0"/>
          <w:iCs w:val="0"/>
          <w:kern w:val="2"/>
          <w:sz w:val="24"/>
          <w:szCs w:val="24"/>
          <w14:ligatures w14:val="standardContextual"/>
        </w:rPr>
      </w:pPr>
      <w:hyperlink w:anchor="_Toc233374710" w:history="1">
        <w:r w:rsidRPr="008D47FD">
          <w:rPr>
            <w:rStyle w:val="Hyperkobling"/>
          </w:rPr>
          <w:t>B. Konsulentens Timepriser og andre prismodeller</w:t>
        </w:r>
        <w:r>
          <w:rPr>
            <w:webHidden/>
          </w:rPr>
          <w:tab/>
        </w:r>
        <w:r>
          <w:rPr>
            <w:webHidden/>
          </w:rPr>
          <w:fldChar w:fldCharType="begin"/>
        </w:r>
        <w:r>
          <w:rPr>
            <w:webHidden/>
          </w:rPr>
          <w:instrText xml:space="preserve"> PAGEREF _Toc233374710 \h </w:instrText>
        </w:r>
        <w:r>
          <w:rPr>
            <w:webHidden/>
          </w:rPr>
        </w:r>
        <w:r>
          <w:rPr>
            <w:webHidden/>
          </w:rPr>
          <w:fldChar w:fldCharType="separate"/>
        </w:r>
        <w:r>
          <w:rPr>
            <w:webHidden/>
          </w:rPr>
          <w:t>8</w:t>
        </w:r>
        <w:r>
          <w:rPr>
            <w:webHidden/>
          </w:rPr>
          <w:fldChar w:fldCharType="end"/>
        </w:r>
      </w:hyperlink>
    </w:p>
    <w:p w14:paraId="41A39687" w14:textId="03F3C844" w:rsidR="0014538E" w:rsidRDefault="0014538E">
      <w:pPr>
        <w:pStyle w:val="INNH3"/>
        <w:rPr>
          <w:rFonts w:eastAsiaTheme="minorEastAsia" w:cstheme="minorBidi"/>
          <w:i w:val="0"/>
          <w:iCs w:val="0"/>
          <w:kern w:val="2"/>
          <w:sz w:val="24"/>
          <w:szCs w:val="24"/>
          <w14:ligatures w14:val="standardContextual"/>
        </w:rPr>
      </w:pPr>
      <w:hyperlink w:anchor="_Toc233374711" w:history="1">
        <w:r w:rsidRPr="008D47FD">
          <w:rPr>
            <w:rStyle w:val="Hyperkobling"/>
          </w:rPr>
          <w:t>C. Overskridelser og varsling</w:t>
        </w:r>
        <w:r>
          <w:rPr>
            <w:webHidden/>
          </w:rPr>
          <w:tab/>
        </w:r>
        <w:r>
          <w:rPr>
            <w:webHidden/>
          </w:rPr>
          <w:fldChar w:fldCharType="begin"/>
        </w:r>
        <w:r>
          <w:rPr>
            <w:webHidden/>
          </w:rPr>
          <w:instrText xml:space="preserve"> PAGEREF _Toc233374711 \h </w:instrText>
        </w:r>
        <w:r>
          <w:rPr>
            <w:webHidden/>
          </w:rPr>
        </w:r>
        <w:r>
          <w:rPr>
            <w:webHidden/>
          </w:rPr>
          <w:fldChar w:fldCharType="separate"/>
        </w:r>
        <w:r>
          <w:rPr>
            <w:webHidden/>
          </w:rPr>
          <w:t>8</w:t>
        </w:r>
        <w:r>
          <w:rPr>
            <w:webHidden/>
          </w:rPr>
          <w:fldChar w:fldCharType="end"/>
        </w:r>
      </w:hyperlink>
    </w:p>
    <w:p w14:paraId="3BD29B6D" w14:textId="232A6AF5" w:rsidR="0014538E" w:rsidRDefault="0014538E">
      <w:pPr>
        <w:pStyle w:val="INNH2"/>
        <w:rPr>
          <w:rFonts w:eastAsiaTheme="minorEastAsia" w:cstheme="minorBidi"/>
          <w:kern w:val="2"/>
          <w:sz w:val="24"/>
          <w:szCs w:val="24"/>
          <w14:ligatures w14:val="standardContextual"/>
        </w:rPr>
      </w:pPr>
      <w:hyperlink w:anchor="_Toc233374712" w:history="1">
        <w:r w:rsidRPr="008D47FD">
          <w:rPr>
            <w:rStyle w:val="Hyperkobling"/>
          </w:rPr>
          <w:t>Avtalens punkt 6.2 Fakturering</w:t>
        </w:r>
        <w:r>
          <w:rPr>
            <w:webHidden/>
          </w:rPr>
          <w:tab/>
        </w:r>
        <w:r>
          <w:rPr>
            <w:webHidden/>
          </w:rPr>
          <w:fldChar w:fldCharType="begin"/>
        </w:r>
        <w:r>
          <w:rPr>
            <w:webHidden/>
          </w:rPr>
          <w:instrText xml:space="preserve"> PAGEREF _Toc233374712 \h </w:instrText>
        </w:r>
        <w:r>
          <w:rPr>
            <w:webHidden/>
          </w:rPr>
        </w:r>
        <w:r>
          <w:rPr>
            <w:webHidden/>
          </w:rPr>
          <w:fldChar w:fldCharType="separate"/>
        </w:r>
        <w:r>
          <w:rPr>
            <w:webHidden/>
          </w:rPr>
          <w:t>8</w:t>
        </w:r>
        <w:r>
          <w:rPr>
            <w:webHidden/>
          </w:rPr>
          <w:fldChar w:fldCharType="end"/>
        </w:r>
      </w:hyperlink>
    </w:p>
    <w:p w14:paraId="19A16B08" w14:textId="56A861F9" w:rsidR="0014538E" w:rsidRDefault="0014538E">
      <w:pPr>
        <w:pStyle w:val="INNH2"/>
        <w:rPr>
          <w:rFonts w:eastAsiaTheme="minorEastAsia" w:cstheme="minorBidi"/>
          <w:kern w:val="2"/>
          <w:sz w:val="24"/>
          <w:szCs w:val="24"/>
          <w14:ligatures w14:val="standardContextual"/>
        </w:rPr>
      </w:pPr>
      <w:hyperlink w:anchor="_Toc233374713" w:history="1">
        <w:r w:rsidRPr="008D47FD">
          <w:rPr>
            <w:rStyle w:val="Hyperkobling"/>
          </w:rPr>
          <w:t>Avtalens punkt 6.5 Prisendring</w:t>
        </w:r>
        <w:r>
          <w:rPr>
            <w:webHidden/>
          </w:rPr>
          <w:tab/>
        </w:r>
        <w:r>
          <w:rPr>
            <w:webHidden/>
          </w:rPr>
          <w:fldChar w:fldCharType="begin"/>
        </w:r>
        <w:r>
          <w:rPr>
            <w:webHidden/>
          </w:rPr>
          <w:instrText xml:space="preserve"> PAGEREF _Toc233374713 \h </w:instrText>
        </w:r>
        <w:r>
          <w:rPr>
            <w:webHidden/>
          </w:rPr>
        </w:r>
        <w:r>
          <w:rPr>
            <w:webHidden/>
          </w:rPr>
          <w:fldChar w:fldCharType="separate"/>
        </w:r>
        <w:r>
          <w:rPr>
            <w:webHidden/>
          </w:rPr>
          <w:t>9</w:t>
        </w:r>
        <w:r>
          <w:rPr>
            <w:webHidden/>
          </w:rPr>
          <w:fldChar w:fldCharType="end"/>
        </w:r>
      </w:hyperlink>
    </w:p>
    <w:p w14:paraId="6093E1DA" w14:textId="27CBDB5E" w:rsidR="0014538E" w:rsidRDefault="0014538E">
      <w:pPr>
        <w:pStyle w:val="INNH2"/>
        <w:rPr>
          <w:rFonts w:eastAsiaTheme="minorEastAsia" w:cstheme="minorBidi"/>
          <w:kern w:val="2"/>
          <w:sz w:val="24"/>
          <w:szCs w:val="24"/>
          <w14:ligatures w14:val="standardContextual"/>
        </w:rPr>
      </w:pPr>
      <w:hyperlink w:anchor="_Toc233374714" w:history="1">
        <w:r w:rsidRPr="008D47FD">
          <w:rPr>
            <w:rStyle w:val="Hyperkobling"/>
          </w:rPr>
          <w:t>Avtalens punkt 4.2 Avbestilling</w:t>
        </w:r>
        <w:r>
          <w:rPr>
            <w:webHidden/>
          </w:rPr>
          <w:tab/>
        </w:r>
        <w:r>
          <w:rPr>
            <w:webHidden/>
          </w:rPr>
          <w:fldChar w:fldCharType="begin"/>
        </w:r>
        <w:r>
          <w:rPr>
            <w:webHidden/>
          </w:rPr>
          <w:instrText xml:space="preserve"> PAGEREF _Toc233374714 \h </w:instrText>
        </w:r>
        <w:r>
          <w:rPr>
            <w:webHidden/>
          </w:rPr>
        </w:r>
        <w:r>
          <w:rPr>
            <w:webHidden/>
          </w:rPr>
          <w:fldChar w:fldCharType="separate"/>
        </w:r>
        <w:r>
          <w:rPr>
            <w:webHidden/>
          </w:rPr>
          <w:t>9</w:t>
        </w:r>
        <w:r>
          <w:rPr>
            <w:webHidden/>
          </w:rPr>
          <w:fldChar w:fldCharType="end"/>
        </w:r>
      </w:hyperlink>
    </w:p>
    <w:p w14:paraId="244C6122" w14:textId="17A987CB" w:rsidR="0014538E" w:rsidRDefault="0014538E">
      <w:pPr>
        <w:pStyle w:val="INNH1"/>
        <w:rPr>
          <w:rFonts w:eastAsiaTheme="minorEastAsia" w:cstheme="minorBidi"/>
          <w:b w:val="0"/>
          <w:bCs w:val="0"/>
          <w:kern w:val="2"/>
          <w:sz w:val="24"/>
          <w:szCs w:val="24"/>
          <w14:ligatures w14:val="standardContextual"/>
        </w:rPr>
      </w:pPr>
      <w:hyperlink w:anchor="_Toc233374715" w:history="1">
        <w:r w:rsidRPr="008D47FD">
          <w:rPr>
            <w:rStyle w:val="Hyperkobling"/>
          </w:rPr>
          <w:t>Bilag 6: Endringer i den generelle avtaleteksten</w:t>
        </w:r>
        <w:r>
          <w:rPr>
            <w:webHidden/>
          </w:rPr>
          <w:tab/>
        </w:r>
        <w:r>
          <w:rPr>
            <w:webHidden/>
          </w:rPr>
          <w:fldChar w:fldCharType="begin"/>
        </w:r>
        <w:r>
          <w:rPr>
            <w:webHidden/>
          </w:rPr>
          <w:instrText xml:space="preserve"> PAGEREF _Toc233374715 \h </w:instrText>
        </w:r>
        <w:r>
          <w:rPr>
            <w:webHidden/>
          </w:rPr>
        </w:r>
        <w:r>
          <w:rPr>
            <w:webHidden/>
          </w:rPr>
          <w:fldChar w:fldCharType="separate"/>
        </w:r>
        <w:r>
          <w:rPr>
            <w:webHidden/>
          </w:rPr>
          <w:t>10</w:t>
        </w:r>
        <w:r>
          <w:rPr>
            <w:webHidden/>
          </w:rPr>
          <w:fldChar w:fldCharType="end"/>
        </w:r>
      </w:hyperlink>
    </w:p>
    <w:p w14:paraId="21370F46" w14:textId="56F454CF" w:rsidR="0014538E" w:rsidRDefault="0014538E">
      <w:pPr>
        <w:pStyle w:val="INNH1"/>
        <w:rPr>
          <w:rFonts w:eastAsiaTheme="minorEastAsia" w:cstheme="minorBidi"/>
          <w:b w:val="0"/>
          <w:bCs w:val="0"/>
          <w:kern w:val="2"/>
          <w:sz w:val="24"/>
          <w:szCs w:val="24"/>
          <w14:ligatures w14:val="standardContextual"/>
        </w:rPr>
      </w:pPr>
      <w:hyperlink w:anchor="_Toc233374716" w:history="1">
        <w:r w:rsidRPr="008D47FD">
          <w:rPr>
            <w:rStyle w:val="Hyperkobling"/>
          </w:rPr>
          <w:t>Bilag 7: Endringer i Avtalen etter avtaleinngåelsen</w:t>
        </w:r>
        <w:r>
          <w:rPr>
            <w:webHidden/>
          </w:rPr>
          <w:tab/>
        </w:r>
        <w:r>
          <w:rPr>
            <w:webHidden/>
          </w:rPr>
          <w:fldChar w:fldCharType="begin"/>
        </w:r>
        <w:r>
          <w:rPr>
            <w:webHidden/>
          </w:rPr>
          <w:instrText xml:space="preserve"> PAGEREF _Toc233374716 \h </w:instrText>
        </w:r>
        <w:r>
          <w:rPr>
            <w:webHidden/>
          </w:rPr>
        </w:r>
        <w:r>
          <w:rPr>
            <w:webHidden/>
          </w:rPr>
          <w:fldChar w:fldCharType="separate"/>
        </w:r>
        <w:r>
          <w:rPr>
            <w:webHidden/>
          </w:rPr>
          <w:t>11</w:t>
        </w:r>
        <w:r>
          <w:rPr>
            <w:webHidden/>
          </w:rPr>
          <w:fldChar w:fldCharType="end"/>
        </w:r>
      </w:hyperlink>
    </w:p>
    <w:p w14:paraId="273174C2" w14:textId="5851B390"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72662087" w14:textId="77777777" w:rsidR="00904DB6" w:rsidRPr="00904DB6" w:rsidRDefault="00904DB6" w:rsidP="00380B49">
      <w:pPr>
        <w:pStyle w:val="Overskrift1"/>
      </w:pPr>
      <w:bookmarkStart w:id="15" w:name="_Toc233374692"/>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233374693"/>
      <w:r w:rsidRPr="003421C4">
        <w:t>Avtalens punkt 1.1 Avtalens omfang</w:t>
      </w:r>
      <w:bookmarkEnd w:id="16"/>
    </w:p>
    <w:p w14:paraId="06062A00" w14:textId="77777777" w:rsidR="00605C80" w:rsidRPr="00983F7B" w:rsidRDefault="00605C80" w:rsidP="00605C80">
      <w:pPr>
        <w:rPr>
          <w:rFonts w:cs="Arial"/>
          <w:b/>
          <w:bCs/>
          <w:color w:val="009BC2"/>
          <w:sz w:val="22"/>
          <w:szCs w:val="22"/>
        </w:rPr>
      </w:pPr>
      <w:r w:rsidRPr="00983F7B">
        <w:rPr>
          <w:rFonts w:cs="Arial"/>
          <w:b/>
          <w:bCs/>
          <w:color w:val="009BC2"/>
          <w:sz w:val="22"/>
          <w:szCs w:val="22"/>
        </w:rPr>
        <w:t>Bakgrunn</w:t>
      </w:r>
    </w:p>
    <w:p w14:paraId="3585F94D" w14:textId="77777777" w:rsidR="00605C80" w:rsidRPr="00983F7B" w:rsidRDefault="00605C80" w:rsidP="00605C80">
      <w:pPr>
        <w:rPr>
          <w:rFonts w:cs="Arial"/>
          <w:sz w:val="22"/>
          <w:szCs w:val="22"/>
        </w:rPr>
      </w:pPr>
      <w:r w:rsidRPr="00983F7B">
        <w:rPr>
          <w:rFonts w:cs="Arial"/>
          <w:sz w:val="22"/>
          <w:szCs w:val="22"/>
        </w:rPr>
        <w:t>I tråd med Totalberedskapsmeldingen av januar 2025 skal det etableres en ny rådsstruktur for departementenes arbeid med beredskapsplanlegging og tilstandsvurderinger i sivil sektor. Hensikten med etableringen er å styrke totalforsvarsevnen og motstandskraften i det sivile samfunnet, ved å innhente og behandle informasjon fra aktører, som er viktige for å opprettholde kontinuitet i funksjoner innenfor kritiske samfunnsområder. Næringsliv og frivillige organisasjoner skal inngå i den nye strukturen, der det er hensiktsmessig.</w:t>
      </w:r>
    </w:p>
    <w:p w14:paraId="6FB9C2C4" w14:textId="77777777" w:rsidR="00605C80" w:rsidRPr="00983F7B" w:rsidRDefault="00605C80" w:rsidP="00605C80">
      <w:pPr>
        <w:rPr>
          <w:rFonts w:cs="Arial"/>
          <w:sz w:val="22"/>
          <w:szCs w:val="22"/>
        </w:rPr>
      </w:pPr>
    </w:p>
    <w:p w14:paraId="4471D150" w14:textId="77777777" w:rsidR="00605C80" w:rsidRPr="00983F7B" w:rsidRDefault="00605C80" w:rsidP="00605C80">
      <w:pPr>
        <w:rPr>
          <w:rFonts w:cs="Arial"/>
          <w:sz w:val="22"/>
          <w:szCs w:val="22"/>
        </w:rPr>
      </w:pPr>
      <w:r w:rsidRPr="00983F7B">
        <w:rPr>
          <w:rFonts w:cs="Arial"/>
          <w:sz w:val="22"/>
          <w:szCs w:val="22"/>
        </w:rPr>
        <w:t>Samfunnet har opplevd en sterk økning i bruk av, og påfølgende avhengighet til, satellittbaserte tjenester. Satellittbaserte tjenester er en del av den digitale grunnmuren som er en forutsetning for digitalisering og effektivisering av samfunnet, og er essensielt for å bærekraftig utvikling og ivaretakelse av norske sikkerhetsinteresser. Tjenestene har en avgjørende betydning for å opprettholde samfunnsfunksjoner, samfunnssikkerhetsfunksjoner, totalforsvarsevne og ivaretakelse av grunnleggende nasjonale funksjoner (</w:t>
      </w:r>
      <w:proofErr w:type="spellStart"/>
      <w:r w:rsidRPr="00983F7B">
        <w:rPr>
          <w:rFonts w:cs="Arial"/>
          <w:sz w:val="22"/>
          <w:szCs w:val="22"/>
        </w:rPr>
        <w:t>GNF</w:t>
      </w:r>
      <w:proofErr w:type="spellEnd"/>
      <w:r w:rsidRPr="00983F7B">
        <w:rPr>
          <w:rFonts w:cs="Arial"/>
          <w:sz w:val="22"/>
          <w:szCs w:val="22"/>
        </w:rPr>
        <w:t xml:space="preserve">). Satellittbaserte tjenester inngår i KIKS (samfunnskritiske funksjoner vurdert av DSB) og det er utpekt fire rom- og satellittbaserte </w:t>
      </w:r>
      <w:proofErr w:type="spellStart"/>
      <w:r w:rsidRPr="00983F7B">
        <w:rPr>
          <w:rFonts w:cs="Arial"/>
          <w:sz w:val="22"/>
          <w:szCs w:val="22"/>
        </w:rPr>
        <w:t>GNF</w:t>
      </w:r>
      <w:proofErr w:type="spellEnd"/>
      <w:r w:rsidRPr="00983F7B">
        <w:rPr>
          <w:rFonts w:cs="Arial"/>
          <w:sz w:val="22"/>
          <w:szCs w:val="22"/>
        </w:rPr>
        <w:t xml:space="preserve"> (satellittbasert kommunikasjon, posisjonsbestemmelse, navigasjon og tidsbestemmelse (</w:t>
      </w:r>
      <w:proofErr w:type="spellStart"/>
      <w:r w:rsidRPr="00983F7B">
        <w:rPr>
          <w:rFonts w:cs="Arial"/>
          <w:sz w:val="22"/>
          <w:szCs w:val="22"/>
        </w:rPr>
        <w:t>PNT</w:t>
      </w:r>
      <w:proofErr w:type="spellEnd"/>
      <w:r w:rsidRPr="00983F7B">
        <w:rPr>
          <w:rFonts w:cs="Arial"/>
          <w:sz w:val="22"/>
          <w:szCs w:val="22"/>
        </w:rPr>
        <w:t>), satellittbasert overvåking og romovervåking).</w:t>
      </w:r>
    </w:p>
    <w:p w14:paraId="5D77CA7E" w14:textId="77777777" w:rsidR="00605C80" w:rsidRPr="00983F7B" w:rsidRDefault="00605C80" w:rsidP="00605C80">
      <w:pPr>
        <w:rPr>
          <w:rFonts w:cs="Arial"/>
          <w:sz w:val="22"/>
          <w:szCs w:val="22"/>
        </w:rPr>
      </w:pPr>
    </w:p>
    <w:p w14:paraId="57A03B35" w14:textId="77777777" w:rsidR="00605C80" w:rsidRPr="00983F7B" w:rsidRDefault="00605C80" w:rsidP="00605C80">
      <w:pPr>
        <w:rPr>
          <w:rFonts w:cs="Arial"/>
          <w:sz w:val="22"/>
          <w:szCs w:val="22"/>
        </w:rPr>
      </w:pPr>
      <w:r w:rsidRPr="00983F7B">
        <w:rPr>
          <w:rFonts w:cs="Arial"/>
          <w:sz w:val="22"/>
          <w:szCs w:val="22"/>
        </w:rPr>
        <w:t xml:space="preserve">I retningslinjer for beredskapsrådene på departementsnivå (22.01.2026) </w:t>
      </w:r>
      <w:proofErr w:type="gramStart"/>
      <w:r w:rsidRPr="00983F7B">
        <w:rPr>
          <w:rFonts w:cs="Arial"/>
          <w:sz w:val="22"/>
          <w:szCs w:val="22"/>
        </w:rPr>
        <w:t>fremgår</w:t>
      </w:r>
      <w:proofErr w:type="gramEnd"/>
      <w:r w:rsidRPr="00983F7B">
        <w:rPr>
          <w:rFonts w:cs="Arial"/>
          <w:sz w:val="22"/>
          <w:szCs w:val="22"/>
        </w:rPr>
        <w:t xml:space="preserve"> at det skal opprettes beredskapsråd for satellittbaserte tjenester, med </w:t>
      </w:r>
      <w:proofErr w:type="spellStart"/>
      <w:r w:rsidRPr="00983F7B">
        <w:rPr>
          <w:rFonts w:cs="Arial"/>
          <w:sz w:val="22"/>
          <w:szCs w:val="22"/>
        </w:rPr>
        <w:t>NFD</w:t>
      </w:r>
      <w:proofErr w:type="spellEnd"/>
      <w:r w:rsidRPr="00983F7B">
        <w:rPr>
          <w:rFonts w:cs="Arial"/>
          <w:sz w:val="22"/>
          <w:szCs w:val="22"/>
        </w:rPr>
        <w:t xml:space="preserve"> som ansvarlig departement. Rådet som etableres skal bidra i utarbeidelsen av tilstandsvurdering for det kritiske samfunnsområdet satellittbaserte tjenester.</w:t>
      </w:r>
    </w:p>
    <w:p w14:paraId="390C4EA0" w14:textId="77777777" w:rsidR="00605C80" w:rsidRDefault="00605C80" w:rsidP="00605C80">
      <w:pPr>
        <w:rPr>
          <w:rFonts w:cs="Arial"/>
          <w:sz w:val="22"/>
          <w:szCs w:val="22"/>
        </w:rPr>
      </w:pPr>
    </w:p>
    <w:p w14:paraId="283118F5" w14:textId="77777777" w:rsidR="00605C80" w:rsidRPr="00983F7B" w:rsidRDefault="00605C80" w:rsidP="00605C80">
      <w:pPr>
        <w:rPr>
          <w:rFonts w:cs="Arial"/>
          <w:sz w:val="22"/>
          <w:szCs w:val="22"/>
        </w:rPr>
      </w:pPr>
      <w:proofErr w:type="spellStart"/>
      <w:r w:rsidRPr="00983F7B">
        <w:rPr>
          <w:rFonts w:cs="Arial"/>
          <w:sz w:val="22"/>
          <w:szCs w:val="22"/>
        </w:rPr>
        <w:t>NFD</w:t>
      </w:r>
      <w:proofErr w:type="spellEnd"/>
      <w:r w:rsidRPr="00983F7B">
        <w:rPr>
          <w:rFonts w:cs="Arial"/>
          <w:sz w:val="22"/>
          <w:szCs w:val="22"/>
        </w:rPr>
        <w:t xml:space="preserve"> har i tildelingsbrev 2026 til Direktoratet for romvirksomhet (Romdirektoratet) pekt på at direktoratet skal støtte departementet med etablering av beredskapsråd, og påfølgende gjennomføring av tilstandsvurdering for området satellittbaserte tjenester.</w:t>
      </w:r>
      <w:r>
        <w:rPr>
          <w:rFonts w:cs="Arial"/>
          <w:sz w:val="22"/>
          <w:szCs w:val="22"/>
        </w:rPr>
        <w:t xml:space="preserve"> D</w:t>
      </w:r>
      <w:r w:rsidRPr="00983F7B">
        <w:rPr>
          <w:rFonts w:cs="Arial"/>
          <w:sz w:val="22"/>
          <w:szCs w:val="22"/>
        </w:rPr>
        <w:t xml:space="preserve">et forutsettes at vurdering av rådets sammensetning og mandat gjennomføres i 2026, slik at rådet kan etableres innen utgangen av året. Arbeidet med tilstandsvurdering planlegges gjennomført våren 2027. </w:t>
      </w:r>
    </w:p>
    <w:p w14:paraId="7E9737C1" w14:textId="77777777" w:rsidR="00605C80" w:rsidRPr="00983F7B" w:rsidRDefault="00605C80" w:rsidP="00605C80">
      <w:pPr>
        <w:rPr>
          <w:rFonts w:cs="Arial"/>
          <w:sz w:val="22"/>
          <w:szCs w:val="22"/>
        </w:rPr>
      </w:pPr>
    </w:p>
    <w:p w14:paraId="0A42F5A1" w14:textId="77777777" w:rsidR="00605C80" w:rsidRPr="00983F7B" w:rsidRDefault="00605C80" w:rsidP="00605C80">
      <w:pPr>
        <w:rPr>
          <w:rFonts w:cs="Arial"/>
          <w:sz w:val="22"/>
          <w:szCs w:val="22"/>
        </w:rPr>
      </w:pPr>
      <w:r w:rsidRPr="00983F7B">
        <w:rPr>
          <w:rFonts w:cs="Arial"/>
          <w:sz w:val="22"/>
          <w:szCs w:val="22"/>
        </w:rPr>
        <w:t xml:space="preserve">Romdirektoratet har behov for å innhente støtte til gjennomføring av aktiviteter for å etablere beredskapsråd, og </w:t>
      </w:r>
      <w:r>
        <w:rPr>
          <w:rFonts w:cs="Arial"/>
          <w:sz w:val="22"/>
          <w:szCs w:val="22"/>
        </w:rPr>
        <w:t>planlegge gjennomføring av en tilstandsvurdering. Det lyses derfor ut</w:t>
      </w:r>
      <w:r w:rsidRPr="00983F7B">
        <w:rPr>
          <w:rFonts w:cs="Arial"/>
          <w:sz w:val="22"/>
          <w:szCs w:val="22"/>
        </w:rPr>
        <w:t xml:space="preserve"> et oppdrag for støtte til prosjektledelse og gjennomføring av nødvendige vurderinger og aktiviteter. Prosjektet skal levere tilstrekkelig beslutningsunderlag og tilrettelegging slik at </w:t>
      </w:r>
      <w:proofErr w:type="spellStart"/>
      <w:r w:rsidRPr="00983F7B">
        <w:rPr>
          <w:rFonts w:cs="Arial"/>
          <w:sz w:val="22"/>
          <w:szCs w:val="22"/>
        </w:rPr>
        <w:t>NFD</w:t>
      </w:r>
      <w:proofErr w:type="spellEnd"/>
      <w:r w:rsidRPr="00983F7B">
        <w:rPr>
          <w:rFonts w:cs="Arial"/>
          <w:sz w:val="22"/>
          <w:szCs w:val="22"/>
        </w:rPr>
        <w:t xml:space="preserve"> kan beslutte, og etablere, et beredskapsråd innen utgangen av 2026.</w:t>
      </w:r>
    </w:p>
    <w:p w14:paraId="45D5E765" w14:textId="77777777" w:rsidR="00605C80" w:rsidRPr="00983F7B" w:rsidRDefault="00605C80" w:rsidP="00605C80">
      <w:pPr>
        <w:rPr>
          <w:rFonts w:cs="Arial"/>
          <w:sz w:val="22"/>
          <w:szCs w:val="22"/>
        </w:rPr>
      </w:pPr>
    </w:p>
    <w:p w14:paraId="3A1AF997" w14:textId="77777777" w:rsidR="00605C80" w:rsidRPr="00983F7B" w:rsidRDefault="00605C80" w:rsidP="00605C80">
      <w:pPr>
        <w:rPr>
          <w:rFonts w:cs="Arial"/>
          <w:b/>
          <w:bCs/>
          <w:color w:val="009BC2"/>
          <w:sz w:val="22"/>
          <w:szCs w:val="22"/>
        </w:rPr>
      </w:pPr>
      <w:r w:rsidRPr="00983F7B">
        <w:rPr>
          <w:rFonts w:cs="Arial"/>
          <w:b/>
          <w:bCs/>
          <w:color w:val="009BC2"/>
          <w:sz w:val="22"/>
          <w:szCs w:val="22"/>
        </w:rPr>
        <w:t>Oppdraget</w:t>
      </w:r>
    </w:p>
    <w:p w14:paraId="37E5DEE9" w14:textId="5FDC38FE" w:rsidR="00605C80" w:rsidRPr="00983F7B" w:rsidRDefault="00605C80" w:rsidP="00605C80">
      <w:pPr>
        <w:rPr>
          <w:rFonts w:cs="Arial"/>
          <w:sz w:val="22"/>
          <w:szCs w:val="22"/>
        </w:rPr>
      </w:pPr>
      <w:r w:rsidRPr="00983F7B">
        <w:rPr>
          <w:rFonts w:cs="Arial"/>
          <w:sz w:val="22"/>
          <w:szCs w:val="22"/>
        </w:rPr>
        <w:t>Det lyses ut et oppdrag med planlagt varighet fra 1. september 2026 og ut året (til 31.12.2026).</w:t>
      </w:r>
      <w:r w:rsidR="009725B7">
        <w:rPr>
          <w:rFonts w:cs="Arial"/>
          <w:sz w:val="22"/>
          <w:szCs w:val="22"/>
        </w:rPr>
        <w:t xml:space="preserve"> </w:t>
      </w:r>
      <w:r w:rsidRPr="00983F7B">
        <w:rPr>
          <w:rFonts w:cs="Arial"/>
          <w:sz w:val="22"/>
          <w:szCs w:val="22"/>
        </w:rPr>
        <w:t>Tilbyder</w:t>
      </w:r>
      <w:r w:rsidR="00A06DE4">
        <w:rPr>
          <w:rFonts w:cs="Arial"/>
          <w:sz w:val="22"/>
          <w:szCs w:val="22"/>
        </w:rPr>
        <w:t>en</w:t>
      </w:r>
      <w:r w:rsidRPr="00983F7B">
        <w:rPr>
          <w:rFonts w:cs="Arial"/>
          <w:sz w:val="22"/>
          <w:szCs w:val="22"/>
        </w:rPr>
        <w:t xml:space="preserve"> skal levere prosjektledelse (prosjektleder med stedfortreder/støtte) og tilgang til prosjektstøtte/faglig støtte. Tilbyder forutsettes å ha et hovedansvar for fremdrift og produksjon i prosjektet – men skal ivareta tett samhandling og kommunikasjon med Romdirektoratet og </w:t>
      </w:r>
      <w:proofErr w:type="spellStart"/>
      <w:r w:rsidRPr="00983F7B">
        <w:rPr>
          <w:rFonts w:cs="Arial"/>
          <w:sz w:val="22"/>
          <w:szCs w:val="22"/>
        </w:rPr>
        <w:t>NFD</w:t>
      </w:r>
      <w:proofErr w:type="spellEnd"/>
      <w:r w:rsidRPr="00983F7B">
        <w:rPr>
          <w:rFonts w:cs="Arial"/>
          <w:sz w:val="22"/>
          <w:szCs w:val="22"/>
        </w:rPr>
        <w:t>. Prosjektet skal levere:</w:t>
      </w:r>
    </w:p>
    <w:p w14:paraId="08A56E4F" w14:textId="77777777" w:rsidR="00605C80" w:rsidRPr="00A06DE4" w:rsidRDefault="00605C80" w:rsidP="00A06DE4">
      <w:pPr>
        <w:pStyle w:val="Listeavsnitt"/>
        <w:keepLines w:val="0"/>
        <w:widowControl/>
        <w:numPr>
          <w:ilvl w:val="0"/>
          <w:numId w:val="46"/>
        </w:numPr>
        <w:spacing w:before="160" w:after="80" w:line="240" w:lineRule="auto"/>
        <w:rPr>
          <w:sz w:val="22"/>
          <w:szCs w:val="22"/>
        </w:rPr>
      </w:pPr>
      <w:r w:rsidRPr="00A06DE4">
        <w:rPr>
          <w:sz w:val="22"/>
          <w:szCs w:val="22"/>
        </w:rPr>
        <w:t>Kartlegging og vurdering av struktur, medlemmer og mandat for et beredskapsråd for området satellittbaserte tjenester</w:t>
      </w:r>
    </w:p>
    <w:p w14:paraId="4D85821F" w14:textId="77777777" w:rsidR="00605C80" w:rsidRPr="00A06DE4" w:rsidRDefault="00605C80" w:rsidP="00A06DE4">
      <w:pPr>
        <w:pStyle w:val="Listeavsnitt"/>
        <w:keepLines w:val="0"/>
        <w:widowControl/>
        <w:numPr>
          <w:ilvl w:val="0"/>
          <w:numId w:val="46"/>
        </w:numPr>
        <w:spacing w:before="160" w:after="80" w:line="240" w:lineRule="auto"/>
        <w:rPr>
          <w:sz w:val="22"/>
          <w:szCs w:val="22"/>
        </w:rPr>
      </w:pPr>
      <w:r w:rsidRPr="00A06DE4">
        <w:rPr>
          <w:sz w:val="22"/>
          <w:szCs w:val="22"/>
        </w:rPr>
        <w:t xml:space="preserve">Basert på 1) leveranse av en helhetlig anbefaling til beslutning i </w:t>
      </w:r>
      <w:proofErr w:type="spellStart"/>
      <w:r w:rsidRPr="00A06DE4">
        <w:rPr>
          <w:sz w:val="22"/>
          <w:szCs w:val="22"/>
        </w:rPr>
        <w:t>NFD</w:t>
      </w:r>
      <w:proofErr w:type="spellEnd"/>
      <w:r w:rsidRPr="00A06DE4">
        <w:rPr>
          <w:sz w:val="22"/>
          <w:szCs w:val="22"/>
        </w:rPr>
        <w:t xml:space="preserve"> for etablering av et beredskapsråd</w:t>
      </w:r>
    </w:p>
    <w:p w14:paraId="15DDCCA9" w14:textId="77777777" w:rsidR="00605C80" w:rsidRPr="00A06DE4" w:rsidRDefault="00605C80" w:rsidP="00A06DE4">
      <w:pPr>
        <w:pStyle w:val="Listeavsnitt"/>
        <w:keepLines w:val="0"/>
        <w:widowControl/>
        <w:numPr>
          <w:ilvl w:val="0"/>
          <w:numId w:val="46"/>
        </w:numPr>
        <w:spacing w:before="160" w:after="80" w:line="240" w:lineRule="auto"/>
        <w:rPr>
          <w:sz w:val="22"/>
          <w:szCs w:val="22"/>
        </w:rPr>
      </w:pPr>
      <w:r w:rsidRPr="00A06DE4">
        <w:rPr>
          <w:sz w:val="22"/>
          <w:szCs w:val="22"/>
        </w:rPr>
        <w:lastRenderedPageBreak/>
        <w:t>Tilrettelegging for etablering av et beredskapsråd, herunder organisering, infrastruktur og informasjon til kommende medlemmer</w:t>
      </w:r>
    </w:p>
    <w:p w14:paraId="79012A5C" w14:textId="77777777" w:rsidR="00605C80" w:rsidRPr="00A06DE4" w:rsidRDefault="00605C80" w:rsidP="00A06DE4">
      <w:pPr>
        <w:pStyle w:val="Listeavsnitt"/>
        <w:keepLines w:val="0"/>
        <w:widowControl/>
        <w:numPr>
          <w:ilvl w:val="0"/>
          <w:numId w:val="46"/>
        </w:numPr>
        <w:spacing w:before="160" w:after="80" w:line="240" w:lineRule="auto"/>
        <w:rPr>
          <w:sz w:val="22"/>
          <w:szCs w:val="22"/>
        </w:rPr>
      </w:pPr>
      <w:r w:rsidRPr="00A06DE4">
        <w:rPr>
          <w:sz w:val="22"/>
          <w:szCs w:val="22"/>
        </w:rPr>
        <w:t>En detaljert plan for gjennomføring av tilstandsvurdering for området, med sikte på gjennomføring 2027.</w:t>
      </w:r>
    </w:p>
    <w:p w14:paraId="3CC309C0" w14:textId="77777777" w:rsidR="00605C80" w:rsidRPr="00983F7B" w:rsidRDefault="00605C80" w:rsidP="00605C80">
      <w:pPr>
        <w:rPr>
          <w:rFonts w:cs="Arial"/>
          <w:sz w:val="22"/>
          <w:szCs w:val="22"/>
        </w:rPr>
      </w:pPr>
      <w:r w:rsidRPr="00983F7B">
        <w:rPr>
          <w:rFonts w:cs="Arial"/>
          <w:sz w:val="22"/>
          <w:szCs w:val="22"/>
        </w:rPr>
        <w:t>Arbeidet forutsetter en utstrakt kontakt med aktører med tilknytning til området, herunder også privat næringsliv og frivillige organisasjoner. Dette både i forbindelse med kartlegging av behov og interessenter og for beskrivelse av mandat, oppgaver og roller.</w:t>
      </w:r>
    </w:p>
    <w:p w14:paraId="2159EE08" w14:textId="77777777" w:rsidR="00605C80" w:rsidRPr="00983F7B" w:rsidRDefault="00605C80" w:rsidP="00605C80">
      <w:pPr>
        <w:rPr>
          <w:rFonts w:cs="Arial"/>
          <w:sz w:val="22"/>
          <w:szCs w:val="22"/>
        </w:rPr>
      </w:pPr>
    </w:p>
    <w:p w14:paraId="120D763C" w14:textId="77777777" w:rsidR="00605C80" w:rsidRPr="00983F7B" w:rsidRDefault="00605C80" w:rsidP="00605C80">
      <w:pPr>
        <w:rPr>
          <w:rFonts w:cs="Arial"/>
          <w:b/>
          <w:bCs/>
          <w:sz w:val="22"/>
          <w:szCs w:val="22"/>
        </w:rPr>
      </w:pPr>
      <w:r w:rsidRPr="00983F7B">
        <w:rPr>
          <w:rFonts w:cs="Arial"/>
          <w:b/>
          <w:bCs/>
          <w:sz w:val="22"/>
          <w:szCs w:val="22"/>
        </w:rPr>
        <w:t xml:space="preserve">Omfang og praktisk </w:t>
      </w:r>
    </w:p>
    <w:p w14:paraId="297DA0A8" w14:textId="77777777" w:rsidR="00605C80" w:rsidRPr="00983F7B" w:rsidRDefault="00605C80" w:rsidP="00605C80">
      <w:pPr>
        <w:rPr>
          <w:rFonts w:cs="Arial"/>
          <w:sz w:val="22"/>
          <w:szCs w:val="22"/>
        </w:rPr>
      </w:pPr>
      <w:r w:rsidRPr="00983F7B">
        <w:rPr>
          <w:rFonts w:cs="Arial"/>
          <w:sz w:val="22"/>
          <w:szCs w:val="22"/>
        </w:rPr>
        <w:t xml:space="preserve">Oppdraget har en </w:t>
      </w:r>
      <w:r>
        <w:rPr>
          <w:rFonts w:cs="Arial"/>
          <w:sz w:val="22"/>
          <w:szCs w:val="22"/>
        </w:rPr>
        <w:t>øvre ramme</w:t>
      </w:r>
      <w:r w:rsidRPr="00983F7B">
        <w:rPr>
          <w:rFonts w:cs="Arial"/>
          <w:sz w:val="22"/>
          <w:szCs w:val="22"/>
        </w:rPr>
        <w:t xml:space="preserve"> på 1,5 </w:t>
      </w:r>
      <w:proofErr w:type="spellStart"/>
      <w:r w:rsidRPr="00983F7B">
        <w:rPr>
          <w:rFonts w:cs="Arial"/>
          <w:sz w:val="22"/>
          <w:szCs w:val="22"/>
        </w:rPr>
        <w:t>mill</w:t>
      </w:r>
      <w:proofErr w:type="spellEnd"/>
      <w:r w:rsidRPr="00983F7B">
        <w:rPr>
          <w:rFonts w:cs="Arial"/>
          <w:sz w:val="22"/>
          <w:szCs w:val="22"/>
        </w:rPr>
        <w:t xml:space="preserve"> eks. </w:t>
      </w:r>
      <w:r>
        <w:rPr>
          <w:rFonts w:cs="Arial"/>
          <w:sz w:val="22"/>
          <w:szCs w:val="22"/>
        </w:rPr>
        <w:t>m</w:t>
      </w:r>
      <w:r w:rsidRPr="00983F7B">
        <w:rPr>
          <w:rFonts w:cs="Arial"/>
          <w:sz w:val="22"/>
          <w:szCs w:val="22"/>
        </w:rPr>
        <w:t>va. Tilbudet fra tilbydere må inkludere alle utgifter herunder også eventuelle reiseutgifter eller utlegg. Det forventes behov for noe, men begrenset, reisevirksomhet for kontakt med aktører, men at hoveddelen av kommunikasjonen kan gjennomføres digitalt.</w:t>
      </w:r>
    </w:p>
    <w:p w14:paraId="53892419" w14:textId="77777777" w:rsidR="00605C80" w:rsidRPr="00983F7B" w:rsidRDefault="00605C80" w:rsidP="00605C80">
      <w:pPr>
        <w:rPr>
          <w:rFonts w:cs="Arial"/>
          <w:sz w:val="22"/>
          <w:szCs w:val="22"/>
        </w:rPr>
      </w:pPr>
    </w:p>
    <w:p w14:paraId="4F3AAF78" w14:textId="77777777" w:rsidR="00605C80" w:rsidRPr="00983F7B" w:rsidRDefault="00605C80" w:rsidP="00605C80">
      <w:pPr>
        <w:rPr>
          <w:rFonts w:cs="Arial"/>
          <w:sz w:val="22"/>
          <w:szCs w:val="22"/>
        </w:rPr>
      </w:pPr>
      <w:r w:rsidRPr="00983F7B">
        <w:rPr>
          <w:rFonts w:cs="Arial"/>
          <w:sz w:val="22"/>
          <w:szCs w:val="22"/>
        </w:rPr>
        <w:t>For praktisk gjennomføring og kommunikasjon med oppdragsgiver, forutsettes det videre at deler av arbeidet utføres i oppdragsgivers lokaler på Skøyen i Oslo. Eventuelt arbeid som skal gjennomføres på graderte systemer gjennomføres i Romdirektoratets lokaler.</w:t>
      </w:r>
    </w:p>
    <w:p w14:paraId="196A6703" w14:textId="77777777" w:rsidR="00605C80" w:rsidRPr="00983F7B" w:rsidRDefault="00605C80" w:rsidP="00605C80">
      <w:pPr>
        <w:rPr>
          <w:rFonts w:cs="Arial"/>
          <w:sz w:val="22"/>
          <w:szCs w:val="22"/>
        </w:rPr>
      </w:pPr>
    </w:p>
    <w:p w14:paraId="21FE9E75" w14:textId="77777777" w:rsidR="00605C80" w:rsidRPr="00983F7B" w:rsidRDefault="00605C80" w:rsidP="00605C80">
      <w:pPr>
        <w:rPr>
          <w:rFonts w:cs="Arial"/>
          <w:sz w:val="22"/>
          <w:szCs w:val="22"/>
        </w:rPr>
      </w:pPr>
      <w:r w:rsidRPr="00983F7B">
        <w:rPr>
          <w:rFonts w:cs="Arial"/>
          <w:sz w:val="22"/>
          <w:szCs w:val="22"/>
        </w:rPr>
        <w:t>I tilbudet bes tilbyder beskrive hvordan oppdraget tenkes løst, herunder med tilgang til prosjektleder og prosjektstøtte, sammensetning av team – og fordeling av timer mellom de ulike ressursene. Det bes også om at tilbyder skissere en fremdriftsplan med hovedaktiviteter og forventet ressursbruk.</w:t>
      </w:r>
    </w:p>
    <w:p w14:paraId="4011A31B" w14:textId="77777777" w:rsidR="00605C80" w:rsidRPr="00983F7B" w:rsidRDefault="00605C80" w:rsidP="00605C80">
      <w:pPr>
        <w:rPr>
          <w:rFonts w:cs="Arial"/>
          <w:sz w:val="22"/>
          <w:szCs w:val="22"/>
        </w:rPr>
      </w:pPr>
    </w:p>
    <w:p w14:paraId="7FAB09E9" w14:textId="77777777" w:rsidR="00605C80" w:rsidRPr="00983F7B" w:rsidRDefault="00605C80" w:rsidP="00605C80">
      <w:pPr>
        <w:rPr>
          <w:rFonts w:cs="Arial"/>
          <w:sz w:val="22"/>
          <w:szCs w:val="22"/>
        </w:rPr>
      </w:pPr>
      <w:r w:rsidRPr="00983F7B">
        <w:rPr>
          <w:rFonts w:cs="Arial"/>
          <w:sz w:val="22"/>
          <w:szCs w:val="22"/>
        </w:rPr>
        <w:t xml:space="preserve">Se </w:t>
      </w:r>
      <w:proofErr w:type="gramStart"/>
      <w:r w:rsidRPr="00983F7B">
        <w:rPr>
          <w:rFonts w:cs="Arial"/>
          <w:sz w:val="22"/>
          <w:szCs w:val="22"/>
        </w:rPr>
        <w:t>for øvrig</w:t>
      </w:r>
      <w:proofErr w:type="gramEnd"/>
      <w:r w:rsidRPr="00983F7B">
        <w:rPr>
          <w:rFonts w:cs="Arial"/>
          <w:sz w:val="22"/>
          <w:szCs w:val="22"/>
        </w:rPr>
        <w:t xml:space="preserve"> konkurransegrunnlaget for spesifikke dokumentasjonskrav og evalueringskriterier.</w:t>
      </w:r>
    </w:p>
    <w:p w14:paraId="5FA83E4E" w14:textId="77777777" w:rsidR="00605C80" w:rsidRPr="00983F7B" w:rsidRDefault="00605C80" w:rsidP="00605C80">
      <w:pPr>
        <w:rPr>
          <w:rFonts w:cs="Arial"/>
          <w:sz w:val="22"/>
          <w:szCs w:val="22"/>
        </w:rPr>
      </w:pPr>
      <w:r w:rsidRPr="00983F7B">
        <w:rPr>
          <w:rFonts w:cs="Arial"/>
          <w:sz w:val="22"/>
          <w:szCs w:val="22"/>
        </w:rPr>
        <w:t xml:space="preserve"> </w:t>
      </w:r>
    </w:p>
    <w:p w14:paraId="546B308B" w14:textId="77777777" w:rsidR="00605C80" w:rsidRPr="00983F7B" w:rsidRDefault="00605C80" w:rsidP="00605C80">
      <w:pPr>
        <w:rPr>
          <w:rFonts w:cs="Arial"/>
          <w:b/>
          <w:bCs/>
          <w:color w:val="009BC2"/>
          <w:sz w:val="22"/>
          <w:szCs w:val="22"/>
        </w:rPr>
      </w:pPr>
      <w:r w:rsidRPr="00983F7B">
        <w:rPr>
          <w:rFonts w:cs="Arial"/>
          <w:b/>
          <w:bCs/>
          <w:color w:val="009BC2"/>
          <w:sz w:val="22"/>
          <w:szCs w:val="22"/>
        </w:rPr>
        <w:t>Referanser:</w:t>
      </w:r>
    </w:p>
    <w:p w14:paraId="2F322827" w14:textId="77777777" w:rsidR="00605C80" w:rsidRPr="00983F7B" w:rsidRDefault="00605C80" w:rsidP="00605C80">
      <w:pPr>
        <w:rPr>
          <w:rFonts w:cs="Arial"/>
          <w:sz w:val="22"/>
          <w:szCs w:val="22"/>
        </w:rPr>
      </w:pPr>
      <w:r w:rsidRPr="00983F7B">
        <w:rPr>
          <w:rFonts w:cs="Arial"/>
          <w:sz w:val="22"/>
          <w:szCs w:val="22"/>
        </w:rPr>
        <w:t>Totalberedskapsmeldingen, nasjonal sikkerhetsstrategi, Retningslinjer for beredskapsråd, beskrivelse av krav til tilstandsvurderinger, tildelingsbrev og oppdragsbeskrivelse for Direktoratet for romvirksomhet</w:t>
      </w:r>
    </w:p>
    <w:p w14:paraId="323B29F9" w14:textId="77777777" w:rsidR="00605C80" w:rsidRPr="00C50857" w:rsidRDefault="00605C80" w:rsidP="00605C80"/>
    <w:p w14:paraId="67D108F0" w14:textId="77777777" w:rsidR="00904DB6" w:rsidRPr="00904DB6" w:rsidRDefault="00904DB6" w:rsidP="00904DB6">
      <w:pPr>
        <w:rPr>
          <w:sz w:val="22"/>
        </w:rPr>
      </w:pPr>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7" w:name="_Toc233374694"/>
      <w:r w:rsidRPr="00904DB6">
        <w:lastRenderedPageBreak/>
        <w:t>Bilag 2: Konsulentens spesifikasjon av bistanden</w:t>
      </w:r>
      <w:bookmarkEnd w:id="17"/>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2C8E2F49" w:rsidR="00904DB6" w:rsidRPr="00904DB6" w:rsidRDefault="00904DB6" w:rsidP="00904DB6">
      <w:pPr>
        <w:rPr>
          <w:sz w:val="22"/>
        </w:rPr>
      </w:pPr>
      <w:r w:rsidRPr="00904DB6">
        <w:rPr>
          <w:sz w:val="22"/>
        </w:rPr>
        <w:t xml:space="preserve">Konsulenten må påse at alle krav og behov i bilag 1 er tilfredsstillende besvart i bilag 2. </w:t>
      </w:r>
      <w:r w:rsidR="00AF7DA1">
        <w:rPr>
          <w:sz w:val="22"/>
        </w:rPr>
        <w:t xml:space="preserve">I dette bilaget </w:t>
      </w:r>
      <w:r w:rsidR="009A7EC9">
        <w:rPr>
          <w:sz w:val="22"/>
        </w:rPr>
        <w:t>svares evalueringskriterium 1) og 2) ut, med unntak av gjennomføringsplan i kriterium 2). Dette punktet svares ut i bilag 3.</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8" w:name="_Toc233374695"/>
      <w:r w:rsidRPr="00904DB6">
        <w:lastRenderedPageBreak/>
        <w:t xml:space="preserve">Bilag 3: </w:t>
      </w:r>
      <w:r w:rsidRPr="00380B49">
        <w:t>Prosjekt</w:t>
      </w:r>
      <w:r w:rsidRPr="00904DB6">
        <w:t>- og fremdriftsplan</w:t>
      </w:r>
      <w:bookmarkEnd w:id="18"/>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19" w:name="_Toc233374696"/>
      <w:r w:rsidRPr="00304D38">
        <w:t>Avtalens punkt 4.1 Varighet</w:t>
      </w:r>
      <w:bookmarkEnd w:id="19"/>
    </w:p>
    <w:p w14:paraId="59A33B47" w14:textId="77777777" w:rsidR="00904DB6" w:rsidRPr="00904DB6" w:rsidRDefault="00904DB6" w:rsidP="000057D2">
      <w:pPr>
        <w:pStyle w:val="Overskrift3"/>
      </w:pPr>
      <w:bookmarkStart w:id="20" w:name="_Toc233374697"/>
      <w:r w:rsidRPr="008F34BB">
        <w:t>Oppstart</w:t>
      </w:r>
      <w:bookmarkEnd w:id="20"/>
    </w:p>
    <w:p w14:paraId="5BF3267B" w14:textId="77777777" w:rsidR="00904DB6" w:rsidRPr="00904DB6" w:rsidRDefault="00904DB6" w:rsidP="000057D2">
      <w:pPr>
        <w:rPr>
          <w:sz w:val="22"/>
          <w:lang w:eastAsia="nb-NO"/>
        </w:rPr>
      </w:pPr>
    </w:p>
    <w:p w14:paraId="26CFFB0E" w14:textId="0BAA9DC3" w:rsidR="00904DB6" w:rsidRPr="00904DB6" w:rsidRDefault="00736927" w:rsidP="000057D2">
      <w:pPr>
        <w:rPr>
          <w:sz w:val="22"/>
          <w:lang w:eastAsia="nb-NO"/>
        </w:rPr>
      </w:pPr>
      <w:r>
        <w:rPr>
          <w:sz w:val="22"/>
          <w:lang w:eastAsia="nb-NO"/>
        </w:rPr>
        <w:t>Bistanden startes så snart som mulig etter kontraktsinngåelse, tentativt 4. september.</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1" w:name="_Toc233374698"/>
      <w:r w:rsidRPr="00904DB6">
        <w:t>Tidsramme for Bistanden</w:t>
      </w:r>
      <w:bookmarkEnd w:id="21"/>
    </w:p>
    <w:p w14:paraId="16B335C0" w14:textId="77777777" w:rsidR="00904DB6" w:rsidRPr="00904DB6" w:rsidRDefault="00904DB6" w:rsidP="000057D2">
      <w:pPr>
        <w:rPr>
          <w:sz w:val="22"/>
          <w:lang w:eastAsia="nb-NO"/>
        </w:rPr>
      </w:pPr>
    </w:p>
    <w:p w14:paraId="7421B8F3" w14:textId="172D6532" w:rsidR="00904DB6" w:rsidRPr="00904DB6" w:rsidRDefault="00904DB6" w:rsidP="000057D2">
      <w:pPr>
        <w:rPr>
          <w:sz w:val="22"/>
          <w:lang w:eastAsia="nb-NO"/>
        </w:rPr>
      </w:pPr>
      <w:r w:rsidRPr="00904DB6">
        <w:rPr>
          <w:sz w:val="22"/>
          <w:lang w:eastAsia="nb-NO"/>
        </w:rPr>
        <w:t xml:space="preserve">Bistanden løper inntil </w:t>
      </w:r>
      <w:r w:rsidR="00667621">
        <w:rPr>
          <w:sz w:val="22"/>
          <w:lang w:eastAsia="nb-NO"/>
        </w:rPr>
        <w:t>31.12.2026</w:t>
      </w:r>
    </w:p>
    <w:p w14:paraId="5107FA3A" w14:textId="77777777" w:rsidR="00904DB6" w:rsidRDefault="00904DB6" w:rsidP="000057D2">
      <w:pPr>
        <w:pStyle w:val="Overskrift3"/>
      </w:pPr>
      <w:bookmarkStart w:id="22" w:name="_Toc233374699"/>
      <w:r w:rsidRPr="00904DB6">
        <w:t>Konsulentens fremdriftsplan</w:t>
      </w:r>
      <w:bookmarkEnd w:id="22"/>
    </w:p>
    <w:p w14:paraId="57038451" w14:textId="33D25175" w:rsidR="00667621" w:rsidRPr="00667621" w:rsidRDefault="00D46281" w:rsidP="00667621">
      <w:pPr>
        <w:rPr>
          <w:lang w:eastAsia="nb-NO"/>
        </w:rPr>
      </w:pPr>
      <w:r>
        <w:rPr>
          <w:lang w:eastAsia="nb-NO"/>
        </w:rPr>
        <w:t xml:space="preserve">Her legges </w:t>
      </w:r>
      <w:r w:rsidR="0040122A">
        <w:rPr>
          <w:lang w:eastAsia="nb-NO"/>
        </w:rPr>
        <w:t>konsulentens gj</w:t>
      </w:r>
      <w:r w:rsidR="009061B3">
        <w:rPr>
          <w:lang w:eastAsia="nb-NO"/>
        </w:rPr>
        <w:t>e</w:t>
      </w:r>
      <w:r w:rsidR="0040122A">
        <w:rPr>
          <w:lang w:eastAsia="nb-NO"/>
        </w:rPr>
        <w:t xml:space="preserve">nnomføringsplan som skisserer aktuelle aktiviteter, omfang av hver aktivitet og </w:t>
      </w:r>
      <w:r w:rsidR="009061B3">
        <w:rPr>
          <w:lang w:eastAsia="nb-NO"/>
        </w:rPr>
        <w:t>tidsplan for gjennomføring (siste ledd i evalueringskriterium 2)).</w:t>
      </w:r>
      <w:r w:rsidR="00AF4CEF">
        <w:rPr>
          <w:lang w:eastAsia="nb-NO"/>
        </w:rPr>
        <w:t xml:space="preserve"> </w:t>
      </w:r>
      <w:r w:rsidR="00475317">
        <w:rPr>
          <w:lang w:eastAsia="nb-NO"/>
        </w:rPr>
        <w:t>Statusmøter med oppdragsgiver kan gjerne inngå i oppsettet.</w:t>
      </w:r>
    </w:p>
    <w:p w14:paraId="5C10B366" w14:textId="77777777" w:rsidR="00AF4CEF" w:rsidRDefault="00AF4CEF">
      <w:pPr>
        <w:rPr>
          <w:rFonts w:ascii="Arial" w:eastAsia="Times New Roman" w:hAnsi="Arial" w:cs="Arial"/>
          <w:bCs/>
          <w:kern w:val="28"/>
          <w:sz w:val="40"/>
          <w:szCs w:val="40"/>
          <w:lang w:eastAsia="nb-NO"/>
        </w:rPr>
      </w:pPr>
      <w:r>
        <w:br w:type="page"/>
      </w:r>
    </w:p>
    <w:p w14:paraId="60356E97" w14:textId="24549624" w:rsidR="00904DB6" w:rsidRPr="00E61F32" w:rsidRDefault="00904DB6" w:rsidP="008F34BB">
      <w:pPr>
        <w:pStyle w:val="Overskrift1"/>
      </w:pPr>
      <w:bookmarkStart w:id="23" w:name="_Toc233374700"/>
      <w:r w:rsidRPr="00E61F32">
        <w:lastRenderedPageBreak/>
        <w:t>Bilag 4: Administrative bestemmelser</w:t>
      </w:r>
      <w:bookmarkEnd w:id="23"/>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4" w:name="_Toc233374701"/>
      <w:r w:rsidRPr="00904DB6">
        <w:t>Avtalens punkt 2.1 Partenes representanter</w:t>
      </w:r>
      <w:bookmarkEnd w:id="24"/>
    </w:p>
    <w:p w14:paraId="70BB3CEC" w14:textId="6CD2A6A2" w:rsidR="00904DB6" w:rsidRPr="00904DB6" w:rsidRDefault="00904DB6" w:rsidP="00477B7D">
      <w:pPr>
        <w:pStyle w:val="Overskrift3"/>
      </w:pPr>
      <w:bookmarkStart w:id="25" w:name="_Toc233374702"/>
      <w:r w:rsidRPr="00904DB6">
        <w:t>Bemyndiget representant (person eller rolle)</w:t>
      </w:r>
      <w:bookmarkEnd w:id="25"/>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15E5534A" w:rsidR="00904DB6" w:rsidRPr="00904DB6" w:rsidRDefault="00904DB6" w:rsidP="00904DB6">
      <w:pPr>
        <w:rPr>
          <w:sz w:val="22"/>
        </w:rPr>
      </w:pPr>
      <w:r w:rsidRPr="00904DB6">
        <w:rPr>
          <w:sz w:val="22"/>
        </w:rPr>
        <w:t xml:space="preserve">Hos Kunden: </w:t>
      </w:r>
      <w:r w:rsidR="00486335">
        <w:rPr>
          <w:sz w:val="22"/>
        </w:rPr>
        <w:t xml:space="preserve">Anne-Kari </w:t>
      </w:r>
      <w:proofErr w:type="spellStart"/>
      <w:r w:rsidR="00486335">
        <w:rPr>
          <w:sz w:val="22"/>
        </w:rPr>
        <w:t>Valdal</w:t>
      </w:r>
      <w:proofErr w:type="spellEnd"/>
      <w:r w:rsidR="00486335">
        <w:rPr>
          <w:sz w:val="22"/>
        </w:rPr>
        <w:t>, Seniorrådgiver romsikkerhet</w:t>
      </w:r>
      <w:r w:rsidR="001B5DB3">
        <w:rPr>
          <w:sz w:val="22"/>
        </w:rPr>
        <w:t xml:space="preserve">, </w:t>
      </w:r>
      <w:hyperlink r:id="rId18" w:history="1">
        <w:r w:rsidR="001B5DB3" w:rsidRPr="008B79D2">
          <w:rPr>
            <w:rStyle w:val="Hyperkobling"/>
            <w:rFonts w:asciiTheme="minorHAnsi" w:hAnsiTheme="minorHAnsi" w:cstheme="minorBidi"/>
            <w:sz w:val="22"/>
          </w:rPr>
          <w:t>anne-kari.valdal@spaceagency.no</w:t>
        </w:r>
      </w:hyperlink>
      <w:r w:rsidR="001B5DB3">
        <w:rPr>
          <w:sz w:val="22"/>
        </w:rPr>
        <w:t>, 99004026</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6" w:name="_Toc233374703"/>
      <w:r w:rsidRPr="00904DB6">
        <w:t>Avtalens punkt 2.2</w:t>
      </w:r>
      <w:r w:rsidR="00477B7D">
        <w:t xml:space="preserve"> </w:t>
      </w:r>
      <w:r w:rsidRPr="00904DB6">
        <w:t>Møter</w:t>
      </w:r>
      <w:bookmarkEnd w:id="26"/>
    </w:p>
    <w:p w14:paraId="6EC60E5A" w14:textId="6A8A641C" w:rsidR="00904DB6" w:rsidRPr="00904DB6" w:rsidRDefault="00DF20F2" w:rsidP="00904DB6">
      <w:pPr>
        <w:rPr>
          <w:sz w:val="22"/>
        </w:rPr>
      </w:pPr>
      <w:r>
        <w:rPr>
          <w:sz w:val="22"/>
        </w:rPr>
        <w:t>Møter avklares i kommunikasjon mellom leverandør og oppdragsgiver</w:t>
      </w:r>
    </w:p>
    <w:p w14:paraId="5928DBE6" w14:textId="77777777" w:rsidR="00E21933" w:rsidRDefault="00E21933" w:rsidP="00DC05E6">
      <w:pPr>
        <w:pStyle w:val="Overskrift2"/>
      </w:pPr>
    </w:p>
    <w:p w14:paraId="704D84BF" w14:textId="5FD3BDE5" w:rsidR="00904DB6" w:rsidRPr="00904DB6" w:rsidRDefault="00904DB6" w:rsidP="00DC05E6">
      <w:pPr>
        <w:pStyle w:val="Overskrift2"/>
      </w:pPr>
      <w:bookmarkStart w:id="27" w:name="_Toc233374704"/>
      <w:r w:rsidRPr="00904DB6">
        <w:t>Avtalens punkt 5.2 Nøkkelpersonell</w:t>
      </w:r>
      <w:bookmarkEnd w:id="27"/>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9"/>
        <w:gridCol w:w="2938"/>
        <w:gridCol w:w="3010"/>
      </w:tblGrid>
      <w:tr w:rsidR="00904DB6" w:rsidRPr="00904DB6" w14:paraId="2619D0D9" w14:textId="77777777">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197E6202" w:rsidR="00904DB6" w:rsidRPr="00904DB6" w:rsidRDefault="00D85ED2" w:rsidP="00904DB6">
            <w:pPr>
              <w:rPr>
                <w:sz w:val="22"/>
              </w:rPr>
            </w:pPr>
            <w:r>
              <w:rPr>
                <w:sz w:val="22"/>
              </w:rPr>
              <w:t>Rolle</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28" w:name="_Toc233374705"/>
      <w:r>
        <w:t>Avtalens punkt 5.3 Taushetsplikt</w:t>
      </w:r>
      <w:bookmarkEnd w:id="28"/>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05C675D3" w:rsidR="00904DB6" w:rsidRPr="00904DB6" w:rsidRDefault="00904DB6" w:rsidP="00F36251">
      <w:pPr>
        <w:pStyle w:val="Overskrift2"/>
      </w:pPr>
      <w:bookmarkStart w:id="29" w:name="_Toc233374706"/>
      <w:r w:rsidRPr="00904DB6">
        <w:t>Avtalens punkt 5.4 Lønns- og arbeidsvilkår</w:t>
      </w:r>
      <w:bookmarkEnd w:id="29"/>
      <w:r w:rsidRPr="00904DB6">
        <w:t xml:space="preserve"> </w:t>
      </w:r>
      <w:r w:rsidR="00C94B61">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0" w:name="_Toc233374707"/>
      <w:r w:rsidRPr="00904DB6">
        <w:lastRenderedPageBreak/>
        <w:t>Bilag 5: Pris og prisbestemmelser</w:t>
      </w:r>
      <w:bookmarkEnd w:id="30"/>
    </w:p>
    <w:p w14:paraId="2746C439" w14:textId="77777777" w:rsidR="00904DB6" w:rsidRPr="00904DB6" w:rsidRDefault="00904DB6" w:rsidP="00904DB6">
      <w:pPr>
        <w:rPr>
          <w:i/>
          <w:iCs/>
          <w:sz w:val="20"/>
          <w:szCs w:val="20"/>
        </w:rPr>
      </w:pPr>
      <w:bookmarkStart w:id="31" w:name="_Toc55896671"/>
      <w:bookmarkStart w:id="32" w:name="_Toc55896672"/>
      <w:bookmarkStart w:id="33" w:name="_Toc55896673"/>
      <w:bookmarkStart w:id="34" w:name="_Toc55896674"/>
      <w:bookmarkStart w:id="35" w:name="_Toc55896675"/>
      <w:bookmarkStart w:id="36" w:name="_Toc55896676"/>
      <w:bookmarkStart w:id="37" w:name="_Toc55896677"/>
      <w:bookmarkStart w:id="38" w:name="_Toc55896678"/>
      <w:bookmarkEnd w:id="31"/>
      <w:bookmarkEnd w:id="32"/>
      <w:bookmarkEnd w:id="33"/>
      <w:bookmarkEnd w:id="34"/>
      <w:bookmarkEnd w:id="35"/>
      <w:bookmarkEnd w:id="36"/>
      <w:bookmarkEnd w:id="37"/>
      <w:bookmarkEnd w:id="38"/>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39" w:name="_Toc233374708"/>
      <w:r w:rsidRPr="00904DB6">
        <w:t>Avtalens punkt 6.1 Vederlag</w:t>
      </w:r>
      <w:bookmarkEnd w:id="39"/>
    </w:p>
    <w:p w14:paraId="6BE9D3BC" w14:textId="77777777" w:rsidR="00904DB6" w:rsidRPr="00904DB6" w:rsidRDefault="00904DB6" w:rsidP="00F36251">
      <w:pPr>
        <w:pStyle w:val="Overskrift3"/>
      </w:pPr>
      <w:bookmarkStart w:id="40" w:name="_Toc233374709"/>
      <w:r w:rsidRPr="00904DB6">
        <w:t>A. Oversikt</w:t>
      </w:r>
      <w:bookmarkEnd w:id="40"/>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1" w:name="_Toc233374710"/>
      <w:r w:rsidRPr="00904DB6">
        <w:t>B. Konsulentens Timepriser og andre prismodeller</w:t>
      </w:r>
      <w:bookmarkEnd w:id="41"/>
    </w:p>
    <w:p w14:paraId="664057F5" w14:textId="5855C4F7" w:rsidR="00904DB6" w:rsidRPr="00904DB6" w:rsidRDefault="00904DB6" w:rsidP="00904DB6">
      <w:pPr>
        <w:rPr>
          <w:sz w:val="22"/>
          <w:lang w:eastAsia="nb-NO"/>
        </w:rPr>
      </w:pPr>
      <w:r w:rsidRPr="00904DB6">
        <w:rPr>
          <w:sz w:val="22"/>
          <w:lang w:eastAsia="nb-NO"/>
        </w:rPr>
        <w:t>Vederlag for Bistanden er avtalt som følger: </w:t>
      </w:r>
    </w:p>
    <w:p w14:paraId="4D7B3043" w14:textId="715FB05B" w:rsidR="00904DB6" w:rsidRPr="00904DB6" w:rsidRDefault="00904DB6" w:rsidP="00904DB6">
      <w:pPr>
        <w:rPr>
          <w:sz w:val="22"/>
          <w:lang w:eastAsia="nb-NO"/>
        </w:rPr>
      </w:pPr>
    </w:p>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0952A23D" w:rsidR="00904DB6" w:rsidRPr="00904DB6" w:rsidRDefault="00904DB6" w:rsidP="00904DB6">
      <w:pPr>
        <w:rPr>
          <w:sz w:val="22"/>
          <w:lang w:eastAsia="nb-NO"/>
        </w:rPr>
      </w:pPr>
      <w:r w:rsidRPr="00904DB6">
        <w:rPr>
          <w:sz w:val="22"/>
          <w:lang w:eastAsia="nb-NO"/>
        </w:rPr>
        <w:t>Timepris</w:t>
      </w:r>
      <w:r w:rsidR="006525F6">
        <w:rPr>
          <w:sz w:val="22"/>
          <w:lang w:eastAsia="nb-NO"/>
        </w:rPr>
        <w:t>/kostnader:</w:t>
      </w:r>
    </w:p>
    <w:p w14:paraId="0CD4AD1D" w14:textId="10A46ADA" w:rsidR="00904DB6" w:rsidRPr="00904DB6" w:rsidRDefault="00904DB6" w:rsidP="00904DB6">
      <w:pPr>
        <w:rPr>
          <w:sz w:val="22"/>
          <w:lang w:eastAsia="nb-NO"/>
        </w:rPr>
      </w:pPr>
    </w:p>
    <w:tbl>
      <w:tblPr>
        <w:tblW w:w="82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844"/>
        <w:gridCol w:w="1529"/>
        <w:gridCol w:w="2021"/>
        <w:gridCol w:w="1418"/>
      </w:tblGrid>
      <w:tr w:rsidR="00904DB6" w:rsidRPr="00904DB6" w14:paraId="5EBEA798" w14:textId="4CF2A3C1" w:rsidTr="002E3779">
        <w:trPr>
          <w:trHeight w:val="294"/>
        </w:trPr>
        <w:tc>
          <w:tcPr>
            <w:tcW w:w="2402" w:type="dxa"/>
            <w:tcBorders>
              <w:top w:val="single" w:sz="6" w:space="0" w:color="000000"/>
              <w:left w:val="single" w:sz="6" w:space="0" w:color="000000"/>
              <w:bottom w:val="single" w:sz="6" w:space="0" w:color="000000"/>
              <w:right w:val="single" w:sz="6" w:space="0" w:color="000000"/>
            </w:tcBorders>
            <w:hideMark/>
          </w:tcPr>
          <w:p w14:paraId="5601DECA" w14:textId="6EF54BAE" w:rsidR="00904DB6" w:rsidRPr="00904DB6" w:rsidRDefault="00871744" w:rsidP="00904DB6">
            <w:pPr>
              <w:rPr>
                <w:sz w:val="22"/>
                <w:lang w:eastAsia="nb-NO"/>
              </w:rPr>
            </w:pPr>
            <w:r>
              <w:rPr>
                <w:sz w:val="22"/>
                <w:lang w:eastAsia="nb-NO"/>
              </w:rPr>
              <w:t>Re</w:t>
            </w:r>
            <w:r w:rsidR="00F02550">
              <w:rPr>
                <w:sz w:val="22"/>
                <w:lang w:eastAsia="nb-NO"/>
              </w:rPr>
              <w:t>ssurs</w:t>
            </w:r>
          </w:p>
        </w:tc>
        <w:tc>
          <w:tcPr>
            <w:tcW w:w="844" w:type="dxa"/>
            <w:tcBorders>
              <w:top w:val="single" w:sz="6" w:space="0" w:color="000000"/>
              <w:left w:val="single" w:sz="6" w:space="0" w:color="000000"/>
              <w:bottom w:val="single" w:sz="6" w:space="0" w:color="000000"/>
              <w:right w:val="single" w:sz="6" w:space="0" w:color="000000"/>
            </w:tcBorders>
            <w:hideMark/>
          </w:tcPr>
          <w:p w14:paraId="20CCE07F" w14:textId="4214B311" w:rsidR="00904DB6" w:rsidRPr="00904DB6" w:rsidRDefault="00F02550" w:rsidP="00904DB6">
            <w:pPr>
              <w:rPr>
                <w:sz w:val="22"/>
                <w:lang w:eastAsia="nb-NO"/>
              </w:rPr>
            </w:pPr>
            <w:r>
              <w:rPr>
                <w:sz w:val="22"/>
                <w:lang w:eastAsia="nb-NO"/>
              </w:rPr>
              <w:t>Rolle</w:t>
            </w:r>
          </w:p>
        </w:tc>
        <w:tc>
          <w:tcPr>
            <w:tcW w:w="1529" w:type="dxa"/>
            <w:tcBorders>
              <w:top w:val="single" w:sz="6" w:space="0" w:color="000000"/>
              <w:left w:val="single" w:sz="6" w:space="0" w:color="000000"/>
              <w:bottom w:val="single" w:sz="6" w:space="0" w:color="000000"/>
              <w:right w:val="single" w:sz="6" w:space="0" w:color="000000"/>
            </w:tcBorders>
            <w:hideMark/>
          </w:tcPr>
          <w:p w14:paraId="6ECD3E4D" w14:textId="1EAE25B2" w:rsidR="00904DB6" w:rsidRPr="00904DB6" w:rsidRDefault="00F02550" w:rsidP="00904DB6">
            <w:pPr>
              <w:rPr>
                <w:sz w:val="22"/>
                <w:lang w:eastAsia="nb-NO"/>
              </w:rPr>
            </w:pPr>
            <w:r>
              <w:rPr>
                <w:sz w:val="22"/>
                <w:lang w:eastAsia="nb-NO"/>
              </w:rPr>
              <w:t>Estimert timeforbruk</w:t>
            </w:r>
          </w:p>
        </w:tc>
        <w:tc>
          <w:tcPr>
            <w:tcW w:w="2021" w:type="dxa"/>
            <w:tcBorders>
              <w:top w:val="single" w:sz="6" w:space="0" w:color="000000"/>
              <w:left w:val="single" w:sz="6" w:space="0" w:color="000000"/>
              <w:bottom w:val="single" w:sz="6" w:space="0" w:color="000000"/>
              <w:right w:val="single" w:sz="6" w:space="0" w:color="000000"/>
            </w:tcBorders>
            <w:hideMark/>
          </w:tcPr>
          <w:p w14:paraId="52DC0BD4" w14:textId="581DB872" w:rsidR="00904DB6" w:rsidRPr="00904DB6" w:rsidRDefault="00F02550" w:rsidP="00904DB6">
            <w:pPr>
              <w:rPr>
                <w:sz w:val="22"/>
                <w:lang w:eastAsia="nb-NO"/>
              </w:rPr>
            </w:pPr>
            <w:r>
              <w:rPr>
                <w:sz w:val="22"/>
                <w:lang w:eastAsia="nb-NO"/>
              </w:rPr>
              <w:t xml:space="preserve">Timepris (ekskl. </w:t>
            </w:r>
            <w:proofErr w:type="spellStart"/>
            <w:r>
              <w:rPr>
                <w:sz w:val="22"/>
                <w:lang w:eastAsia="nb-NO"/>
              </w:rPr>
              <w:t>mva</w:t>
            </w:r>
            <w:proofErr w:type="spellEnd"/>
            <w:r>
              <w:rPr>
                <w:sz w:val="22"/>
                <w:lang w:eastAsia="nb-NO"/>
              </w:rPr>
              <w:t>)</w:t>
            </w:r>
          </w:p>
        </w:tc>
        <w:tc>
          <w:tcPr>
            <w:tcW w:w="1418" w:type="dxa"/>
            <w:tcBorders>
              <w:top w:val="single" w:sz="6" w:space="0" w:color="000000"/>
              <w:left w:val="single" w:sz="6" w:space="0" w:color="000000"/>
              <w:bottom w:val="single" w:sz="6" w:space="0" w:color="000000"/>
              <w:right w:val="single" w:sz="6" w:space="0" w:color="000000"/>
            </w:tcBorders>
          </w:tcPr>
          <w:p w14:paraId="17724939" w14:textId="0004EE2E" w:rsidR="00F4366E" w:rsidRDefault="00F4366E" w:rsidP="00904DB6">
            <w:pPr>
              <w:rPr>
                <w:sz w:val="22"/>
                <w:lang w:eastAsia="nb-NO"/>
              </w:rPr>
            </w:pPr>
            <w:r>
              <w:rPr>
                <w:sz w:val="22"/>
                <w:lang w:eastAsia="nb-NO"/>
              </w:rPr>
              <w:t>Sum</w:t>
            </w:r>
          </w:p>
        </w:tc>
      </w:tr>
      <w:tr w:rsidR="00904DB6" w:rsidRPr="00904DB6" w14:paraId="3988F217" w14:textId="4EE52E92" w:rsidTr="002E3779">
        <w:trPr>
          <w:trHeight w:val="281"/>
        </w:trPr>
        <w:tc>
          <w:tcPr>
            <w:tcW w:w="2402" w:type="dxa"/>
            <w:tcBorders>
              <w:top w:val="single" w:sz="6" w:space="0" w:color="000000"/>
              <w:left w:val="single" w:sz="6" w:space="0" w:color="000000"/>
              <w:bottom w:val="single" w:sz="6" w:space="0" w:color="000000"/>
              <w:right w:val="single" w:sz="6" w:space="0" w:color="000000"/>
            </w:tcBorders>
            <w:hideMark/>
          </w:tcPr>
          <w:p w14:paraId="53305B6B" w14:textId="0B0C4B2B" w:rsidR="00904DB6" w:rsidRPr="00904DB6" w:rsidRDefault="00D10275" w:rsidP="00904DB6">
            <w:pPr>
              <w:rPr>
                <w:sz w:val="22"/>
                <w:lang w:eastAsia="nb-NO"/>
              </w:rPr>
            </w:pPr>
            <w:r>
              <w:rPr>
                <w:sz w:val="22"/>
                <w:lang w:eastAsia="nb-NO"/>
              </w:rPr>
              <w:t>Legg inn navn</w:t>
            </w:r>
          </w:p>
        </w:tc>
        <w:tc>
          <w:tcPr>
            <w:tcW w:w="844"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1529"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2021"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4602ACC" w14:textId="77777777" w:rsidR="000C0AF0" w:rsidRPr="00904DB6" w:rsidRDefault="000C0AF0" w:rsidP="00904DB6">
            <w:pPr>
              <w:rPr>
                <w:sz w:val="22"/>
                <w:lang w:eastAsia="nb-NO"/>
              </w:rPr>
            </w:pPr>
          </w:p>
        </w:tc>
      </w:tr>
      <w:tr w:rsidR="00904DB6" w:rsidRPr="00904DB6" w14:paraId="3DC4CFEA" w14:textId="16CCD43A" w:rsidTr="002E3779">
        <w:trPr>
          <w:trHeight w:val="294"/>
        </w:trPr>
        <w:tc>
          <w:tcPr>
            <w:tcW w:w="2402" w:type="dxa"/>
            <w:tcBorders>
              <w:top w:val="single" w:sz="6" w:space="0" w:color="000000"/>
              <w:left w:val="single" w:sz="6" w:space="0" w:color="000000"/>
              <w:bottom w:val="single" w:sz="6" w:space="0" w:color="000000"/>
              <w:right w:val="single" w:sz="6" w:space="0" w:color="000000"/>
            </w:tcBorders>
            <w:hideMark/>
          </w:tcPr>
          <w:p w14:paraId="55BC32D2" w14:textId="63A2358D" w:rsidR="00904DB6" w:rsidRPr="00904DB6" w:rsidRDefault="00D10275" w:rsidP="00904DB6">
            <w:pPr>
              <w:rPr>
                <w:sz w:val="22"/>
                <w:lang w:eastAsia="nb-NO"/>
              </w:rPr>
            </w:pPr>
            <w:r>
              <w:rPr>
                <w:sz w:val="22"/>
                <w:lang w:eastAsia="nb-NO"/>
              </w:rPr>
              <w:t>Legg til rader etter behov</w:t>
            </w:r>
          </w:p>
        </w:tc>
        <w:tc>
          <w:tcPr>
            <w:tcW w:w="844"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1529"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2021" w:type="dxa"/>
            <w:tcBorders>
              <w:top w:val="single" w:sz="6" w:space="0" w:color="000000"/>
              <w:left w:val="single" w:sz="6" w:space="0" w:color="000000"/>
              <w:bottom w:val="single" w:sz="6" w:space="0" w:color="000000"/>
              <w:right w:val="single" w:sz="6" w:space="0" w:color="000000"/>
            </w:tcBorders>
            <w:hideMark/>
          </w:tcPr>
          <w:p w14:paraId="7BFD4173" w14:textId="441AE08C" w:rsidR="00904DB6" w:rsidRPr="00904DB6" w:rsidRDefault="000976CC" w:rsidP="00904DB6">
            <w:pPr>
              <w:rPr>
                <w:sz w:val="22"/>
                <w:lang w:eastAsia="nb-NO"/>
              </w:rPr>
            </w:pPr>
            <w:r>
              <w:rPr>
                <w:sz w:val="22"/>
                <w:lang w:eastAsia="nb-NO"/>
              </w:rPr>
              <w:t>ekskl. mva.</w:t>
            </w:r>
          </w:p>
        </w:tc>
        <w:tc>
          <w:tcPr>
            <w:tcW w:w="1418" w:type="dxa"/>
            <w:tcBorders>
              <w:top w:val="single" w:sz="6" w:space="0" w:color="000000"/>
              <w:left w:val="single" w:sz="6" w:space="0" w:color="000000"/>
              <w:bottom w:val="single" w:sz="6" w:space="0" w:color="000000"/>
              <w:right w:val="single" w:sz="6" w:space="0" w:color="000000"/>
            </w:tcBorders>
          </w:tcPr>
          <w:p w14:paraId="2D35B32D" w14:textId="77777777" w:rsidR="000C0AF0" w:rsidRPr="00904DB6" w:rsidRDefault="000C0AF0" w:rsidP="00904DB6">
            <w:pPr>
              <w:rPr>
                <w:sz w:val="22"/>
                <w:lang w:eastAsia="nb-NO"/>
              </w:rPr>
            </w:pPr>
          </w:p>
        </w:tc>
      </w:tr>
      <w:tr w:rsidR="00904DB6" w:rsidRPr="00904DB6" w14:paraId="26773870" w14:textId="058B22B8" w:rsidTr="002E3779">
        <w:trPr>
          <w:trHeight w:val="294"/>
        </w:trPr>
        <w:tc>
          <w:tcPr>
            <w:tcW w:w="2402" w:type="dxa"/>
            <w:tcBorders>
              <w:top w:val="single" w:sz="6" w:space="0" w:color="000000"/>
              <w:left w:val="single" w:sz="6" w:space="0" w:color="000000"/>
              <w:bottom w:val="single" w:sz="6" w:space="0" w:color="000000"/>
              <w:right w:val="single" w:sz="6" w:space="0" w:color="000000"/>
            </w:tcBorders>
            <w:hideMark/>
          </w:tcPr>
          <w:p w14:paraId="426916A7" w14:textId="20251E75" w:rsidR="00904DB6" w:rsidRPr="00904DB6" w:rsidRDefault="00D10275" w:rsidP="00904DB6">
            <w:pPr>
              <w:rPr>
                <w:sz w:val="22"/>
                <w:lang w:eastAsia="nb-NO"/>
              </w:rPr>
            </w:pPr>
            <w:r>
              <w:rPr>
                <w:sz w:val="22"/>
                <w:lang w:eastAsia="nb-NO"/>
              </w:rPr>
              <w:t>Andre utgifter (reise mv.)</w:t>
            </w:r>
          </w:p>
        </w:tc>
        <w:tc>
          <w:tcPr>
            <w:tcW w:w="844"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1529"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2021" w:type="dxa"/>
            <w:tcBorders>
              <w:top w:val="single" w:sz="6" w:space="0" w:color="000000"/>
              <w:left w:val="single" w:sz="6" w:space="0" w:color="000000"/>
              <w:bottom w:val="single" w:sz="6" w:space="0" w:color="000000"/>
              <w:right w:val="single" w:sz="6" w:space="0" w:color="000000"/>
            </w:tcBorders>
            <w:hideMark/>
          </w:tcPr>
          <w:p w14:paraId="4AC9455F" w14:textId="30EF0DB9" w:rsidR="00904DB6" w:rsidRPr="00904DB6" w:rsidRDefault="00D10275" w:rsidP="00904DB6">
            <w:pPr>
              <w:rPr>
                <w:sz w:val="22"/>
                <w:lang w:eastAsia="nb-NO"/>
              </w:rPr>
            </w:pPr>
            <w:proofErr w:type="spellStart"/>
            <w:r>
              <w:rPr>
                <w:sz w:val="22"/>
                <w:lang w:eastAsia="nb-NO"/>
              </w:rPr>
              <w:t>eksl</w:t>
            </w:r>
            <w:proofErr w:type="spellEnd"/>
            <w:r w:rsidRPr="00904DB6">
              <w:rPr>
                <w:sz w:val="22"/>
                <w:lang w:eastAsia="nb-NO"/>
              </w:rPr>
              <w:t>.</w:t>
            </w:r>
            <w:r w:rsidR="00904DB6" w:rsidRPr="00904DB6">
              <w:rPr>
                <w:sz w:val="22"/>
                <w:lang w:eastAsia="nb-NO"/>
              </w:rPr>
              <w:t xml:space="preserve"> </w:t>
            </w:r>
            <w:proofErr w:type="spellStart"/>
            <w:r w:rsidR="00904DB6" w:rsidRPr="00904DB6">
              <w:rPr>
                <w:sz w:val="22"/>
                <w:lang w:eastAsia="nb-NO"/>
              </w:rPr>
              <w:t>mva</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3CC0636" w14:textId="77777777" w:rsidR="000C0AF0" w:rsidRPr="00904DB6" w:rsidRDefault="000C0AF0" w:rsidP="00904DB6">
            <w:pPr>
              <w:rPr>
                <w:sz w:val="22"/>
                <w:lang w:eastAsia="nb-NO"/>
              </w:rPr>
            </w:pPr>
          </w:p>
        </w:tc>
      </w:tr>
      <w:tr w:rsidR="00D10275" w:rsidRPr="00904DB6" w14:paraId="26D1D851" w14:textId="77777777" w:rsidTr="002E3779">
        <w:trPr>
          <w:trHeight w:val="294"/>
        </w:trPr>
        <w:tc>
          <w:tcPr>
            <w:tcW w:w="2402" w:type="dxa"/>
            <w:tcBorders>
              <w:top w:val="single" w:sz="6" w:space="0" w:color="000000"/>
              <w:left w:val="single" w:sz="6" w:space="0" w:color="000000"/>
              <w:bottom w:val="single" w:sz="6" w:space="0" w:color="000000"/>
              <w:right w:val="single" w:sz="6" w:space="0" w:color="000000"/>
            </w:tcBorders>
          </w:tcPr>
          <w:p w14:paraId="4D12D8FB" w14:textId="2F146415" w:rsidR="00D10275" w:rsidRDefault="00D10275" w:rsidP="00904DB6">
            <w:pPr>
              <w:rPr>
                <w:sz w:val="22"/>
                <w:lang w:eastAsia="nb-NO"/>
              </w:rPr>
            </w:pPr>
            <w:r>
              <w:rPr>
                <w:sz w:val="22"/>
                <w:lang w:eastAsia="nb-NO"/>
              </w:rPr>
              <w:t>Samlet pris</w:t>
            </w:r>
          </w:p>
        </w:tc>
        <w:tc>
          <w:tcPr>
            <w:tcW w:w="844" w:type="dxa"/>
            <w:tcBorders>
              <w:top w:val="single" w:sz="6" w:space="0" w:color="000000"/>
              <w:left w:val="single" w:sz="6" w:space="0" w:color="000000"/>
              <w:bottom w:val="single" w:sz="6" w:space="0" w:color="000000"/>
              <w:right w:val="single" w:sz="6" w:space="0" w:color="000000"/>
            </w:tcBorders>
          </w:tcPr>
          <w:p w14:paraId="671B0007" w14:textId="77777777" w:rsidR="00D10275" w:rsidRPr="00904DB6" w:rsidRDefault="00D10275" w:rsidP="00904DB6">
            <w:pPr>
              <w:rPr>
                <w:sz w:val="22"/>
                <w:lang w:eastAsia="nb-NO"/>
              </w:rPr>
            </w:pPr>
          </w:p>
        </w:tc>
        <w:tc>
          <w:tcPr>
            <w:tcW w:w="1529" w:type="dxa"/>
            <w:tcBorders>
              <w:top w:val="single" w:sz="6" w:space="0" w:color="000000"/>
              <w:left w:val="single" w:sz="6" w:space="0" w:color="000000"/>
              <w:bottom w:val="single" w:sz="6" w:space="0" w:color="000000"/>
              <w:right w:val="single" w:sz="6" w:space="0" w:color="000000"/>
            </w:tcBorders>
          </w:tcPr>
          <w:p w14:paraId="11DD0D7F" w14:textId="77777777" w:rsidR="00D10275" w:rsidRPr="00904DB6" w:rsidRDefault="00D10275" w:rsidP="00904DB6">
            <w:pPr>
              <w:rPr>
                <w:sz w:val="22"/>
                <w:lang w:eastAsia="nb-NO"/>
              </w:rPr>
            </w:pPr>
          </w:p>
        </w:tc>
        <w:tc>
          <w:tcPr>
            <w:tcW w:w="2021" w:type="dxa"/>
            <w:tcBorders>
              <w:top w:val="single" w:sz="6" w:space="0" w:color="000000"/>
              <w:left w:val="single" w:sz="6" w:space="0" w:color="000000"/>
              <w:bottom w:val="single" w:sz="6" w:space="0" w:color="000000"/>
              <w:right w:val="single" w:sz="6" w:space="0" w:color="000000"/>
            </w:tcBorders>
          </w:tcPr>
          <w:p w14:paraId="685B8BC3" w14:textId="554BF85C" w:rsidR="00D10275" w:rsidRDefault="00D10275" w:rsidP="00904DB6">
            <w:pPr>
              <w:rPr>
                <w:sz w:val="22"/>
                <w:lang w:eastAsia="nb-NO"/>
              </w:rPr>
            </w:pPr>
            <w:r>
              <w:rPr>
                <w:sz w:val="22"/>
                <w:lang w:eastAsia="nb-NO"/>
              </w:rPr>
              <w:t xml:space="preserve">ekskl. </w:t>
            </w:r>
            <w:proofErr w:type="spellStart"/>
            <w:r>
              <w:rPr>
                <w:sz w:val="22"/>
                <w:lang w:eastAsia="nb-NO"/>
              </w:rPr>
              <w:t>mva</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1B0DB4BF" w14:textId="77777777" w:rsidR="00D10275" w:rsidRPr="00904DB6" w:rsidRDefault="00D10275" w:rsidP="00904DB6">
            <w:pPr>
              <w:rPr>
                <w:sz w:val="22"/>
                <w:lang w:eastAsia="nb-NO"/>
              </w:rPr>
            </w:pPr>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28CE95CF" w:rsidR="00904DB6" w:rsidRPr="00904DB6" w:rsidRDefault="00904DB6" w:rsidP="00904DB6">
      <w:pPr>
        <w:rPr>
          <w:sz w:val="22"/>
          <w:lang w:eastAsia="nb-NO"/>
        </w:rPr>
      </w:pPr>
      <w:r w:rsidRPr="00904DB6">
        <w:rPr>
          <w:sz w:val="22"/>
          <w:lang w:eastAsia="nb-NO"/>
        </w:rPr>
        <w:t>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70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D10275">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D10275">
        <w:tc>
          <w:tcPr>
            <w:tcW w:w="2370" w:type="dxa"/>
            <w:tcBorders>
              <w:top w:val="single" w:sz="6" w:space="0" w:color="000000"/>
              <w:left w:val="single" w:sz="6" w:space="0" w:color="000000"/>
              <w:bottom w:val="single" w:sz="6" w:space="0" w:color="000000"/>
              <w:right w:val="single" w:sz="6" w:space="0" w:color="000000"/>
            </w:tcBorders>
            <w:hideMark/>
          </w:tcPr>
          <w:p w14:paraId="6A2846E1" w14:textId="0323469A" w:rsidR="00904DB6" w:rsidRPr="00904DB6" w:rsidRDefault="00D10275" w:rsidP="00904DB6">
            <w:pPr>
              <w:rPr>
                <w:sz w:val="22"/>
                <w:lang w:eastAsia="nb-NO"/>
              </w:rPr>
            </w:pPr>
            <w:r>
              <w:rPr>
                <w:sz w:val="22"/>
                <w:lang w:eastAsia="nb-NO"/>
              </w:rPr>
              <w:t>Øvre ramme</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DBE916F" w:rsidR="00904DB6" w:rsidRPr="00904DB6" w:rsidRDefault="00D10275"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261562C1" w:rsidR="00904DB6" w:rsidRPr="00904DB6" w:rsidRDefault="00D10275" w:rsidP="00904DB6">
            <w:pPr>
              <w:rPr>
                <w:sz w:val="22"/>
                <w:lang w:eastAsia="nb-NO"/>
              </w:rPr>
            </w:pPr>
            <w:r>
              <w:rPr>
                <w:sz w:val="22"/>
                <w:lang w:eastAsia="nb-NO"/>
              </w:rPr>
              <w:t>1500000,-</w:t>
            </w: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6B6280FE" w14:textId="1A2F3FDB" w:rsidR="006525F6" w:rsidRPr="00904DB6" w:rsidRDefault="006525F6" w:rsidP="00904DB6">
      <w:pPr>
        <w:rPr>
          <w:sz w:val="22"/>
          <w:lang w:eastAsia="nb-NO"/>
        </w:rPr>
      </w:pPr>
      <w:r>
        <w:rPr>
          <w:sz w:val="22"/>
          <w:lang w:eastAsia="nb-NO"/>
        </w:rPr>
        <w:t>Rammen dekker alle kostnader forbundet med leveransen. Herunder utlegg, reisekostnader og eventuelt reisetid. Dette spesifiseres i tabellen timepris/kostnader</w:t>
      </w:r>
    </w:p>
    <w:p w14:paraId="0EB491DB" w14:textId="2F7D7EE0" w:rsidR="00904DB6" w:rsidRPr="00904DB6" w:rsidRDefault="00B404DB" w:rsidP="00685702">
      <w:pPr>
        <w:pStyle w:val="Overskrift3"/>
      </w:pPr>
      <w:bookmarkStart w:id="42" w:name="_Toc95217397"/>
      <w:bookmarkStart w:id="43" w:name="_Toc233374711"/>
      <w:r>
        <w:t>C</w:t>
      </w:r>
      <w:r w:rsidR="00904DB6" w:rsidRPr="00904DB6">
        <w:t>. Overskridelser og varsling</w:t>
      </w:r>
      <w:bookmarkEnd w:id="42"/>
      <w:bookmarkEnd w:id="43"/>
      <w:r w:rsidR="00904DB6"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4" w:name="_Toc233374712"/>
      <w:r w:rsidRPr="00904DB6">
        <w:t>Avtalens punkt 6.2 Fakturering</w:t>
      </w:r>
      <w:bookmarkEnd w:id="44"/>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0D2BEFC5" w14:textId="6DCB6D6C" w:rsidR="00904DB6" w:rsidRPr="00904DB6" w:rsidRDefault="00904DB6" w:rsidP="00904DB6">
      <w:pPr>
        <w:rPr>
          <w:sz w:val="22"/>
        </w:rPr>
      </w:pPr>
      <w:r w:rsidRPr="00904DB6">
        <w:rPr>
          <w:sz w:val="22"/>
        </w:rPr>
        <w:t xml:space="preserve">Kundens EHF-adresse er: </w:t>
      </w:r>
      <w:proofErr w:type="spellStart"/>
      <w:r w:rsidR="00D0046A">
        <w:rPr>
          <w:sz w:val="22"/>
        </w:rPr>
        <w:t>NFD</w:t>
      </w:r>
      <w:proofErr w:type="spellEnd"/>
      <w:r w:rsidR="00D0046A">
        <w:rPr>
          <w:sz w:val="22"/>
        </w:rPr>
        <w:t xml:space="preserve"> </w:t>
      </w:r>
      <w:r w:rsidR="00CE60E1">
        <w:rPr>
          <w:sz w:val="22"/>
        </w:rPr>
        <w:t>912</w:t>
      </w:r>
      <w:r w:rsidR="0071632C">
        <w:rPr>
          <w:sz w:val="22"/>
        </w:rPr>
        <w:t>660680</w:t>
      </w:r>
      <w:r w:rsidR="0071632C">
        <w:rPr>
          <w:sz w:val="22"/>
        </w:rPr>
        <w:tab/>
      </w:r>
    </w:p>
    <w:p w14:paraId="699A0718" w14:textId="77777777" w:rsidR="00904DB6" w:rsidRPr="00904DB6" w:rsidRDefault="00904DB6" w:rsidP="00904DB6">
      <w:pPr>
        <w:rPr>
          <w:sz w:val="22"/>
        </w:rPr>
      </w:pPr>
    </w:p>
    <w:p w14:paraId="550F1C34" w14:textId="71F0F2C8" w:rsidR="00904DB6" w:rsidRPr="00904DB6" w:rsidRDefault="00904DB6" w:rsidP="00904DB6">
      <w:pPr>
        <w:rPr>
          <w:sz w:val="22"/>
        </w:rPr>
      </w:pPr>
      <w:r w:rsidRPr="00904DB6">
        <w:rPr>
          <w:sz w:val="22"/>
        </w:rPr>
        <w:t xml:space="preserve">Kundens EHF-referanse er: </w:t>
      </w:r>
      <w:r w:rsidR="00A0135E">
        <w:rPr>
          <w:sz w:val="22"/>
        </w:rPr>
        <w:t>9280 MAK-Kvaal</w:t>
      </w:r>
      <w:r w:rsidR="000B4828">
        <w:rPr>
          <w:sz w:val="22"/>
        </w:rPr>
        <w:t>, merk med ANB 26-14</w:t>
      </w:r>
      <w:r w:rsidR="00213DA5">
        <w:rPr>
          <w:sz w:val="22"/>
        </w:rPr>
        <w:t xml:space="preserve"> </w:t>
      </w:r>
    </w:p>
    <w:p w14:paraId="56FC626E" w14:textId="6BE96476" w:rsidR="00904DB6" w:rsidRPr="00904DB6" w:rsidRDefault="00904DB6" w:rsidP="00841AF3">
      <w:pPr>
        <w:pStyle w:val="Overskrift2"/>
      </w:pPr>
      <w:bookmarkStart w:id="45" w:name="_Toc233374713"/>
      <w:r w:rsidRPr="00904DB6">
        <w:t>Avtalens punkt 6.5 Prisendring</w:t>
      </w:r>
      <w:bookmarkEnd w:id="45"/>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46" w:name="_Toc233374714"/>
      <w:r>
        <w:t>Avtalens punkt 4.2 Avbestilling</w:t>
      </w:r>
      <w:bookmarkEnd w:id="46"/>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47" w:name="_Toc233374715"/>
      <w:r w:rsidRPr="00904DB6">
        <w:lastRenderedPageBreak/>
        <w:t xml:space="preserve">Bilag 6: </w:t>
      </w:r>
      <w:r w:rsidRPr="00152203">
        <w:t>Endringer</w:t>
      </w:r>
      <w:r w:rsidRPr="00904DB6">
        <w:t xml:space="preserve"> i den generelle avtaleteksten</w:t>
      </w:r>
      <w:bookmarkEnd w:id="47"/>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48" w:name="_Toc233374716"/>
      <w:r w:rsidRPr="00841AF3">
        <w:lastRenderedPageBreak/>
        <w:t>Bilag 7: Endringer i Avtalen etter avtaleinngåelsen</w:t>
      </w:r>
      <w:bookmarkEnd w:id="48"/>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603649A" w14:textId="77777777" w:rsidR="00665404" w:rsidRDefault="00665404">
      <w:r>
        <w:separator/>
      </w:r>
    </w:p>
    <w:p w14:paraId="1B3724B7" w14:textId="77777777" w:rsidR="00665404" w:rsidRDefault="00665404"/>
  </w:endnote>
  <w:endnote w:type="continuationSeparator" w:id="0">
    <w:p w14:paraId="5F071B1D" w14:textId="77777777" w:rsidR="00665404" w:rsidRDefault="00665404">
      <w:r>
        <w:continuationSeparator/>
      </w:r>
    </w:p>
    <w:p w14:paraId="2EA7FDDB" w14:textId="77777777" w:rsidR="00665404" w:rsidRDefault="00665404"/>
  </w:endnote>
  <w:endnote w:type="continuationNotice" w:id="1">
    <w:p w14:paraId="28741064" w14:textId="77777777" w:rsidR="00665404" w:rsidRDefault="00665404"/>
    <w:p w14:paraId="07A588F3" w14:textId="77777777" w:rsidR="00665404" w:rsidRDefault="00665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20B0604020202020204"/>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1531AE" w14:textId="77777777" w:rsidR="00665404" w:rsidRDefault="00665404">
      <w:r>
        <w:separator/>
      </w:r>
    </w:p>
    <w:p w14:paraId="111FCECF" w14:textId="77777777" w:rsidR="00665404" w:rsidRDefault="00665404"/>
  </w:footnote>
  <w:footnote w:type="continuationSeparator" w:id="0">
    <w:p w14:paraId="16FCCDCC" w14:textId="77777777" w:rsidR="00665404" w:rsidRDefault="00665404">
      <w:r>
        <w:continuationSeparator/>
      </w:r>
    </w:p>
    <w:p w14:paraId="7B6FCE04" w14:textId="77777777" w:rsidR="00665404" w:rsidRDefault="00665404"/>
  </w:footnote>
  <w:footnote w:type="continuationNotice" w:id="1">
    <w:p w14:paraId="1CD92420" w14:textId="77777777" w:rsidR="00665404" w:rsidRDefault="00665404"/>
    <w:p w14:paraId="514BAE4D" w14:textId="77777777" w:rsidR="00665404" w:rsidRDefault="00665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5B2284E"/>
    <w:multiLevelType w:val="hybridMultilevel"/>
    <w:tmpl w:val="DA94DF0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6"/>
  </w:num>
  <w:num w:numId="14" w16cid:durableId="1055816400">
    <w:abstractNumId w:val="22"/>
  </w:num>
  <w:num w:numId="15" w16cid:durableId="1490714400">
    <w:abstractNumId w:val="11"/>
  </w:num>
  <w:num w:numId="16" w16cid:durableId="2134054309">
    <w:abstractNumId w:val="1"/>
  </w:num>
  <w:num w:numId="17" w16cid:durableId="1234467389">
    <w:abstractNumId w:val="35"/>
  </w:num>
  <w:num w:numId="18" w16cid:durableId="705521631">
    <w:abstractNumId w:val="44"/>
  </w:num>
  <w:num w:numId="19" w16cid:durableId="39676391">
    <w:abstractNumId w:val="16"/>
  </w:num>
  <w:num w:numId="20" w16cid:durableId="240334780">
    <w:abstractNumId w:val="32"/>
  </w:num>
  <w:num w:numId="21" w16cid:durableId="780416589">
    <w:abstractNumId w:val="19"/>
  </w:num>
  <w:num w:numId="22" w16cid:durableId="1238319458">
    <w:abstractNumId w:val="28"/>
  </w:num>
  <w:num w:numId="23" w16cid:durableId="1620263090">
    <w:abstractNumId w:val="4"/>
  </w:num>
  <w:num w:numId="24" w16cid:durableId="210460989">
    <w:abstractNumId w:val="10"/>
  </w:num>
  <w:num w:numId="25" w16cid:durableId="1428191694">
    <w:abstractNumId w:val="15"/>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7"/>
  </w:num>
  <w:num w:numId="41" w16cid:durableId="1091240900">
    <w:abstractNumId w:val="29"/>
  </w:num>
  <w:num w:numId="42" w16cid:durableId="1736007200">
    <w:abstractNumId w:val="21"/>
  </w:num>
  <w:num w:numId="43" w16cid:durableId="1861049469">
    <w:abstractNumId w:val="5"/>
  </w:num>
  <w:num w:numId="44" w16cid:durableId="1723554376">
    <w:abstractNumId w:val="18"/>
  </w:num>
  <w:num w:numId="45" w16cid:durableId="1224802933">
    <w:abstractNumId w:val="42"/>
  </w:num>
  <w:num w:numId="46" w16cid:durableId="1562328437">
    <w:abstractNumId w:val="20"/>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B4C"/>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0E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17E"/>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6CC"/>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4828"/>
    <w:rsid w:val="000B510E"/>
    <w:rsid w:val="000B563C"/>
    <w:rsid w:val="000B6201"/>
    <w:rsid w:val="000B63AE"/>
    <w:rsid w:val="000B63C5"/>
    <w:rsid w:val="000B65FF"/>
    <w:rsid w:val="000B707E"/>
    <w:rsid w:val="000B7DF9"/>
    <w:rsid w:val="000B7E0C"/>
    <w:rsid w:val="000C008F"/>
    <w:rsid w:val="000C0AF0"/>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666"/>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6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38E"/>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A25"/>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4B5"/>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5DB3"/>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BEC"/>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A5"/>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6CE"/>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650"/>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A64"/>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5E9C"/>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2D0E"/>
    <w:rsid w:val="002E3779"/>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1C5"/>
    <w:rsid w:val="003A1311"/>
    <w:rsid w:val="003A14EF"/>
    <w:rsid w:val="003A2600"/>
    <w:rsid w:val="003A268F"/>
    <w:rsid w:val="003A2E97"/>
    <w:rsid w:val="003A3378"/>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553"/>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4AE"/>
    <w:rsid w:val="0040071F"/>
    <w:rsid w:val="004009D9"/>
    <w:rsid w:val="00400DA0"/>
    <w:rsid w:val="00400E80"/>
    <w:rsid w:val="0040122A"/>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24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B3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63B"/>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17"/>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335"/>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0D2"/>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352"/>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28A3"/>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D7"/>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8B9"/>
    <w:rsid w:val="005A3AFB"/>
    <w:rsid w:val="005A3C05"/>
    <w:rsid w:val="005A4640"/>
    <w:rsid w:val="005A4985"/>
    <w:rsid w:val="005A4996"/>
    <w:rsid w:val="005A4A76"/>
    <w:rsid w:val="005A4C7B"/>
    <w:rsid w:val="005A59A1"/>
    <w:rsid w:val="005A5C1B"/>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0EA"/>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9D7"/>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80"/>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6653"/>
    <w:rsid w:val="00617A4F"/>
    <w:rsid w:val="00617AD9"/>
    <w:rsid w:val="00620039"/>
    <w:rsid w:val="0062003E"/>
    <w:rsid w:val="006200D4"/>
    <w:rsid w:val="00620511"/>
    <w:rsid w:val="00620FCB"/>
    <w:rsid w:val="006214F4"/>
    <w:rsid w:val="0062181E"/>
    <w:rsid w:val="00621F31"/>
    <w:rsid w:val="00621FFD"/>
    <w:rsid w:val="00622086"/>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657"/>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07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06B4"/>
    <w:rsid w:val="006514DA"/>
    <w:rsid w:val="006514E4"/>
    <w:rsid w:val="00651DEB"/>
    <w:rsid w:val="0065200E"/>
    <w:rsid w:val="006525F6"/>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5404"/>
    <w:rsid w:val="00666390"/>
    <w:rsid w:val="00667621"/>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0F9A"/>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32C"/>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6927"/>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57E"/>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ED0"/>
    <w:rsid w:val="007D1150"/>
    <w:rsid w:val="007D1186"/>
    <w:rsid w:val="007D1264"/>
    <w:rsid w:val="007D149D"/>
    <w:rsid w:val="007D1E47"/>
    <w:rsid w:val="007D2386"/>
    <w:rsid w:val="007D24C3"/>
    <w:rsid w:val="007D259E"/>
    <w:rsid w:val="007D27A0"/>
    <w:rsid w:val="007D27BF"/>
    <w:rsid w:val="007D2C43"/>
    <w:rsid w:val="007D32D9"/>
    <w:rsid w:val="007D3772"/>
    <w:rsid w:val="007D385C"/>
    <w:rsid w:val="007D386A"/>
    <w:rsid w:val="007D3C57"/>
    <w:rsid w:val="007D3DEB"/>
    <w:rsid w:val="007D433C"/>
    <w:rsid w:val="007D43C8"/>
    <w:rsid w:val="007D4DA3"/>
    <w:rsid w:val="007D52CC"/>
    <w:rsid w:val="007D53DD"/>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609"/>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4B02"/>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F05"/>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744"/>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F54"/>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71D"/>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48"/>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1B3"/>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38F"/>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5B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77F3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4D"/>
    <w:rsid w:val="00995B8F"/>
    <w:rsid w:val="00995BF1"/>
    <w:rsid w:val="00995EEF"/>
    <w:rsid w:val="00996279"/>
    <w:rsid w:val="0099654C"/>
    <w:rsid w:val="00996569"/>
    <w:rsid w:val="0099745B"/>
    <w:rsid w:val="0099762A"/>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A7EC9"/>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35E"/>
    <w:rsid w:val="00A0176A"/>
    <w:rsid w:val="00A01B85"/>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6DE4"/>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AEB"/>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87F2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6BC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17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4CEF"/>
    <w:rsid w:val="00AF5493"/>
    <w:rsid w:val="00AF67E2"/>
    <w:rsid w:val="00AF7289"/>
    <w:rsid w:val="00AF7496"/>
    <w:rsid w:val="00AF7540"/>
    <w:rsid w:val="00AF770F"/>
    <w:rsid w:val="00AF772A"/>
    <w:rsid w:val="00AF7D0E"/>
    <w:rsid w:val="00AF7DA1"/>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C7B"/>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DB"/>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E0A"/>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1D"/>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853"/>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5E4C"/>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9B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0CC"/>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77AD7"/>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B61"/>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0E1"/>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47BB"/>
    <w:rsid w:val="00CF59FF"/>
    <w:rsid w:val="00CF5C8F"/>
    <w:rsid w:val="00CF6578"/>
    <w:rsid w:val="00CF6A06"/>
    <w:rsid w:val="00CF6C26"/>
    <w:rsid w:val="00CF6E6B"/>
    <w:rsid w:val="00CF6EB9"/>
    <w:rsid w:val="00CF738B"/>
    <w:rsid w:val="00CF7CF0"/>
    <w:rsid w:val="00D000D7"/>
    <w:rsid w:val="00D00310"/>
    <w:rsid w:val="00D0046A"/>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275"/>
    <w:rsid w:val="00D108D6"/>
    <w:rsid w:val="00D10C7C"/>
    <w:rsid w:val="00D1119D"/>
    <w:rsid w:val="00D115EB"/>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48D"/>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281"/>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AE3"/>
    <w:rsid w:val="00D66E51"/>
    <w:rsid w:val="00D672CA"/>
    <w:rsid w:val="00D67601"/>
    <w:rsid w:val="00D679EF"/>
    <w:rsid w:val="00D701DD"/>
    <w:rsid w:val="00D710B2"/>
    <w:rsid w:val="00D71BB2"/>
    <w:rsid w:val="00D71E3F"/>
    <w:rsid w:val="00D72A5B"/>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7B7"/>
    <w:rsid w:val="00D849D2"/>
    <w:rsid w:val="00D851EE"/>
    <w:rsid w:val="00D85881"/>
    <w:rsid w:val="00D85D38"/>
    <w:rsid w:val="00D85DA4"/>
    <w:rsid w:val="00D85ED1"/>
    <w:rsid w:val="00D85ED2"/>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0F2"/>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933"/>
    <w:rsid w:val="00E21A42"/>
    <w:rsid w:val="00E225DC"/>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6DE2"/>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378"/>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556"/>
    <w:rsid w:val="00EC1646"/>
    <w:rsid w:val="00EC1A6C"/>
    <w:rsid w:val="00EC1FE8"/>
    <w:rsid w:val="00EC20D3"/>
    <w:rsid w:val="00EC2D2B"/>
    <w:rsid w:val="00EC2FBF"/>
    <w:rsid w:val="00EC3197"/>
    <w:rsid w:val="00EC3B5E"/>
    <w:rsid w:val="00EC41FC"/>
    <w:rsid w:val="00EC4CFA"/>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550"/>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3F6"/>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0E5F"/>
    <w:rsid w:val="00F3124B"/>
    <w:rsid w:val="00F31440"/>
    <w:rsid w:val="00F324D2"/>
    <w:rsid w:val="00F32B0A"/>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66E"/>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8A"/>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4EE0"/>
    <w:rsid w:val="00F951E5"/>
    <w:rsid w:val="00F953F1"/>
    <w:rsid w:val="00F96463"/>
    <w:rsid w:val="00F96AD7"/>
    <w:rsid w:val="00F973C9"/>
    <w:rsid w:val="00F97833"/>
    <w:rsid w:val="00FA0055"/>
    <w:rsid w:val="00FA0407"/>
    <w:rsid w:val="00FA065D"/>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3E76"/>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B53C663-4C81-45DD-A3B3-70E836BF7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 w:type="character" w:customStyle="1" w:styleId="ListeavsnittTegn">
    <w:name w:val="Listeavsnitt Tegn"/>
    <w:basedOn w:val="Standardskriftforavsnitt"/>
    <w:link w:val="Listeavsnitt"/>
    <w:uiPriority w:val="34"/>
    <w:rsid w:val="00605C80"/>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anne-kari.valdal@spaceagency.no"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01abb5-073b-4b60-b28f-e8dc07288535" xsi:nil="true"/>
    <_Flow_SignoffStatus xmlns="f5e9be67-1329-4857-81ca-7302b865d03e" xsi:nil="true"/>
    <lcf76f155ced4ddcb4097134ff3c332f xmlns="f5e9be67-1329-4857-81ca-7302b865d03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F0508D739E3C4297C30C2700E3D82B" ma:contentTypeVersion="20" ma:contentTypeDescription="Opprett et nytt dokument." ma:contentTypeScope="" ma:versionID="7b31f91173f0dc1ed57e2894d42ccef7">
  <xsd:schema xmlns:xsd="http://www.w3.org/2001/XMLSchema" xmlns:xs="http://www.w3.org/2001/XMLSchema" xmlns:p="http://schemas.microsoft.com/office/2006/metadata/properties" xmlns:ns2="f5e9be67-1329-4857-81ca-7302b865d03e" xmlns:ns3="8301abb5-073b-4b60-b28f-e8dc07288535" targetNamespace="http://schemas.microsoft.com/office/2006/metadata/properties" ma:root="true" ma:fieldsID="90183dc354924b712b7cb3b4c6d5c9b4" ns2:_="" ns3:_="">
    <xsd:import namespace="f5e9be67-1329-4857-81ca-7302b865d03e"/>
    <xsd:import namespace="8301abb5-073b-4b60-b28f-e8dc072885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9be67-1329-4857-81ca-7302b865d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7eac96e0-9fab-45dd-9a76-47460f9a02e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1abb5-073b-4b60-b28f-e8dc0728853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d6d92747-53c8-463e-96c3-923fa79fe67f}" ma:internalName="TaxCatchAll" ma:showField="CatchAllData" ma:web="8301abb5-073b-4b60-b28f-e8dc072885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8301abb5-073b-4b60-b28f-e8dc07288535"/>
    <ds:schemaRef ds:uri="f5e9be67-1329-4857-81ca-7302b865d03e"/>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FB90D5A5-E7C1-4041-98C0-F10B95D2A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9be67-1329-4857-81ca-7302b865d03e"/>
    <ds:schemaRef ds:uri="8301abb5-073b-4b60-b28f-e8dc072885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1943</Words>
  <Characters>10302</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12221</CharactersWithSpaces>
  <SharedDoc>false</SharedDoc>
  <HyperlinkBase/>
  <HLinks>
    <vt:vector size="180" baseType="variant">
      <vt:variant>
        <vt:i4>4587638</vt:i4>
      </vt:variant>
      <vt:variant>
        <vt:i4>177</vt:i4>
      </vt:variant>
      <vt:variant>
        <vt:i4>0</vt:i4>
      </vt:variant>
      <vt:variant>
        <vt:i4>5</vt:i4>
      </vt:variant>
      <vt:variant>
        <vt:lpwstr>mailto:anne-kari.valdal@spaceagency.no</vt:lpwstr>
      </vt:variant>
      <vt:variant>
        <vt:lpwstr/>
      </vt:variant>
      <vt:variant>
        <vt:i4>1703996</vt:i4>
      </vt:variant>
      <vt:variant>
        <vt:i4>170</vt:i4>
      </vt:variant>
      <vt:variant>
        <vt:i4>0</vt:i4>
      </vt:variant>
      <vt:variant>
        <vt:i4>5</vt:i4>
      </vt:variant>
      <vt:variant>
        <vt:lpwstr/>
      </vt:variant>
      <vt:variant>
        <vt:lpwstr>_Toc168658056</vt:lpwstr>
      </vt:variant>
      <vt:variant>
        <vt:i4>1703996</vt:i4>
      </vt:variant>
      <vt:variant>
        <vt:i4>164</vt:i4>
      </vt:variant>
      <vt:variant>
        <vt:i4>0</vt:i4>
      </vt:variant>
      <vt:variant>
        <vt:i4>5</vt:i4>
      </vt:variant>
      <vt:variant>
        <vt:lpwstr/>
      </vt:variant>
      <vt:variant>
        <vt:lpwstr>_Toc168658055</vt:lpwstr>
      </vt:variant>
      <vt:variant>
        <vt:i4>1703996</vt:i4>
      </vt:variant>
      <vt:variant>
        <vt:i4>158</vt:i4>
      </vt:variant>
      <vt:variant>
        <vt:i4>0</vt:i4>
      </vt:variant>
      <vt:variant>
        <vt:i4>5</vt:i4>
      </vt:variant>
      <vt:variant>
        <vt:lpwstr/>
      </vt:variant>
      <vt:variant>
        <vt:lpwstr>_Toc168658054</vt:lpwstr>
      </vt:variant>
      <vt:variant>
        <vt:i4>1703996</vt:i4>
      </vt:variant>
      <vt:variant>
        <vt:i4>152</vt:i4>
      </vt:variant>
      <vt:variant>
        <vt:i4>0</vt:i4>
      </vt:variant>
      <vt:variant>
        <vt:i4>5</vt:i4>
      </vt:variant>
      <vt:variant>
        <vt:lpwstr/>
      </vt:variant>
      <vt:variant>
        <vt:lpwstr>_Toc168658053</vt:lpwstr>
      </vt:variant>
      <vt:variant>
        <vt:i4>1703996</vt:i4>
      </vt:variant>
      <vt:variant>
        <vt:i4>146</vt:i4>
      </vt:variant>
      <vt:variant>
        <vt:i4>0</vt:i4>
      </vt:variant>
      <vt:variant>
        <vt:i4>5</vt:i4>
      </vt:variant>
      <vt:variant>
        <vt:lpwstr/>
      </vt:variant>
      <vt:variant>
        <vt:lpwstr>_Toc168658052</vt:lpwstr>
      </vt:variant>
      <vt:variant>
        <vt:i4>1703996</vt:i4>
      </vt:variant>
      <vt:variant>
        <vt:i4>140</vt:i4>
      </vt:variant>
      <vt:variant>
        <vt:i4>0</vt:i4>
      </vt:variant>
      <vt:variant>
        <vt:i4>5</vt:i4>
      </vt:variant>
      <vt:variant>
        <vt:lpwstr/>
      </vt:variant>
      <vt:variant>
        <vt:lpwstr>_Toc168658051</vt:lpwstr>
      </vt:variant>
      <vt:variant>
        <vt:i4>1703996</vt:i4>
      </vt:variant>
      <vt:variant>
        <vt:i4>134</vt:i4>
      </vt:variant>
      <vt:variant>
        <vt:i4>0</vt:i4>
      </vt:variant>
      <vt:variant>
        <vt:i4>5</vt:i4>
      </vt:variant>
      <vt:variant>
        <vt:lpwstr/>
      </vt:variant>
      <vt:variant>
        <vt:lpwstr>_Toc168658050</vt:lpwstr>
      </vt:variant>
      <vt:variant>
        <vt:i4>1769532</vt:i4>
      </vt:variant>
      <vt:variant>
        <vt:i4>128</vt:i4>
      </vt:variant>
      <vt:variant>
        <vt:i4>0</vt:i4>
      </vt:variant>
      <vt:variant>
        <vt:i4>5</vt:i4>
      </vt:variant>
      <vt:variant>
        <vt:lpwstr/>
      </vt:variant>
      <vt:variant>
        <vt:lpwstr>_Toc168658049</vt:lpwstr>
      </vt:variant>
      <vt:variant>
        <vt:i4>1769532</vt:i4>
      </vt:variant>
      <vt:variant>
        <vt:i4>122</vt:i4>
      </vt:variant>
      <vt:variant>
        <vt:i4>0</vt:i4>
      </vt:variant>
      <vt:variant>
        <vt:i4>5</vt:i4>
      </vt:variant>
      <vt:variant>
        <vt:lpwstr/>
      </vt:variant>
      <vt:variant>
        <vt:lpwstr>_Toc168658048</vt:lpwstr>
      </vt:variant>
      <vt:variant>
        <vt:i4>1769532</vt:i4>
      </vt:variant>
      <vt:variant>
        <vt:i4>116</vt:i4>
      </vt:variant>
      <vt:variant>
        <vt:i4>0</vt:i4>
      </vt:variant>
      <vt:variant>
        <vt:i4>5</vt:i4>
      </vt:variant>
      <vt:variant>
        <vt:lpwstr/>
      </vt:variant>
      <vt:variant>
        <vt:lpwstr>_Toc168658047</vt:lpwstr>
      </vt:variant>
      <vt:variant>
        <vt:i4>1769532</vt:i4>
      </vt:variant>
      <vt:variant>
        <vt:i4>110</vt:i4>
      </vt:variant>
      <vt:variant>
        <vt:i4>0</vt:i4>
      </vt:variant>
      <vt:variant>
        <vt:i4>5</vt:i4>
      </vt:variant>
      <vt:variant>
        <vt:lpwstr/>
      </vt:variant>
      <vt:variant>
        <vt:lpwstr>_Toc168658046</vt:lpwstr>
      </vt:variant>
      <vt:variant>
        <vt:i4>1769532</vt:i4>
      </vt:variant>
      <vt:variant>
        <vt:i4>104</vt:i4>
      </vt:variant>
      <vt:variant>
        <vt:i4>0</vt:i4>
      </vt:variant>
      <vt:variant>
        <vt:i4>5</vt:i4>
      </vt:variant>
      <vt:variant>
        <vt:lpwstr/>
      </vt:variant>
      <vt:variant>
        <vt:lpwstr>_Toc168658045</vt:lpwstr>
      </vt:variant>
      <vt:variant>
        <vt:i4>1769532</vt:i4>
      </vt:variant>
      <vt:variant>
        <vt:i4>98</vt:i4>
      </vt:variant>
      <vt:variant>
        <vt:i4>0</vt:i4>
      </vt:variant>
      <vt:variant>
        <vt:i4>5</vt:i4>
      </vt:variant>
      <vt:variant>
        <vt:lpwstr/>
      </vt:variant>
      <vt:variant>
        <vt:lpwstr>_Toc168658044</vt:lpwstr>
      </vt:variant>
      <vt:variant>
        <vt:i4>1769532</vt:i4>
      </vt:variant>
      <vt:variant>
        <vt:i4>92</vt:i4>
      </vt:variant>
      <vt:variant>
        <vt:i4>0</vt:i4>
      </vt:variant>
      <vt:variant>
        <vt:i4>5</vt:i4>
      </vt:variant>
      <vt:variant>
        <vt:lpwstr/>
      </vt:variant>
      <vt:variant>
        <vt:lpwstr>_Toc168658043</vt:lpwstr>
      </vt:variant>
      <vt:variant>
        <vt:i4>1769532</vt:i4>
      </vt:variant>
      <vt:variant>
        <vt:i4>86</vt:i4>
      </vt:variant>
      <vt:variant>
        <vt:i4>0</vt:i4>
      </vt:variant>
      <vt:variant>
        <vt:i4>5</vt:i4>
      </vt:variant>
      <vt:variant>
        <vt:lpwstr/>
      </vt:variant>
      <vt:variant>
        <vt:lpwstr>_Toc168658042</vt:lpwstr>
      </vt:variant>
      <vt:variant>
        <vt:i4>1769532</vt:i4>
      </vt:variant>
      <vt:variant>
        <vt:i4>80</vt:i4>
      </vt:variant>
      <vt:variant>
        <vt:i4>0</vt:i4>
      </vt:variant>
      <vt:variant>
        <vt:i4>5</vt:i4>
      </vt:variant>
      <vt:variant>
        <vt:lpwstr/>
      </vt:variant>
      <vt:variant>
        <vt:lpwstr>_Toc168658041</vt:lpwstr>
      </vt:variant>
      <vt:variant>
        <vt:i4>1769532</vt:i4>
      </vt:variant>
      <vt:variant>
        <vt:i4>74</vt:i4>
      </vt:variant>
      <vt:variant>
        <vt:i4>0</vt:i4>
      </vt:variant>
      <vt:variant>
        <vt:i4>5</vt:i4>
      </vt:variant>
      <vt:variant>
        <vt:lpwstr/>
      </vt:variant>
      <vt:variant>
        <vt:lpwstr>_Toc168658040</vt:lpwstr>
      </vt:variant>
      <vt:variant>
        <vt:i4>1835068</vt:i4>
      </vt:variant>
      <vt:variant>
        <vt:i4>68</vt:i4>
      </vt:variant>
      <vt:variant>
        <vt:i4>0</vt:i4>
      </vt:variant>
      <vt:variant>
        <vt:i4>5</vt:i4>
      </vt:variant>
      <vt:variant>
        <vt:lpwstr/>
      </vt:variant>
      <vt:variant>
        <vt:lpwstr>_Toc168658039</vt:lpwstr>
      </vt:variant>
      <vt:variant>
        <vt:i4>1835068</vt:i4>
      </vt:variant>
      <vt:variant>
        <vt:i4>62</vt:i4>
      </vt:variant>
      <vt:variant>
        <vt:i4>0</vt:i4>
      </vt:variant>
      <vt:variant>
        <vt:i4>5</vt:i4>
      </vt:variant>
      <vt:variant>
        <vt:lpwstr/>
      </vt:variant>
      <vt:variant>
        <vt:lpwstr>_Toc168658038</vt:lpwstr>
      </vt:variant>
      <vt:variant>
        <vt:i4>1835068</vt:i4>
      </vt:variant>
      <vt:variant>
        <vt:i4>56</vt:i4>
      </vt:variant>
      <vt:variant>
        <vt:i4>0</vt:i4>
      </vt:variant>
      <vt:variant>
        <vt:i4>5</vt:i4>
      </vt:variant>
      <vt:variant>
        <vt:lpwstr/>
      </vt:variant>
      <vt:variant>
        <vt:lpwstr>_Toc168658037</vt:lpwstr>
      </vt:variant>
      <vt:variant>
        <vt:i4>1835068</vt:i4>
      </vt:variant>
      <vt:variant>
        <vt:i4>50</vt:i4>
      </vt:variant>
      <vt:variant>
        <vt:i4>0</vt:i4>
      </vt:variant>
      <vt:variant>
        <vt:i4>5</vt:i4>
      </vt:variant>
      <vt:variant>
        <vt:lpwstr/>
      </vt:variant>
      <vt:variant>
        <vt:lpwstr>_Toc168658036</vt:lpwstr>
      </vt:variant>
      <vt:variant>
        <vt:i4>1835068</vt:i4>
      </vt:variant>
      <vt:variant>
        <vt:i4>44</vt:i4>
      </vt:variant>
      <vt:variant>
        <vt:i4>0</vt:i4>
      </vt:variant>
      <vt:variant>
        <vt:i4>5</vt:i4>
      </vt:variant>
      <vt:variant>
        <vt:lpwstr/>
      </vt:variant>
      <vt:variant>
        <vt:lpwstr>_Toc168658035</vt:lpwstr>
      </vt:variant>
      <vt:variant>
        <vt:i4>1835068</vt:i4>
      </vt:variant>
      <vt:variant>
        <vt:i4>38</vt:i4>
      </vt:variant>
      <vt:variant>
        <vt:i4>0</vt:i4>
      </vt:variant>
      <vt:variant>
        <vt:i4>5</vt:i4>
      </vt:variant>
      <vt:variant>
        <vt:lpwstr/>
      </vt:variant>
      <vt:variant>
        <vt:lpwstr>_Toc168658034</vt:lpwstr>
      </vt:variant>
      <vt:variant>
        <vt:i4>1835068</vt:i4>
      </vt:variant>
      <vt:variant>
        <vt:i4>32</vt:i4>
      </vt:variant>
      <vt:variant>
        <vt:i4>0</vt:i4>
      </vt:variant>
      <vt:variant>
        <vt:i4>5</vt:i4>
      </vt:variant>
      <vt:variant>
        <vt:lpwstr/>
      </vt:variant>
      <vt:variant>
        <vt:lpwstr>_Toc168658033</vt:lpwstr>
      </vt:variant>
      <vt:variant>
        <vt:i4>1835068</vt:i4>
      </vt:variant>
      <vt:variant>
        <vt:i4>26</vt:i4>
      </vt:variant>
      <vt:variant>
        <vt:i4>0</vt:i4>
      </vt:variant>
      <vt:variant>
        <vt:i4>5</vt:i4>
      </vt:variant>
      <vt:variant>
        <vt:lpwstr/>
      </vt:variant>
      <vt:variant>
        <vt:lpwstr>_Toc168658032</vt:lpwstr>
      </vt:variant>
      <vt:variant>
        <vt:i4>1835068</vt:i4>
      </vt:variant>
      <vt:variant>
        <vt:i4>20</vt:i4>
      </vt:variant>
      <vt:variant>
        <vt:i4>0</vt:i4>
      </vt:variant>
      <vt:variant>
        <vt:i4>5</vt:i4>
      </vt:variant>
      <vt:variant>
        <vt:lpwstr/>
      </vt:variant>
      <vt:variant>
        <vt:lpwstr>_Toc168658031</vt:lpwstr>
      </vt:variant>
      <vt:variant>
        <vt:i4>1835068</vt:i4>
      </vt:variant>
      <vt:variant>
        <vt:i4>14</vt:i4>
      </vt:variant>
      <vt:variant>
        <vt:i4>0</vt:i4>
      </vt:variant>
      <vt:variant>
        <vt:i4>5</vt:i4>
      </vt:variant>
      <vt:variant>
        <vt:lpwstr/>
      </vt:variant>
      <vt:variant>
        <vt:lpwstr>_Toc168658030</vt:lpwstr>
      </vt:variant>
      <vt:variant>
        <vt:i4>1900604</vt:i4>
      </vt:variant>
      <vt:variant>
        <vt:i4>8</vt:i4>
      </vt:variant>
      <vt:variant>
        <vt:i4>0</vt:i4>
      </vt:variant>
      <vt:variant>
        <vt:i4>5</vt:i4>
      </vt:variant>
      <vt:variant>
        <vt:lpwstr/>
      </vt:variant>
      <vt:variant>
        <vt:lpwstr>_Toc168658029</vt:lpwstr>
      </vt:variant>
      <vt:variant>
        <vt:i4>1900604</vt:i4>
      </vt:variant>
      <vt:variant>
        <vt:i4>2</vt:i4>
      </vt:variant>
      <vt:variant>
        <vt:i4>0</vt:i4>
      </vt:variant>
      <vt:variant>
        <vt:i4>5</vt:i4>
      </vt:variant>
      <vt:variant>
        <vt:lpwstr/>
      </vt:variant>
      <vt:variant>
        <vt:lpwstr>_Toc168658028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Thoresen</dc:creator>
  <cp:keywords/>
  <cp:lastModifiedBy>Siv Thoresen</cp:lastModifiedBy>
  <cp:revision>51</cp:revision>
  <dcterms:created xsi:type="dcterms:W3CDTF">2026-06-26T17:09:00Z</dcterms:created>
  <dcterms:modified xsi:type="dcterms:W3CDTF">2026-06-26T11:58:00Z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0x01010085F0508D739E3C4297C30C2700E3D82B</vt:lpwstr>
  </property>
  <property fmtid="{D5CDD505-2E9C-101B-9397-08002B2CF9AE}" pid="3" name="MediaServiceImageTags">
    <vt:lpwstr/>
  </property>
</Properties>
</file>