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733300" id="Rett linje 4" o:spid="_x0000_s1026" alt="&quot;&quot;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9876EA7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SSA-B bilag 202</w:t>
                            </w:r>
                            <w:r w:rsidR="009C0CE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9876EA7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SSA-B bilag 202</w:t>
                      </w:r>
                      <w:r w:rsidR="009C0CE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1C12E9">
      <w:pPr>
        <w:ind w:firstLine="4536"/>
      </w:pPr>
    </w:p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77777777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SSA-B</w:t>
                            </w:r>
                          </w:p>
                          <w:p w14:paraId="3F39A293" w14:textId="5AD14097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>Bilag til Bistandsavtalen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77777777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SSA-B</w:t>
                      </w:r>
                    </w:p>
                    <w:p w14:paraId="3F39A293" w14:textId="5AD14097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>Bilag til Bistandsavtalen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2F0995D5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>Statens standardavtale om konsulent</w:t>
                            </w:r>
                            <w:r>
                              <w:t>bistand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2F0995D5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>Statens standardavtale om konsulent</w:t>
                      </w:r>
                      <w:r>
                        <w:t>bistand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C05A3" w:rsidRDefault="00904DB6" w:rsidP="00D32B64">
      <w:pPr>
        <w:pStyle w:val="Tittelside2"/>
        <w:rPr>
          <w:rFonts w:asciiTheme="minorHAnsi" w:hAnsiTheme="minorHAnsi" w:cstheme="minorHAnsi"/>
        </w:rPr>
      </w:pPr>
      <w:r w:rsidRPr="009C05A3">
        <w:rPr>
          <w:rFonts w:asciiTheme="minorHAnsi" w:hAnsiTheme="minorHAnsi" w:cstheme="minorHAnsi"/>
        </w:rPr>
        <w:lastRenderedPageBreak/>
        <w:t>Innhold: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685C6FB6" w14:textId="7CBAD955" w:rsidR="00CF63B5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en-US" w:eastAsia="en-US"/>
          <w14:ligatures w14:val="standardContextual"/>
        </w:rPr>
      </w:pPr>
      <w:r w:rsidRPr="009F0AE9">
        <w:rPr>
          <w:caps/>
          <w:lang w:val="en-GB"/>
        </w:rPr>
        <w:fldChar w:fldCharType="begin"/>
      </w:r>
      <w:r w:rsidRPr="009F0AE9">
        <w:rPr>
          <w:caps/>
          <w:lang w:val="en-GB"/>
        </w:rPr>
        <w:instrText xml:space="preserve"> TOC \o "1-3" \h \z \u </w:instrText>
      </w:r>
      <w:r w:rsidRPr="009F0AE9">
        <w:rPr>
          <w:caps/>
          <w:lang w:val="en-GB"/>
        </w:rPr>
        <w:fldChar w:fldCharType="separate"/>
      </w:r>
      <w:hyperlink w:anchor="_Toc233710162" w:history="1">
        <w:r w:rsidR="00CF63B5" w:rsidRPr="00F82653">
          <w:rPr>
            <w:rStyle w:val="Hyperkobling"/>
          </w:rPr>
          <w:t>Bilag 1: Kundens beskrivelse av bistanden</w:t>
        </w:r>
        <w:r w:rsidR="00CF63B5">
          <w:rPr>
            <w:webHidden/>
          </w:rPr>
          <w:tab/>
        </w:r>
        <w:r w:rsidR="00CF63B5">
          <w:rPr>
            <w:webHidden/>
          </w:rPr>
          <w:fldChar w:fldCharType="begin"/>
        </w:r>
        <w:r w:rsidR="00CF63B5">
          <w:rPr>
            <w:webHidden/>
          </w:rPr>
          <w:instrText xml:space="preserve"> PAGEREF _Toc233710162 \h </w:instrText>
        </w:r>
        <w:r w:rsidR="00CF63B5">
          <w:rPr>
            <w:webHidden/>
          </w:rPr>
        </w:r>
        <w:r w:rsidR="00CF63B5">
          <w:rPr>
            <w:webHidden/>
          </w:rPr>
          <w:fldChar w:fldCharType="separate"/>
        </w:r>
        <w:r w:rsidR="00CF63B5">
          <w:rPr>
            <w:webHidden/>
          </w:rPr>
          <w:t>3</w:t>
        </w:r>
        <w:r w:rsidR="00CF63B5">
          <w:rPr>
            <w:webHidden/>
          </w:rPr>
          <w:fldChar w:fldCharType="end"/>
        </w:r>
      </w:hyperlink>
    </w:p>
    <w:p w14:paraId="3D369340" w14:textId="0D9A7ECB" w:rsidR="00CF63B5" w:rsidRDefault="00CF63B5">
      <w:pPr>
        <w:pStyle w:val="INNH2"/>
        <w:rPr>
          <w:rFonts w:eastAsiaTheme="minorEastAsia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33710163" w:history="1">
        <w:r w:rsidRPr="00F82653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1BBDAEF" w14:textId="1FCC2BF5" w:rsidR="00CF63B5" w:rsidRDefault="00CF63B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64" w:history="1">
        <w:r w:rsidRPr="00F82653">
          <w:rPr>
            <w:rStyle w:val="Hyperkobling"/>
          </w:rPr>
          <w:t>Bilag 2: Konsulentens spesifikasjon av bistanden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ECAF71D" w14:textId="1E818FD1" w:rsidR="00CF63B5" w:rsidRDefault="00CF63B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65" w:history="1">
        <w:r w:rsidRPr="00F82653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B76E9C7" w14:textId="511B36F2" w:rsidR="00CF63B5" w:rsidRDefault="00CF63B5">
      <w:pPr>
        <w:pStyle w:val="INNH2"/>
        <w:rPr>
          <w:rFonts w:eastAsiaTheme="minorEastAsia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33710166" w:history="1">
        <w:r w:rsidRPr="00F82653">
          <w:rPr>
            <w:rStyle w:val="Hyperkobling"/>
          </w:rPr>
          <w:t>Avtalens punkt 4.1 Varighet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BF353C0" w14:textId="592E02E2" w:rsidR="00CF63B5" w:rsidRDefault="00CF63B5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67" w:history="1">
        <w:r w:rsidRPr="00F82653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0E0F27F" w14:textId="65FB3010" w:rsidR="00CF63B5" w:rsidRDefault="00CF63B5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68" w:history="1">
        <w:r w:rsidRPr="00F82653">
          <w:rPr>
            <w:rStyle w:val="Hyperkobling"/>
          </w:rPr>
          <w:t>Tidsramme for Bistanden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0C3D4D2" w14:textId="0CD1305F" w:rsidR="00CF63B5" w:rsidRDefault="00CF63B5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69" w:history="1">
        <w:r w:rsidRPr="00F82653">
          <w:rPr>
            <w:rStyle w:val="Hyperkobling"/>
          </w:rPr>
          <w:t>Konsulentens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3C8383B" w14:textId="442FBE11" w:rsidR="00CF63B5" w:rsidRDefault="00CF63B5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70" w:history="1">
        <w:r w:rsidRPr="00F82653">
          <w:rPr>
            <w:rStyle w:val="Hyperkobling"/>
          </w:rPr>
          <w:t>Kundens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3221542" w14:textId="4102045A" w:rsidR="00CF63B5" w:rsidRDefault="00CF63B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71" w:history="1">
        <w:r w:rsidRPr="00F82653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D967F68" w14:textId="6186A9DA" w:rsidR="00CF63B5" w:rsidRDefault="00CF63B5">
      <w:pPr>
        <w:pStyle w:val="INNH2"/>
        <w:rPr>
          <w:rFonts w:eastAsiaTheme="minorEastAsia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33710172" w:history="1">
        <w:r w:rsidRPr="00F82653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1A2B17E" w14:textId="5302D3DA" w:rsidR="00CF63B5" w:rsidRDefault="00CF63B5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73" w:history="1">
        <w:r w:rsidRPr="00F82653">
          <w:rPr>
            <w:rStyle w:val="Hyperkobling"/>
          </w:rPr>
          <w:t>Bemyndiget representant (person eller rolle)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97FFA3A" w14:textId="6D2E9D1C" w:rsidR="00CF63B5" w:rsidRDefault="00CF63B5">
      <w:pPr>
        <w:pStyle w:val="INNH2"/>
        <w:rPr>
          <w:rFonts w:eastAsiaTheme="minorEastAsia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33710174" w:history="1">
        <w:r w:rsidRPr="00F82653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DAF598A" w14:textId="4345EF43" w:rsidR="00CF63B5" w:rsidRDefault="00CF63B5">
      <w:pPr>
        <w:pStyle w:val="INNH2"/>
        <w:rPr>
          <w:rFonts w:eastAsiaTheme="minorEastAsia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33710175" w:history="1">
        <w:r w:rsidRPr="00F82653">
          <w:rPr>
            <w:rStyle w:val="Hyperkobling"/>
          </w:rPr>
          <w:t>Avtalens punkt 5.2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B0ACE23" w14:textId="1BA99C1F" w:rsidR="00CF63B5" w:rsidRDefault="00CF63B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76" w:history="1">
        <w:r w:rsidRPr="00F82653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892E7BD" w14:textId="57539E8A" w:rsidR="00CF63B5" w:rsidRDefault="00CF63B5">
      <w:pPr>
        <w:pStyle w:val="INNH2"/>
        <w:rPr>
          <w:rFonts w:eastAsiaTheme="minorEastAsia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33710177" w:history="1">
        <w:r w:rsidRPr="00F82653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6D0FB07" w14:textId="1F8BF190" w:rsidR="00CF63B5" w:rsidRDefault="00CF63B5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78" w:history="1">
        <w:r w:rsidRPr="00F82653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A3B0C51" w14:textId="722F9877" w:rsidR="00CF63B5" w:rsidRDefault="00CF63B5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79" w:history="1">
        <w:r w:rsidRPr="00F82653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65451ED" w14:textId="3A9977AD" w:rsidR="00CF63B5" w:rsidRDefault="00CF63B5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80" w:history="1">
        <w:r w:rsidRPr="00F82653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D7A40C" w14:textId="51DAF008" w:rsidR="00CF63B5" w:rsidRDefault="00CF63B5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81" w:history="1">
        <w:r w:rsidRPr="00F82653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ABD4DFB" w14:textId="7E1C51CE" w:rsidR="00CF63B5" w:rsidRDefault="00CF63B5">
      <w:pPr>
        <w:pStyle w:val="INNH2"/>
        <w:rPr>
          <w:rFonts w:eastAsiaTheme="minorEastAsia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33710182" w:history="1">
        <w:r w:rsidRPr="00F82653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B656621" w14:textId="5612E4F8" w:rsidR="00CF63B5" w:rsidRDefault="00CF63B5">
      <w:pPr>
        <w:pStyle w:val="INNH2"/>
        <w:rPr>
          <w:rFonts w:eastAsiaTheme="minorEastAsia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33710183" w:history="1">
        <w:r w:rsidRPr="00F82653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C0BF8EC" w14:textId="0FAE32B1" w:rsidR="00CF63B5" w:rsidRDefault="00CF63B5">
      <w:pPr>
        <w:pStyle w:val="INNH2"/>
        <w:rPr>
          <w:rFonts w:eastAsiaTheme="minorEastAsia" w:cstheme="minorBidi"/>
          <w:kern w:val="2"/>
          <w:sz w:val="24"/>
          <w:szCs w:val="24"/>
          <w:lang w:val="en-US" w:eastAsia="en-US"/>
          <w14:ligatures w14:val="standardContextual"/>
        </w:rPr>
      </w:pPr>
      <w:hyperlink w:anchor="_Toc233710184" w:history="1">
        <w:r w:rsidRPr="00F82653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2595604" w14:textId="060ADE63" w:rsidR="00CF63B5" w:rsidRDefault="00CF63B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85" w:history="1">
        <w:r w:rsidRPr="00F82653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845C0F4" w14:textId="724FE34C" w:rsidR="00CF63B5" w:rsidRDefault="00CF63B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en-US" w:eastAsia="en-US"/>
          <w14:ligatures w14:val="standardContextual"/>
        </w:rPr>
      </w:pPr>
      <w:hyperlink w:anchor="_Toc233710186" w:history="1">
        <w:r w:rsidRPr="00F82653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_Toc233710186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73174C2" w14:textId="370820E4" w:rsidR="00904DB6" w:rsidRPr="00904DB6" w:rsidRDefault="00904DB6" w:rsidP="00904DB6">
      <w:pPr>
        <w:rPr>
          <w:sz w:val="22"/>
        </w:rPr>
      </w:pPr>
      <w:r w:rsidRPr="009F0AE9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72662087" w14:textId="77777777" w:rsidR="00904DB6" w:rsidRPr="00904DB6" w:rsidRDefault="00904DB6" w:rsidP="00380B49">
      <w:pPr>
        <w:pStyle w:val="Overskrift1"/>
      </w:pPr>
      <w:bookmarkStart w:id="15" w:name="_Toc233710162"/>
      <w:r w:rsidRPr="00904DB6">
        <w:lastRenderedPageBreak/>
        <w:t>Bilag 1: Kundens beskrivelse av bistanden</w:t>
      </w:r>
      <w:bookmarkEnd w:id="15"/>
    </w:p>
    <w:p w14:paraId="7C8EB37F" w14:textId="77777777" w:rsidR="00904DB6" w:rsidRPr="003421C4" w:rsidRDefault="00904DB6" w:rsidP="00304D38">
      <w:pPr>
        <w:pStyle w:val="Overskrift2"/>
      </w:pPr>
      <w:bookmarkStart w:id="16" w:name="_Toc233710163"/>
      <w:r w:rsidRPr="003421C4">
        <w:t>Avtalens punkt 1.1 Avtalens omfang</w:t>
      </w:r>
      <w:bookmarkEnd w:id="16"/>
    </w:p>
    <w:p w14:paraId="15497631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Avtalen skal dekke </w:t>
      </w:r>
      <w:proofErr w:type="spellStart"/>
      <w:r w:rsidRPr="001E5FF8">
        <w:rPr>
          <w:sz w:val="22"/>
          <w:lang w:eastAsia="nb-NO"/>
        </w:rPr>
        <w:t>UiTs</w:t>
      </w:r>
      <w:proofErr w:type="spellEnd"/>
      <w:r w:rsidRPr="001E5FF8">
        <w:rPr>
          <w:sz w:val="22"/>
          <w:lang w:eastAsia="nb-NO"/>
        </w:rPr>
        <w:t> primære behov for juridisk bistand. </w:t>
      </w:r>
    </w:p>
    <w:p w14:paraId="3E47FEDB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 </w:t>
      </w:r>
    </w:p>
    <w:p w14:paraId="6B08F537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UiT har primært behov for tjenester innenfor følgende rettsområder: </w:t>
      </w:r>
    </w:p>
    <w:p w14:paraId="51B44121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 </w:t>
      </w:r>
    </w:p>
    <w:p w14:paraId="0B337C76" w14:textId="77777777" w:rsidR="001E5FF8" w:rsidRPr="001E5FF8" w:rsidRDefault="001E5FF8">
      <w:pPr>
        <w:numPr>
          <w:ilvl w:val="0"/>
          <w:numId w:val="13"/>
        </w:numPr>
        <w:rPr>
          <w:sz w:val="22"/>
          <w:lang w:eastAsia="nb-NO"/>
        </w:rPr>
      </w:pPr>
      <w:r w:rsidRPr="001E5FF8">
        <w:rPr>
          <w:sz w:val="22"/>
          <w:lang w:eastAsia="nb-NO"/>
        </w:rPr>
        <w:t>Kontraktsrett, herunder blant annet IT-kontrakter og samarbeidsavtaler med internasjonale partnere innenfor høyere utdanning og forskning </w:t>
      </w:r>
    </w:p>
    <w:p w14:paraId="513A7CCE" w14:textId="77777777" w:rsidR="001E5FF8" w:rsidRPr="001E5FF8" w:rsidRDefault="001E5FF8">
      <w:pPr>
        <w:numPr>
          <w:ilvl w:val="0"/>
          <w:numId w:val="14"/>
        </w:numPr>
        <w:rPr>
          <w:sz w:val="22"/>
          <w:lang w:val="en-US" w:eastAsia="nb-NO"/>
        </w:rPr>
      </w:pPr>
      <w:r w:rsidRPr="001E5FF8">
        <w:rPr>
          <w:sz w:val="22"/>
          <w:lang w:eastAsia="nb-NO"/>
        </w:rPr>
        <w:t>Arbeidsrett, herunder tjenestemannsrett</w:t>
      </w:r>
      <w:r w:rsidRPr="001E5FF8">
        <w:rPr>
          <w:sz w:val="22"/>
          <w:lang w:val="en-US" w:eastAsia="nb-NO"/>
        </w:rPr>
        <w:t> </w:t>
      </w:r>
    </w:p>
    <w:p w14:paraId="4BD2BEAE" w14:textId="77777777" w:rsidR="001E5FF8" w:rsidRPr="001E5FF8" w:rsidRDefault="001E5FF8">
      <w:pPr>
        <w:numPr>
          <w:ilvl w:val="0"/>
          <w:numId w:val="15"/>
        </w:numPr>
        <w:rPr>
          <w:sz w:val="22"/>
          <w:lang w:eastAsia="nb-NO"/>
        </w:rPr>
      </w:pPr>
      <w:r w:rsidRPr="001E5FF8">
        <w:rPr>
          <w:sz w:val="22"/>
          <w:lang w:eastAsia="nb-NO"/>
        </w:rPr>
        <w:t>Fast eiendom, herunder entrepriserett, plan- og bygningsrett og tingsrett </w:t>
      </w:r>
    </w:p>
    <w:p w14:paraId="6EE9FCDD" w14:textId="77777777" w:rsidR="001E5FF8" w:rsidRPr="001E5FF8" w:rsidRDefault="001E5FF8">
      <w:pPr>
        <w:numPr>
          <w:ilvl w:val="0"/>
          <w:numId w:val="16"/>
        </w:numPr>
        <w:rPr>
          <w:sz w:val="22"/>
          <w:lang w:val="en-US" w:eastAsia="nb-NO"/>
        </w:rPr>
      </w:pPr>
      <w:r w:rsidRPr="001E5FF8">
        <w:rPr>
          <w:sz w:val="22"/>
          <w:lang w:eastAsia="nb-NO"/>
        </w:rPr>
        <w:t>Immaterielle rettigheter, herunder opphavsrett</w:t>
      </w:r>
      <w:r w:rsidRPr="001E5FF8">
        <w:rPr>
          <w:sz w:val="22"/>
          <w:lang w:val="en-US" w:eastAsia="nb-NO"/>
        </w:rPr>
        <w:t> </w:t>
      </w:r>
    </w:p>
    <w:p w14:paraId="21969A74" w14:textId="77777777" w:rsidR="001E5FF8" w:rsidRPr="001E5FF8" w:rsidRDefault="001E5FF8">
      <w:pPr>
        <w:numPr>
          <w:ilvl w:val="0"/>
          <w:numId w:val="17"/>
        </w:numPr>
        <w:rPr>
          <w:sz w:val="22"/>
          <w:lang w:val="en-US" w:eastAsia="nb-NO"/>
        </w:rPr>
      </w:pPr>
      <w:r w:rsidRPr="001E5FF8">
        <w:rPr>
          <w:sz w:val="22"/>
          <w:lang w:eastAsia="nb-NO"/>
        </w:rPr>
        <w:t>Skatte- og </w:t>
      </w:r>
      <w:proofErr w:type="spellStart"/>
      <w:r w:rsidRPr="001E5FF8">
        <w:rPr>
          <w:sz w:val="22"/>
          <w:lang w:eastAsia="nb-NO"/>
        </w:rPr>
        <w:t>avgiftsrett</w:t>
      </w:r>
      <w:proofErr w:type="spellEnd"/>
      <w:r w:rsidRPr="001E5FF8">
        <w:rPr>
          <w:sz w:val="22"/>
          <w:lang w:val="en-US" w:eastAsia="nb-NO"/>
        </w:rPr>
        <w:t> </w:t>
      </w:r>
    </w:p>
    <w:p w14:paraId="29B02AD6" w14:textId="77777777" w:rsidR="001E5FF8" w:rsidRPr="001E5FF8" w:rsidRDefault="001E5FF8">
      <w:pPr>
        <w:numPr>
          <w:ilvl w:val="0"/>
          <w:numId w:val="18"/>
        </w:numPr>
        <w:rPr>
          <w:sz w:val="22"/>
          <w:lang w:val="en-US" w:eastAsia="nb-NO"/>
        </w:rPr>
      </w:pPr>
      <w:r w:rsidRPr="001E5FF8">
        <w:rPr>
          <w:sz w:val="22"/>
          <w:lang w:eastAsia="nb-NO"/>
        </w:rPr>
        <w:t>Selskapsrett</w:t>
      </w:r>
      <w:r w:rsidRPr="001E5FF8">
        <w:rPr>
          <w:sz w:val="22"/>
          <w:lang w:val="en-US" w:eastAsia="nb-NO"/>
        </w:rPr>
        <w:t> </w:t>
      </w:r>
    </w:p>
    <w:p w14:paraId="66680D49" w14:textId="77777777" w:rsidR="001E5FF8" w:rsidRPr="001E5FF8" w:rsidRDefault="001E5FF8">
      <w:pPr>
        <w:numPr>
          <w:ilvl w:val="0"/>
          <w:numId w:val="19"/>
        </w:numPr>
        <w:rPr>
          <w:sz w:val="22"/>
          <w:lang w:val="en-US" w:eastAsia="nb-NO"/>
        </w:rPr>
      </w:pPr>
      <w:r w:rsidRPr="001E5FF8">
        <w:rPr>
          <w:sz w:val="22"/>
          <w:lang w:eastAsia="nb-NO"/>
        </w:rPr>
        <w:t>Alminnelig forvaltningsrett</w:t>
      </w:r>
      <w:r w:rsidRPr="001E5FF8">
        <w:rPr>
          <w:sz w:val="22"/>
          <w:lang w:val="en-US" w:eastAsia="nb-NO"/>
        </w:rPr>
        <w:t> </w:t>
      </w:r>
    </w:p>
    <w:p w14:paraId="40D2968A" w14:textId="77777777" w:rsidR="001E5FF8" w:rsidRPr="001E5FF8" w:rsidRDefault="001E5FF8">
      <w:pPr>
        <w:numPr>
          <w:ilvl w:val="0"/>
          <w:numId w:val="20"/>
        </w:numPr>
        <w:rPr>
          <w:sz w:val="22"/>
          <w:lang w:val="en-US" w:eastAsia="nb-NO"/>
        </w:rPr>
      </w:pPr>
      <w:r w:rsidRPr="001E5FF8">
        <w:rPr>
          <w:sz w:val="22"/>
          <w:lang w:eastAsia="nb-NO"/>
        </w:rPr>
        <w:t>Erstatning utenfor kontrakt</w:t>
      </w:r>
      <w:r w:rsidRPr="001E5FF8">
        <w:rPr>
          <w:sz w:val="22"/>
          <w:lang w:val="en-US" w:eastAsia="nb-NO"/>
        </w:rPr>
        <w:t> </w:t>
      </w:r>
    </w:p>
    <w:p w14:paraId="69E610FC" w14:textId="77777777" w:rsidR="001E5FF8" w:rsidRPr="001E5FF8" w:rsidRDefault="001E5FF8">
      <w:pPr>
        <w:numPr>
          <w:ilvl w:val="0"/>
          <w:numId w:val="21"/>
        </w:numPr>
        <w:rPr>
          <w:sz w:val="22"/>
          <w:lang w:val="en-US" w:eastAsia="nb-NO"/>
        </w:rPr>
      </w:pPr>
      <w:r w:rsidRPr="001E5FF8">
        <w:rPr>
          <w:sz w:val="22"/>
          <w:lang w:eastAsia="nb-NO"/>
        </w:rPr>
        <w:t>Personvern</w:t>
      </w:r>
      <w:r w:rsidRPr="001E5FF8">
        <w:rPr>
          <w:sz w:val="22"/>
          <w:lang w:val="en-US" w:eastAsia="nb-NO"/>
        </w:rPr>
        <w:t> </w:t>
      </w:r>
    </w:p>
    <w:p w14:paraId="3A26801E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 </w:t>
      </w:r>
      <w:r w:rsidRPr="001E5FF8">
        <w:rPr>
          <w:sz w:val="22"/>
          <w:lang w:eastAsia="nb-NO"/>
        </w:rPr>
        <w:br/>
      </w:r>
      <w:r w:rsidRPr="00E62B2E">
        <w:rPr>
          <w:sz w:val="22"/>
          <w:lang w:eastAsia="nb-NO"/>
        </w:rPr>
        <w:t>Videre har UiT også behov for tjenester innenfor generell juridisk kompetanse, herunder prosedyreerfaring.</w:t>
      </w:r>
      <w:r w:rsidRPr="001E5FF8">
        <w:rPr>
          <w:sz w:val="22"/>
          <w:lang w:eastAsia="nb-NO"/>
        </w:rPr>
        <w:t> </w:t>
      </w:r>
    </w:p>
    <w:p w14:paraId="720DE04D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 </w:t>
      </w:r>
    </w:p>
    <w:p w14:paraId="1962EF46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Leverandørens tilbudte personell må samlet inneha kompetanse innenfor alle de ovenfor nevnte rettsområder. Leverandøren må oppgi navn på tilbudt personell med angivelse av stilling og rettsområde i tabell i bilag 4. </w:t>
      </w:r>
    </w:p>
    <w:p w14:paraId="0382094E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 </w:t>
      </w:r>
    </w:p>
    <w:p w14:paraId="040AC40E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b/>
          <w:bCs/>
          <w:sz w:val="22"/>
          <w:lang w:eastAsia="nb-NO"/>
        </w:rPr>
        <w:t>Leveringssteder</w:t>
      </w:r>
      <w:r w:rsidRPr="001E5FF8">
        <w:rPr>
          <w:sz w:val="22"/>
          <w:lang w:eastAsia="nb-NO"/>
        </w:rPr>
        <w:t> </w:t>
      </w:r>
      <w:r w:rsidRPr="001E5FF8">
        <w:rPr>
          <w:sz w:val="22"/>
          <w:lang w:eastAsia="nb-NO"/>
        </w:rPr>
        <w:br/>
        <w:t>Tjenestene skal kunne leveres til samtlige av </w:t>
      </w:r>
      <w:proofErr w:type="spellStart"/>
      <w:r w:rsidRPr="001E5FF8">
        <w:rPr>
          <w:sz w:val="22"/>
          <w:lang w:eastAsia="nb-NO"/>
        </w:rPr>
        <w:t>UiTs</w:t>
      </w:r>
      <w:proofErr w:type="spellEnd"/>
      <w:r w:rsidRPr="001E5FF8">
        <w:rPr>
          <w:sz w:val="22"/>
          <w:lang w:eastAsia="nb-NO"/>
        </w:rPr>
        <w:t> lokasjoner/campus. </w:t>
      </w:r>
    </w:p>
    <w:p w14:paraId="2C10007D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 </w:t>
      </w:r>
    </w:p>
    <w:p w14:paraId="7CEF861C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b/>
          <w:bCs/>
          <w:sz w:val="22"/>
          <w:lang w:eastAsia="nb-NO"/>
        </w:rPr>
        <w:t>Minimumskrav</w:t>
      </w:r>
      <w:r w:rsidRPr="001E5FF8">
        <w:rPr>
          <w:sz w:val="22"/>
          <w:lang w:eastAsia="nb-NO"/>
        </w:rPr>
        <w:t> </w:t>
      </w:r>
    </w:p>
    <w:p w14:paraId="0BF8E40D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Det stilles følgende minimumskrav til leveransen: </w:t>
      </w:r>
    </w:p>
    <w:p w14:paraId="66516E35" w14:textId="77777777" w:rsidR="001E5FF8" w:rsidRDefault="001E5FF8">
      <w:pPr>
        <w:numPr>
          <w:ilvl w:val="0"/>
          <w:numId w:val="22"/>
        </w:numPr>
        <w:rPr>
          <w:sz w:val="22"/>
          <w:lang w:eastAsia="nb-NO"/>
        </w:rPr>
      </w:pPr>
      <w:r w:rsidRPr="001E5FF8">
        <w:rPr>
          <w:sz w:val="22"/>
          <w:lang w:eastAsia="nb-NO"/>
        </w:rPr>
        <w:t>Responstid innen 24 timer med hensyn til henvendelse via telefon eller e-post. </w:t>
      </w:r>
    </w:p>
    <w:p w14:paraId="466E11C9" w14:textId="0438BDCF" w:rsidR="00EA7903" w:rsidRDefault="001E5FF8" w:rsidP="00EA7903">
      <w:pPr>
        <w:numPr>
          <w:ilvl w:val="0"/>
          <w:numId w:val="22"/>
        </w:numPr>
        <w:rPr>
          <w:sz w:val="22"/>
          <w:lang w:eastAsia="nb-NO"/>
        </w:rPr>
      </w:pPr>
      <w:r w:rsidRPr="001E5FF8">
        <w:rPr>
          <w:sz w:val="22"/>
          <w:lang w:eastAsia="nb-NO"/>
        </w:rPr>
        <w:t>Tilbudt nøkkelpersonell som skal utføre juridisk rådgivning under kontrakten, skal ha juridisk embetseksamen (cand.jur.) eller master i rettsvitenskap. </w:t>
      </w:r>
    </w:p>
    <w:p w14:paraId="1FC15B7C" w14:textId="77777777" w:rsidR="00EA7903" w:rsidRDefault="001E5FF8" w:rsidP="00EA7903">
      <w:pPr>
        <w:numPr>
          <w:ilvl w:val="1"/>
          <w:numId w:val="22"/>
        </w:numPr>
        <w:rPr>
          <w:sz w:val="22"/>
          <w:lang w:eastAsia="nb-NO"/>
        </w:rPr>
      </w:pPr>
      <w:r w:rsidRPr="00EA7903">
        <w:rPr>
          <w:sz w:val="22"/>
          <w:lang w:eastAsia="nb-NO"/>
        </w:rPr>
        <w:t>All juridisk rådgivning skal utføres av slikt kvalifisert personell. Støtteoppgaver kan utføres av annet personell under faglig ledelse av kvalifisert jurist. </w:t>
      </w:r>
    </w:p>
    <w:p w14:paraId="53F286F6" w14:textId="77777777" w:rsidR="00EA7903" w:rsidRDefault="001E5FF8" w:rsidP="00EA7903">
      <w:pPr>
        <w:numPr>
          <w:ilvl w:val="1"/>
          <w:numId w:val="22"/>
        </w:numPr>
        <w:rPr>
          <w:sz w:val="22"/>
          <w:lang w:eastAsia="nb-NO"/>
        </w:rPr>
      </w:pPr>
      <w:r w:rsidRPr="00EA7903">
        <w:rPr>
          <w:sz w:val="22"/>
          <w:lang w:eastAsia="nb-NO"/>
        </w:rPr>
        <w:t>Tilbudt nøkkelpersonell skal beherske norsk skriftlig og muntlig på et nivå som sikrer forsvarlig saksbehandling. </w:t>
      </w:r>
    </w:p>
    <w:p w14:paraId="09935628" w14:textId="300BE8E6" w:rsidR="001E5FF8" w:rsidRPr="00EA7903" w:rsidRDefault="00EA7903" w:rsidP="00EA7903">
      <w:pPr>
        <w:numPr>
          <w:ilvl w:val="1"/>
          <w:numId w:val="22"/>
        </w:numPr>
        <w:rPr>
          <w:sz w:val="22"/>
          <w:lang w:eastAsia="nb-NO"/>
        </w:rPr>
      </w:pPr>
      <w:r w:rsidRPr="000769D3">
        <w:rPr>
          <w:sz w:val="22"/>
          <w:lang w:eastAsia="nb-NO"/>
        </w:rPr>
        <w:t>UiT må ha mulighet for direkte kommunikasjon med tilbudt personell.</w:t>
      </w:r>
    </w:p>
    <w:p w14:paraId="67D108F0" w14:textId="77777777" w:rsidR="00904DB6" w:rsidRPr="00904DB6" w:rsidRDefault="00904DB6" w:rsidP="00904DB6">
      <w:pPr>
        <w:rPr>
          <w:sz w:val="22"/>
        </w:rPr>
      </w:pPr>
    </w:p>
    <w:p w14:paraId="431DEF92" w14:textId="77777777" w:rsidR="000461CD" w:rsidRDefault="000461CD" w:rsidP="00904DB6">
      <w:pPr>
        <w:rPr>
          <w:sz w:val="22"/>
          <w:lang w:eastAsia="nb-NO"/>
        </w:rPr>
      </w:pPr>
    </w:p>
    <w:p w14:paraId="746AAA49" w14:textId="77777777" w:rsidR="00282EE3" w:rsidRDefault="00282EE3" w:rsidP="00904DB6">
      <w:pPr>
        <w:rPr>
          <w:sz w:val="22"/>
          <w:lang w:eastAsia="nb-NO"/>
        </w:rPr>
      </w:pPr>
    </w:p>
    <w:p w14:paraId="7C57C4FD" w14:textId="77777777" w:rsidR="00282EE3" w:rsidRDefault="00282EE3" w:rsidP="00904DB6">
      <w:pPr>
        <w:rPr>
          <w:sz w:val="22"/>
          <w:lang w:eastAsia="nb-NO"/>
        </w:rPr>
      </w:pPr>
    </w:p>
    <w:p w14:paraId="78356821" w14:textId="77777777" w:rsidR="00282EE3" w:rsidRDefault="00282EE3" w:rsidP="00904DB6">
      <w:pPr>
        <w:rPr>
          <w:sz w:val="22"/>
          <w:lang w:eastAsia="nb-NO"/>
        </w:rPr>
      </w:pPr>
    </w:p>
    <w:p w14:paraId="2AEA08C9" w14:textId="403CD205" w:rsidR="00282EE3" w:rsidRDefault="007A10A9" w:rsidP="00904DB6">
      <w:pPr>
        <w:rPr>
          <w:sz w:val="22"/>
          <w:lang w:eastAsia="nb-NO"/>
        </w:rPr>
      </w:pPr>
      <w:r>
        <w:rPr>
          <w:sz w:val="22"/>
          <w:lang w:eastAsia="nb-NO"/>
        </w:rPr>
        <w:br/>
      </w:r>
    </w:p>
    <w:p w14:paraId="0491FF7E" w14:textId="31D478CA" w:rsidR="00904DB6" w:rsidRPr="00904DB6" w:rsidRDefault="00904DB6" w:rsidP="00380B49">
      <w:pPr>
        <w:pStyle w:val="Overskrift1"/>
      </w:pPr>
      <w:bookmarkStart w:id="17" w:name="_Toc233710164"/>
      <w:r w:rsidRPr="00904DB6">
        <w:lastRenderedPageBreak/>
        <w:t>Bilag 2: Konsulentens spesifikasjon av bistanden</w:t>
      </w:r>
      <w:bookmarkEnd w:id="17"/>
    </w:p>
    <w:p w14:paraId="70032776" w14:textId="77777777" w:rsidR="00904DB6" w:rsidRPr="00904DB6" w:rsidRDefault="00904DB6" w:rsidP="00904DB6">
      <w:pPr>
        <w:rPr>
          <w:i/>
          <w:sz w:val="22"/>
          <w:szCs w:val="22"/>
        </w:rPr>
      </w:pPr>
      <w:r w:rsidRPr="00904DB6">
        <w:rPr>
          <w:i/>
          <w:sz w:val="22"/>
          <w:szCs w:val="22"/>
        </w:rPr>
        <w:t xml:space="preserve">Bilaget skal fylles ut av konsulenten. </w:t>
      </w:r>
    </w:p>
    <w:p w14:paraId="440DDDE4" w14:textId="77777777" w:rsidR="00904DB6" w:rsidRPr="00904DB6" w:rsidRDefault="00904DB6" w:rsidP="00904DB6">
      <w:pPr>
        <w:rPr>
          <w:sz w:val="22"/>
        </w:rPr>
      </w:pPr>
    </w:p>
    <w:p w14:paraId="63064FC3" w14:textId="77777777" w:rsidR="00904DB6" w:rsidRDefault="00904DB6" w:rsidP="00904DB6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 Konsulentens tilbud med besvarelse og CV-er skal fremgå her.</w:t>
      </w:r>
    </w:p>
    <w:p w14:paraId="6571F00E" w14:textId="77777777" w:rsidR="00C0733D" w:rsidRDefault="00C0733D" w:rsidP="00904DB6">
      <w:pPr>
        <w:rPr>
          <w:sz w:val="22"/>
        </w:rPr>
      </w:pPr>
    </w:p>
    <w:p w14:paraId="14564FD6" w14:textId="39E096F3" w:rsidR="00C0733D" w:rsidRPr="00C0733D" w:rsidRDefault="00C0733D" w:rsidP="00C0733D">
      <w:pPr>
        <w:rPr>
          <w:b/>
          <w:bCs/>
          <w:sz w:val="22"/>
        </w:rPr>
      </w:pPr>
      <w:r>
        <w:rPr>
          <w:b/>
          <w:bCs/>
          <w:sz w:val="22"/>
        </w:rPr>
        <w:br/>
      </w:r>
      <w:r w:rsidRPr="00C0733D">
        <w:rPr>
          <w:b/>
          <w:bCs/>
          <w:sz w:val="22"/>
        </w:rPr>
        <w:t>Kompetanse og erfaring</w:t>
      </w:r>
      <w:r w:rsidR="001462FC">
        <w:rPr>
          <w:b/>
          <w:bCs/>
          <w:sz w:val="22"/>
        </w:rPr>
        <w:t>:</w:t>
      </w:r>
    </w:p>
    <w:p w14:paraId="4E419211" w14:textId="77777777" w:rsidR="00C0733D" w:rsidRPr="00C0733D" w:rsidRDefault="00C0733D" w:rsidP="00C0733D">
      <w:pPr>
        <w:rPr>
          <w:b/>
          <w:bCs/>
          <w:sz w:val="22"/>
        </w:rPr>
      </w:pPr>
    </w:p>
    <w:p w14:paraId="448D8166" w14:textId="77777777" w:rsidR="00C0733D" w:rsidRPr="00C0733D" w:rsidRDefault="00C0733D" w:rsidP="00C0733D">
      <w:pPr>
        <w:rPr>
          <w:b/>
          <w:bCs/>
          <w:sz w:val="22"/>
        </w:rPr>
      </w:pPr>
    </w:p>
    <w:p w14:paraId="03A9FD20" w14:textId="77777777" w:rsidR="00C0733D" w:rsidRPr="00C0733D" w:rsidRDefault="00C0733D" w:rsidP="00C0733D">
      <w:pPr>
        <w:rPr>
          <w:b/>
          <w:bCs/>
          <w:sz w:val="22"/>
        </w:rPr>
      </w:pPr>
    </w:p>
    <w:p w14:paraId="2B606AA6" w14:textId="77777777" w:rsidR="00C0733D" w:rsidRPr="00C0733D" w:rsidRDefault="00C0733D" w:rsidP="00C0733D">
      <w:pPr>
        <w:rPr>
          <w:b/>
          <w:bCs/>
          <w:sz w:val="22"/>
        </w:rPr>
      </w:pPr>
    </w:p>
    <w:p w14:paraId="2CE83AB9" w14:textId="77777777" w:rsidR="00C0733D" w:rsidRPr="00C0733D" w:rsidRDefault="00C0733D" w:rsidP="00C0733D">
      <w:pPr>
        <w:rPr>
          <w:b/>
          <w:bCs/>
          <w:sz w:val="22"/>
        </w:rPr>
      </w:pPr>
    </w:p>
    <w:p w14:paraId="01CA0F3D" w14:textId="780BB53A" w:rsidR="00C0733D" w:rsidRPr="00C0733D" w:rsidRDefault="00C0733D" w:rsidP="00C0733D">
      <w:pPr>
        <w:rPr>
          <w:b/>
          <w:bCs/>
          <w:sz w:val="22"/>
        </w:rPr>
      </w:pPr>
      <w:r w:rsidRPr="00C0733D">
        <w:rPr>
          <w:b/>
          <w:bCs/>
          <w:sz w:val="22"/>
        </w:rPr>
        <w:t>Tilgjengelighet og responstid</w:t>
      </w:r>
      <w:r w:rsidR="001462FC">
        <w:rPr>
          <w:b/>
          <w:bCs/>
          <w:sz w:val="22"/>
        </w:rPr>
        <w:t>:</w:t>
      </w:r>
    </w:p>
    <w:p w14:paraId="042EE72D" w14:textId="77777777" w:rsidR="00904DB6" w:rsidRPr="00904DB6" w:rsidRDefault="00904DB6" w:rsidP="00904DB6">
      <w:pPr>
        <w:rPr>
          <w:sz w:val="22"/>
          <w:lang w:eastAsia="nb-NO"/>
        </w:rPr>
      </w:pPr>
      <w:r w:rsidRPr="00904DB6">
        <w:rPr>
          <w:sz w:val="22"/>
          <w:lang w:eastAsia="nb-NO"/>
        </w:rPr>
        <w:br w:type="page"/>
      </w:r>
    </w:p>
    <w:p w14:paraId="16675C14" w14:textId="77777777" w:rsidR="00904DB6" w:rsidRPr="00904DB6" w:rsidRDefault="00904DB6" w:rsidP="00380B49">
      <w:pPr>
        <w:pStyle w:val="Overskrift1"/>
      </w:pPr>
      <w:bookmarkStart w:id="18" w:name="_Toc233710165"/>
      <w:r w:rsidRPr="00904DB6">
        <w:lastRenderedPageBreak/>
        <w:t xml:space="preserve">Bilag 3: </w:t>
      </w:r>
      <w:r w:rsidRPr="00380B49">
        <w:t>Prosjekt</w:t>
      </w:r>
      <w:r w:rsidRPr="00904DB6">
        <w:t>- og fremdriftsplan</w:t>
      </w:r>
      <w:bookmarkEnd w:id="18"/>
    </w:p>
    <w:p w14:paraId="4E3112A2" w14:textId="6F644662" w:rsidR="00904DB6" w:rsidRPr="00904DB6" w:rsidRDefault="00904DB6" w:rsidP="00904DB6">
      <w:pPr>
        <w:rPr>
          <w:rFonts w:cs="Arial"/>
          <w:i/>
          <w:sz w:val="22"/>
          <w:szCs w:val="22"/>
        </w:rPr>
      </w:pPr>
      <w:r w:rsidRPr="00904DB6">
        <w:rPr>
          <w:i/>
          <w:iCs/>
          <w:sz w:val="20"/>
          <w:szCs w:val="20"/>
        </w:rPr>
        <w:t>Fylles ut av Konsulenten basert på de overordnede føringer Kunden har gitt.</w:t>
      </w:r>
    </w:p>
    <w:p w14:paraId="4BA4C1B1" w14:textId="77777777" w:rsidR="00904DB6" w:rsidRPr="00304D38" w:rsidRDefault="00904DB6" w:rsidP="000057D2">
      <w:pPr>
        <w:pStyle w:val="Overskrift2"/>
      </w:pPr>
      <w:bookmarkStart w:id="19" w:name="_Toc233710166"/>
      <w:r w:rsidRPr="00304D38">
        <w:t>Avtalens punkt 4.1 Varighet</w:t>
      </w:r>
      <w:bookmarkEnd w:id="19"/>
    </w:p>
    <w:p w14:paraId="0AA79246" w14:textId="77777777" w:rsidR="00904DB6" w:rsidRPr="00904DB6" w:rsidRDefault="00904DB6" w:rsidP="000057D2">
      <w:pPr>
        <w:rPr>
          <w:sz w:val="22"/>
          <w:lang w:eastAsia="nb-NO"/>
        </w:rPr>
      </w:pPr>
      <w:r w:rsidRPr="00904DB6">
        <w:rPr>
          <w:sz w:val="22"/>
          <w:lang w:eastAsia="nb-NO"/>
        </w:rPr>
        <w:t xml:space="preserve">Kunden skal angi oppstart og tidsrammen for bistanden. Nedenfor </w:t>
      </w:r>
      <w:proofErr w:type="gramStart"/>
      <w:r w:rsidRPr="00904DB6">
        <w:rPr>
          <w:sz w:val="22"/>
          <w:lang w:eastAsia="nb-NO"/>
        </w:rPr>
        <w:t>fremgår</w:t>
      </w:r>
      <w:proofErr w:type="gramEnd"/>
      <w:r w:rsidRPr="00904DB6">
        <w:rPr>
          <w:sz w:val="22"/>
          <w:lang w:eastAsia="nb-NO"/>
        </w:rPr>
        <w:t xml:space="preserve"> flere alternativer for oppstart og tidsrammen.</w:t>
      </w:r>
    </w:p>
    <w:p w14:paraId="59A33B47" w14:textId="77777777" w:rsidR="00904DB6" w:rsidRPr="00904DB6" w:rsidRDefault="00904DB6" w:rsidP="000057D2">
      <w:pPr>
        <w:pStyle w:val="Overskrift3"/>
      </w:pPr>
      <w:bookmarkStart w:id="20" w:name="_Toc233710167"/>
      <w:r w:rsidRPr="008F34BB">
        <w:t>Oppstart</w:t>
      </w:r>
      <w:bookmarkEnd w:id="20"/>
    </w:p>
    <w:p w14:paraId="6626074E" w14:textId="77777777" w:rsidR="00904DB6" w:rsidRPr="00904DB6" w:rsidRDefault="00904DB6" w:rsidP="000057D2">
      <w:pPr>
        <w:rPr>
          <w:sz w:val="22"/>
          <w:lang w:eastAsia="nb-NO"/>
        </w:rPr>
      </w:pPr>
      <w:r w:rsidRPr="00904DB6">
        <w:rPr>
          <w:sz w:val="22"/>
          <w:lang w:eastAsia="nb-NO"/>
        </w:rPr>
        <w:t>Velg alternativ:</w:t>
      </w:r>
    </w:p>
    <w:p w14:paraId="5BF3267B" w14:textId="77777777" w:rsidR="00904DB6" w:rsidRPr="00904DB6" w:rsidRDefault="00904DB6" w:rsidP="000057D2">
      <w:pPr>
        <w:rPr>
          <w:sz w:val="22"/>
          <w:lang w:eastAsia="nb-NO"/>
        </w:rPr>
      </w:pPr>
    </w:p>
    <w:p w14:paraId="1A183326" w14:textId="61E85A04" w:rsidR="00904DB6" w:rsidRPr="00904DB6" w:rsidRDefault="001330F3" w:rsidP="000057D2">
      <w:pPr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289">
            <w:rPr>
              <w:rFonts w:ascii="MS Gothic" w:eastAsia="MS Gothic" w:hAnsi="MS Gothic" w:hint="eastAsia"/>
              <w:sz w:val="22"/>
              <w:lang w:eastAsia="nb-NO"/>
            </w:rPr>
            <w:t>☐</w:t>
          </w:r>
        </w:sdtContent>
      </w:sdt>
      <w:r w:rsidR="00904DB6" w:rsidRPr="00904DB6">
        <w:rPr>
          <w:sz w:val="22"/>
          <w:lang w:eastAsia="nb-NO"/>
        </w:rPr>
        <w:tab/>
        <w:t xml:space="preserve">Bistanden skal påbegynnes </w:t>
      </w:r>
      <w:proofErr w:type="spellStart"/>
      <w:proofErr w:type="gramStart"/>
      <w:r w:rsidR="00904DB6" w:rsidRPr="00904DB6">
        <w:rPr>
          <w:sz w:val="22"/>
          <w:lang w:eastAsia="nb-NO"/>
        </w:rPr>
        <w:t>dd.mm.åååå</w:t>
      </w:r>
      <w:proofErr w:type="spellEnd"/>
      <w:proofErr w:type="gramEnd"/>
      <w:r w:rsidR="00904DB6" w:rsidRPr="00904DB6">
        <w:rPr>
          <w:sz w:val="22"/>
          <w:lang w:eastAsia="nb-NO"/>
        </w:rPr>
        <w:t>.</w:t>
      </w:r>
    </w:p>
    <w:p w14:paraId="2D6EF2F3" w14:textId="77777777" w:rsidR="00904DB6" w:rsidRPr="00904DB6" w:rsidRDefault="00904DB6" w:rsidP="000057D2">
      <w:pPr>
        <w:rPr>
          <w:sz w:val="22"/>
          <w:lang w:eastAsia="nb-NO"/>
        </w:rPr>
      </w:pPr>
    </w:p>
    <w:p w14:paraId="146B2C52" w14:textId="4A253C9D" w:rsidR="00904DB6" w:rsidRPr="00904DB6" w:rsidRDefault="001330F3" w:rsidP="000057D2">
      <w:pPr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0C5E">
            <w:rPr>
              <w:rFonts w:ascii="MS Gothic" w:eastAsia="MS Gothic" w:hAnsi="MS Gothic" w:hint="eastAsia"/>
              <w:sz w:val="22"/>
              <w:lang w:eastAsia="nb-NO"/>
            </w:rPr>
            <w:t>☐</w:t>
          </w:r>
        </w:sdtContent>
      </w:sdt>
      <w:r w:rsidR="00904DB6" w:rsidRPr="00904DB6">
        <w:rPr>
          <w:sz w:val="22"/>
          <w:lang w:eastAsia="nb-NO"/>
        </w:rPr>
        <w:tab/>
        <w:t xml:space="preserve">Bistanden skal påbegynnes snarest mulig, senest </w:t>
      </w:r>
      <w:proofErr w:type="spellStart"/>
      <w:proofErr w:type="gramStart"/>
      <w:r w:rsidR="00904DB6" w:rsidRPr="00904DB6">
        <w:rPr>
          <w:sz w:val="22"/>
          <w:lang w:eastAsia="nb-NO"/>
        </w:rPr>
        <w:t>dd.mm.åååå</w:t>
      </w:r>
      <w:proofErr w:type="spellEnd"/>
      <w:proofErr w:type="gramEnd"/>
      <w:r w:rsidR="00904DB6" w:rsidRPr="00904DB6">
        <w:rPr>
          <w:sz w:val="22"/>
          <w:lang w:eastAsia="nb-NO"/>
        </w:rPr>
        <w:t>.</w:t>
      </w:r>
    </w:p>
    <w:p w14:paraId="6E9009AC" w14:textId="77777777" w:rsidR="00904DB6" w:rsidRPr="00904DB6" w:rsidRDefault="00904DB6" w:rsidP="000057D2">
      <w:pPr>
        <w:rPr>
          <w:sz w:val="22"/>
          <w:lang w:eastAsia="nb-NO"/>
        </w:rPr>
      </w:pPr>
    </w:p>
    <w:p w14:paraId="26CFFB0E" w14:textId="0B8CB731" w:rsidR="00904DB6" w:rsidRPr="00904DB6" w:rsidRDefault="001330F3" w:rsidP="00DF2B81">
      <w:pPr>
        <w:ind w:left="705" w:hanging="705"/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-9816207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F2B81">
            <w:rPr>
              <w:rFonts w:ascii="MS Gothic" w:eastAsia="MS Gothic" w:hAnsi="MS Gothic" w:hint="eastAsia"/>
              <w:sz w:val="22"/>
              <w:lang w:eastAsia="nb-NO"/>
            </w:rPr>
            <w:t>☒</w:t>
          </w:r>
        </w:sdtContent>
      </w:sdt>
      <w:r w:rsidR="00904DB6" w:rsidRPr="00904DB6">
        <w:rPr>
          <w:sz w:val="22"/>
          <w:lang w:eastAsia="nb-NO"/>
        </w:rPr>
        <w:tab/>
        <w:t>Egendefinert av Kunden. Benyttes dette alternativ, skal Kunden fylle inn tekst.</w:t>
      </w:r>
      <w:r w:rsidR="00DF2B81">
        <w:rPr>
          <w:sz w:val="22"/>
          <w:lang w:eastAsia="nb-NO"/>
        </w:rPr>
        <w:t xml:space="preserve"> </w:t>
      </w:r>
      <w:r w:rsidR="00DF2B81">
        <w:rPr>
          <w:sz w:val="22"/>
          <w:lang w:eastAsia="nb-NO"/>
        </w:rPr>
        <w:br/>
      </w:r>
      <w:r w:rsidR="00DF2B81" w:rsidRPr="00DF2B81">
        <w:rPr>
          <w:sz w:val="22"/>
          <w:lang w:eastAsia="nb-NO"/>
        </w:rPr>
        <w:t>Varighet av oppdrag </w:t>
      </w:r>
      <w:proofErr w:type="gramStart"/>
      <w:r w:rsidR="00DF2B81" w:rsidRPr="00DF2B81">
        <w:rPr>
          <w:sz w:val="22"/>
          <w:lang w:eastAsia="nb-NO"/>
        </w:rPr>
        <w:t>fremgår</w:t>
      </w:r>
      <w:proofErr w:type="gramEnd"/>
      <w:r w:rsidR="00DF2B81" w:rsidRPr="00DF2B81">
        <w:rPr>
          <w:sz w:val="22"/>
          <w:lang w:eastAsia="nb-NO"/>
        </w:rPr>
        <w:t> av avropsskjema.</w:t>
      </w:r>
    </w:p>
    <w:p w14:paraId="13DF0D66" w14:textId="77777777" w:rsidR="00904DB6" w:rsidRPr="00904DB6" w:rsidRDefault="00904DB6" w:rsidP="000057D2">
      <w:pPr>
        <w:rPr>
          <w:sz w:val="22"/>
          <w:lang w:eastAsia="nb-NO"/>
        </w:rPr>
      </w:pPr>
    </w:p>
    <w:p w14:paraId="6F11B634" w14:textId="77777777" w:rsidR="00904DB6" w:rsidRPr="00904DB6" w:rsidRDefault="00904DB6" w:rsidP="000057D2">
      <w:pPr>
        <w:pStyle w:val="Overskrift3"/>
      </w:pPr>
      <w:bookmarkStart w:id="21" w:name="_Toc233710168"/>
      <w:r w:rsidRPr="00904DB6">
        <w:t>Tidsramme for Bistanden</w:t>
      </w:r>
      <w:bookmarkEnd w:id="21"/>
    </w:p>
    <w:p w14:paraId="1587D2EB" w14:textId="77777777" w:rsidR="00904DB6" w:rsidRPr="00904DB6" w:rsidRDefault="00904DB6" w:rsidP="000057D2">
      <w:pPr>
        <w:rPr>
          <w:sz w:val="22"/>
          <w:lang w:eastAsia="nb-NO"/>
        </w:rPr>
      </w:pPr>
      <w:r w:rsidRPr="00904DB6">
        <w:rPr>
          <w:sz w:val="22"/>
          <w:lang w:eastAsia="nb-NO"/>
        </w:rPr>
        <w:t>Velg alternativ:</w:t>
      </w:r>
    </w:p>
    <w:p w14:paraId="16B335C0" w14:textId="77777777" w:rsidR="00904DB6" w:rsidRPr="00904DB6" w:rsidRDefault="00904DB6" w:rsidP="000057D2">
      <w:pPr>
        <w:rPr>
          <w:sz w:val="22"/>
          <w:lang w:eastAsia="nb-NO"/>
        </w:rPr>
      </w:pPr>
    </w:p>
    <w:p w14:paraId="7421B8F3" w14:textId="77777777" w:rsidR="00904DB6" w:rsidRPr="00904DB6" w:rsidRDefault="001330F3" w:rsidP="000057D2">
      <w:pPr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4DB6" w:rsidRPr="00904DB6">
            <w:rPr>
              <w:rFonts w:ascii="Segoe UI Symbol" w:hAnsi="Segoe UI Symbol" w:cs="Segoe UI Symbol"/>
              <w:sz w:val="22"/>
              <w:lang w:eastAsia="nb-NO"/>
            </w:rPr>
            <w:t>☐</w:t>
          </w:r>
        </w:sdtContent>
      </w:sdt>
      <w:r w:rsidR="00904DB6" w:rsidRPr="00904DB6">
        <w:rPr>
          <w:sz w:val="22"/>
          <w:lang w:eastAsia="nb-NO"/>
        </w:rPr>
        <w:tab/>
        <w:t xml:space="preserve">Bistanden løper inntil </w:t>
      </w:r>
      <w:proofErr w:type="spellStart"/>
      <w:proofErr w:type="gramStart"/>
      <w:r w:rsidR="00904DB6" w:rsidRPr="00904DB6">
        <w:rPr>
          <w:sz w:val="22"/>
          <w:lang w:eastAsia="nb-NO"/>
        </w:rPr>
        <w:t>dd.mm.åååå</w:t>
      </w:r>
      <w:proofErr w:type="spellEnd"/>
      <w:proofErr w:type="gramEnd"/>
      <w:r w:rsidR="00904DB6" w:rsidRPr="00904DB6">
        <w:rPr>
          <w:sz w:val="22"/>
          <w:lang w:eastAsia="nb-NO"/>
        </w:rPr>
        <w:t>.</w:t>
      </w:r>
    </w:p>
    <w:p w14:paraId="4CC136F1" w14:textId="77777777" w:rsidR="00904DB6" w:rsidRPr="00904DB6" w:rsidRDefault="00904DB6" w:rsidP="000057D2">
      <w:pPr>
        <w:rPr>
          <w:sz w:val="22"/>
          <w:lang w:eastAsia="nb-NO"/>
        </w:rPr>
      </w:pPr>
    </w:p>
    <w:p w14:paraId="2B658E59" w14:textId="77777777" w:rsidR="00904DB6" w:rsidRPr="00904DB6" w:rsidRDefault="001330F3" w:rsidP="000057D2">
      <w:pPr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-352880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4DB6" w:rsidRPr="00904DB6">
            <w:rPr>
              <w:rFonts w:ascii="Segoe UI Symbol" w:hAnsi="Segoe UI Symbol" w:cs="Segoe UI Symbol"/>
              <w:sz w:val="22"/>
              <w:lang w:eastAsia="nb-NO"/>
            </w:rPr>
            <w:t>☐</w:t>
          </w:r>
        </w:sdtContent>
      </w:sdt>
      <w:r w:rsidR="00904DB6" w:rsidRPr="00904DB6">
        <w:rPr>
          <w:sz w:val="22"/>
          <w:lang w:eastAsia="nb-NO"/>
        </w:rPr>
        <w:tab/>
        <w:t>Bistanden skal ytes i XX uker regnet fra oppstart</w:t>
      </w:r>
    </w:p>
    <w:p w14:paraId="7212BB27" w14:textId="77777777" w:rsidR="00904DB6" w:rsidRPr="00904DB6" w:rsidRDefault="00904DB6" w:rsidP="000057D2">
      <w:pPr>
        <w:rPr>
          <w:sz w:val="22"/>
          <w:lang w:eastAsia="nb-NO"/>
        </w:rPr>
      </w:pPr>
    </w:p>
    <w:p w14:paraId="53A2CAAB" w14:textId="77777777" w:rsidR="00904DB6" w:rsidRPr="00904DB6" w:rsidRDefault="001330F3" w:rsidP="000057D2">
      <w:pPr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1627593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4DB6" w:rsidRPr="00904DB6">
            <w:rPr>
              <w:rFonts w:ascii="Segoe UI Symbol" w:hAnsi="Segoe UI Symbol" w:cs="Segoe UI Symbol"/>
              <w:sz w:val="22"/>
              <w:lang w:eastAsia="nb-NO"/>
            </w:rPr>
            <w:t>☐</w:t>
          </w:r>
        </w:sdtContent>
      </w:sdt>
      <w:r w:rsidR="00904DB6" w:rsidRPr="00904DB6">
        <w:rPr>
          <w:sz w:val="22"/>
          <w:lang w:eastAsia="nb-NO"/>
        </w:rPr>
        <w:tab/>
        <w:t>Bistanden ytes løpende inntil Kundens prosjekt er avsluttet</w:t>
      </w:r>
    </w:p>
    <w:p w14:paraId="2745D392" w14:textId="77777777" w:rsidR="00904DB6" w:rsidRPr="00904DB6" w:rsidRDefault="00904DB6" w:rsidP="000057D2">
      <w:pPr>
        <w:rPr>
          <w:sz w:val="22"/>
          <w:lang w:eastAsia="nb-NO"/>
        </w:rPr>
      </w:pPr>
    </w:p>
    <w:p w14:paraId="3CD24C86" w14:textId="77777777" w:rsidR="00904DB6" w:rsidRPr="00904DB6" w:rsidRDefault="001330F3" w:rsidP="000057D2">
      <w:pPr>
        <w:ind w:left="705" w:hanging="705"/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-210132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4DB6" w:rsidRPr="00904DB6">
            <w:rPr>
              <w:rFonts w:ascii="Segoe UI Symbol" w:hAnsi="Segoe UI Symbol" w:cs="Segoe UI Symbol"/>
              <w:sz w:val="22"/>
              <w:lang w:eastAsia="nb-NO"/>
            </w:rPr>
            <w:t>☐</w:t>
          </w:r>
        </w:sdtContent>
      </w:sdt>
      <w:r w:rsidR="00904DB6" w:rsidRPr="00904DB6">
        <w:rPr>
          <w:sz w:val="22"/>
          <w:lang w:eastAsia="nb-NO"/>
        </w:rPr>
        <w:tab/>
        <w:t>Bistanden ytes løpende inntil øvre økonomiske ramme for avtalen eller totalt antall timer er nådd</w:t>
      </w:r>
    </w:p>
    <w:p w14:paraId="6ACE8B44" w14:textId="77777777" w:rsidR="00904DB6" w:rsidRPr="00904DB6" w:rsidRDefault="00904DB6" w:rsidP="000057D2">
      <w:pPr>
        <w:rPr>
          <w:sz w:val="22"/>
          <w:lang w:eastAsia="nb-NO"/>
        </w:rPr>
      </w:pPr>
    </w:p>
    <w:p w14:paraId="6F3EA334" w14:textId="13BCE6D3" w:rsidR="00904DB6" w:rsidRPr="00904DB6" w:rsidRDefault="001330F3" w:rsidP="000057D2">
      <w:pPr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3003490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F2B81">
            <w:rPr>
              <w:rFonts w:ascii="MS Gothic" w:eastAsia="MS Gothic" w:hAnsi="MS Gothic" w:hint="eastAsia"/>
              <w:sz w:val="22"/>
              <w:lang w:eastAsia="nb-NO"/>
            </w:rPr>
            <w:t>☒</w:t>
          </w:r>
        </w:sdtContent>
      </w:sdt>
      <w:r w:rsidR="00904DB6" w:rsidRPr="00904DB6">
        <w:rPr>
          <w:sz w:val="22"/>
          <w:lang w:eastAsia="nb-NO"/>
        </w:rPr>
        <w:tab/>
        <w:t>Egendefinert av Kunden. Benyttes dette alternativ, skal Kunden fylle inn tekst.</w:t>
      </w:r>
      <w:r w:rsidR="00DF2B81">
        <w:rPr>
          <w:sz w:val="22"/>
          <w:lang w:eastAsia="nb-NO"/>
        </w:rPr>
        <w:br/>
      </w:r>
      <w:r w:rsidR="00DF2B81">
        <w:rPr>
          <w:sz w:val="22"/>
          <w:lang w:eastAsia="nb-NO"/>
        </w:rPr>
        <w:tab/>
      </w:r>
      <w:r w:rsidR="00DF2B81" w:rsidRPr="00DF2B81">
        <w:rPr>
          <w:sz w:val="22"/>
          <w:lang w:eastAsia="nb-NO"/>
        </w:rPr>
        <w:t>Varighet av oppdrag </w:t>
      </w:r>
      <w:proofErr w:type="gramStart"/>
      <w:r w:rsidR="00DF2B81" w:rsidRPr="00DF2B81">
        <w:rPr>
          <w:sz w:val="22"/>
          <w:lang w:eastAsia="nb-NO"/>
        </w:rPr>
        <w:t>fremgår</w:t>
      </w:r>
      <w:proofErr w:type="gramEnd"/>
      <w:r w:rsidR="00DF2B81" w:rsidRPr="00DF2B81">
        <w:rPr>
          <w:sz w:val="22"/>
          <w:lang w:eastAsia="nb-NO"/>
        </w:rPr>
        <w:t> av avropsskjema.</w:t>
      </w:r>
    </w:p>
    <w:p w14:paraId="5107FA3A" w14:textId="77777777" w:rsidR="00904DB6" w:rsidRPr="00977CC7" w:rsidRDefault="00904DB6" w:rsidP="000057D2">
      <w:pPr>
        <w:pStyle w:val="Overskrift3"/>
      </w:pPr>
      <w:bookmarkStart w:id="22" w:name="_Toc233710169"/>
      <w:r w:rsidRPr="00977CC7">
        <w:t>Konsulentens fremdriftsplan</w:t>
      </w:r>
      <w:bookmarkEnd w:id="22"/>
    </w:p>
    <w:p w14:paraId="5E55F6F3" w14:textId="50048492" w:rsidR="00904DB6" w:rsidRPr="00977CC7" w:rsidRDefault="00904DB6" w:rsidP="000057D2">
      <w:pPr>
        <w:rPr>
          <w:rFonts w:ascii="Arial" w:hAnsi="Arial" w:cs="Arial"/>
          <w:b/>
          <w:iCs/>
          <w:sz w:val="22"/>
        </w:rPr>
      </w:pPr>
      <w:r w:rsidRPr="00977CC7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ytelser.</w:t>
      </w:r>
    </w:p>
    <w:p w14:paraId="22EFC2CA" w14:textId="77777777" w:rsidR="00904DB6" w:rsidRPr="00977CC7" w:rsidRDefault="00904DB6" w:rsidP="000057D2">
      <w:pPr>
        <w:pStyle w:val="Overskrift3"/>
      </w:pPr>
      <w:bookmarkStart w:id="23" w:name="_Toc233710170"/>
      <w:r w:rsidRPr="00977CC7">
        <w:t>Kundens fremdriftsplan</w:t>
      </w:r>
      <w:bookmarkEnd w:id="23"/>
    </w:p>
    <w:p w14:paraId="08F954C3" w14:textId="77777777" w:rsidR="00904DB6" w:rsidRPr="00904DB6" w:rsidRDefault="00904DB6" w:rsidP="00904DB6">
      <w:pPr>
        <w:rPr>
          <w:sz w:val="22"/>
          <w:lang w:eastAsia="nb-NO"/>
        </w:rPr>
      </w:pPr>
      <w:r w:rsidRPr="00977CC7">
        <w:rPr>
          <w:rFonts w:ascii="Arial" w:hAnsi="Arial" w:cs="Arial"/>
          <w:iCs/>
          <w:sz w:val="20"/>
          <w:szCs w:val="20"/>
        </w:rPr>
        <w:t>Beskrivelse av prosjekt- og fremdriftsplanen til Kunden, hvis kundens aktiviteter er organisert som prosjekt.</w:t>
      </w:r>
      <w:r w:rsidRPr="00904DB6">
        <w:rPr>
          <w:sz w:val="22"/>
          <w:lang w:eastAsia="nb-NO"/>
        </w:rPr>
        <w:br w:type="page"/>
      </w:r>
    </w:p>
    <w:p w14:paraId="60356E97" w14:textId="77777777" w:rsidR="00904DB6" w:rsidRPr="00E61F32" w:rsidRDefault="00904DB6" w:rsidP="008F34BB">
      <w:pPr>
        <w:pStyle w:val="Overskrift1"/>
      </w:pPr>
      <w:bookmarkStart w:id="24" w:name="_Toc233710171"/>
      <w:r w:rsidRPr="00E61F32">
        <w:lastRenderedPageBreak/>
        <w:t>Bilag 4: Administrative bestemmelser</w:t>
      </w:r>
      <w:bookmarkEnd w:id="24"/>
    </w:p>
    <w:p w14:paraId="7CE08812" w14:textId="77777777" w:rsidR="00904DB6" w:rsidRPr="00904DB6" w:rsidRDefault="00904DB6" w:rsidP="00904DB6">
      <w:pPr>
        <w:rPr>
          <w:sz w:val="22"/>
          <w:lang w:eastAsia="nb-NO"/>
        </w:rPr>
      </w:pPr>
      <w:r w:rsidRPr="00904DB6">
        <w:rPr>
          <w:i/>
          <w:iCs/>
          <w:sz w:val="20"/>
          <w:szCs w:val="20"/>
        </w:rPr>
        <w:t>Administrative bestemmelser og andre opplysninger relevant for Partenes forhold. Fylles ut av konsulenten basert på de overordnede føringer kunden har gitt i bilaget.</w:t>
      </w:r>
    </w:p>
    <w:p w14:paraId="09DF80AC" w14:textId="77777777" w:rsidR="00904DB6" w:rsidRPr="00904DB6" w:rsidRDefault="00904DB6" w:rsidP="008F34BB">
      <w:pPr>
        <w:pStyle w:val="Overskrift2"/>
      </w:pPr>
      <w:bookmarkStart w:id="25" w:name="_Toc233710172"/>
      <w:r w:rsidRPr="00904DB6">
        <w:t>Avtalens punkt 2.1 Partenes representanter</w:t>
      </w:r>
      <w:bookmarkEnd w:id="25"/>
    </w:p>
    <w:p w14:paraId="70BB3CEC" w14:textId="6CD2A6A2" w:rsidR="00904DB6" w:rsidRPr="00904DB6" w:rsidRDefault="00904DB6" w:rsidP="00477B7D">
      <w:pPr>
        <w:pStyle w:val="Overskrift3"/>
      </w:pPr>
      <w:bookmarkStart w:id="26" w:name="_Toc233710173"/>
      <w:r w:rsidRPr="00904DB6">
        <w:t>Bemyndiget representant (person eller rolle)</w:t>
      </w:r>
      <w:bookmarkEnd w:id="26"/>
    </w:p>
    <w:p w14:paraId="5A1D2D02" w14:textId="77777777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Bemyndiget representant må angis, og dette punktet bør ikke slettes uten å erstattes av annen tilsvarende tekst.</w:t>
      </w:r>
    </w:p>
    <w:p w14:paraId="2C54888F" w14:textId="77777777" w:rsidR="00904DB6" w:rsidRPr="00904DB6" w:rsidRDefault="00904DB6" w:rsidP="00904DB6">
      <w:pPr>
        <w:rPr>
          <w:sz w:val="22"/>
        </w:rPr>
      </w:pPr>
    </w:p>
    <w:p w14:paraId="42079FD4" w14:textId="0ED08CAD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Hos Kunden:</w:t>
      </w:r>
      <w:r w:rsidR="00DF2B81">
        <w:rPr>
          <w:sz w:val="22"/>
        </w:rPr>
        <w:t xml:space="preserve"> </w:t>
      </w:r>
      <w:r w:rsidR="00DF2B81" w:rsidRPr="00DF2B81">
        <w:rPr>
          <w:i/>
          <w:iCs/>
          <w:sz w:val="22"/>
        </w:rPr>
        <w:t>Fylles ut før kontraktinngåelse</w:t>
      </w:r>
      <w:r w:rsidR="00DF2B81">
        <w:rPr>
          <w:i/>
          <w:iCs/>
          <w:sz w:val="22"/>
        </w:rPr>
        <w:br/>
      </w:r>
      <w:r w:rsidRPr="00904DB6">
        <w:rPr>
          <w:sz w:val="22"/>
        </w:rPr>
        <w:t>[</w:t>
      </w:r>
      <w:r w:rsidRPr="00904DB6">
        <w:rPr>
          <w:i/>
          <w:sz w:val="22"/>
        </w:rPr>
        <w:t>Sett inn navn/rolle og kontaktopplysninger for bemyndiget representant</w:t>
      </w:r>
      <w:r w:rsidRPr="00904DB6">
        <w:rPr>
          <w:sz w:val="22"/>
        </w:rPr>
        <w:t>]</w:t>
      </w:r>
    </w:p>
    <w:p w14:paraId="398B659A" w14:textId="77777777" w:rsidR="00904DB6" w:rsidRPr="00904DB6" w:rsidRDefault="00904DB6" w:rsidP="00904DB6">
      <w:pPr>
        <w:rPr>
          <w:sz w:val="22"/>
        </w:rPr>
      </w:pPr>
    </w:p>
    <w:p w14:paraId="33C599C4" w14:textId="3E01A410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 xml:space="preserve">Hos Konsulenten: </w:t>
      </w:r>
      <w:r w:rsidR="00DF2B81" w:rsidRPr="00DF2B81">
        <w:rPr>
          <w:i/>
          <w:iCs/>
          <w:sz w:val="22"/>
        </w:rPr>
        <w:t>Fylles ut før kontraktinngåelse</w:t>
      </w:r>
      <w:r w:rsidR="00DF2B81" w:rsidRPr="00DF2B81">
        <w:rPr>
          <w:sz w:val="22"/>
        </w:rPr>
        <w:t xml:space="preserve"> </w:t>
      </w:r>
      <w:r w:rsidR="00DF2B81">
        <w:rPr>
          <w:sz w:val="22"/>
        </w:rPr>
        <w:br/>
      </w:r>
      <w:r w:rsidRPr="00904DB6">
        <w:rPr>
          <w:sz w:val="22"/>
        </w:rPr>
        <w:t>[</w:t>
      </w:r>
      <w:r w:rsidRPr="00904DB6">
        <w:rPr>
          <w:i/>
          <w:sz w:val="22"/>
        </w:rPr>
        <w:t>Sett inn navn/rolle og kontaktopplysninger for bemyndiget representant</w:t>
      </w:r>
      <w:r w:rsidRPr="00904DB6">
        <w:rPr>
          <w:sz w:val="22"/>
        </w:rPr>
        <w:t>]</w:t>
      </w:r>
    </w:p>
    <w:p w14:paraId="6AC1E703" w14:textId="1501DF5E" w:rsidR="00904DB6" w:rsidRPr="00904DB6" w:rsidRDefault="00904DB6" w:rsidP="00DC05E6">
      <w:pPr>
        <w:pStyle w:val="Overskrift2"/>
      </w:pPr>
      <w:bookmarkStart w:id="27" w:name="_Toc233710174"/>
      <w:r w:rsidRPr="00904DB6">
        <w:t>Avtalens punkt 2.2</w:t>
      </w:r>
      <w:r w:rsidR="00477B7D">
        <w:t xml:space="preserve"> </w:t>
      </w:r>
      <w:r w:rsidRPr="00904DB6">
        <w:t>Møter</w:t>
      </w:r>
      <w:bookmarkEnd w:id="27"/>
    </w:p>
    <w:p w14:paraId="6819E6AB" w14:textId="21C9A591" w:rsidR="000F38F8" w:rsidRPr="00904DB6" w:rsidRDefault="000F38F8" w:rsidP="00904DB6">
      <w:pPr>
        <w:rPr>
          <w:sz w:val="22"/>
        </w:rPr>
      </w:pPr>
      <w:r w:rsidRPr="000F38F8">
        <w:rPr>
          <w:sz w:val="22"/>
        </w:rPr>
        <w:t xml:space="preserve">Begge parter skal opprettholde god kommunikasjon under hele avropet. Det forventes at partene i oppdragsperioden, iht. </w:t>
      </w:r>
      <w:r>
        <w:rPr>
          <w:sz w:val="22"/>
        </w:rPr>
        <w:t>a</w:t>
      </w:r>
      <w:r w:rsidRPr="000F38F8">
        <w:rPr>
          <w:sz w:val="22"/>
        </w:rPr>
        <w:t>vtalt responstid, er tilgjengelige for nødvendig dialog, herunder møter og tlf./epost henvendelser.  </w:t>
      </w:r>
    </w:p>
    <w:p w14:paraId="704D84BF" w14:textId="77777777" w:rsidR="00904DB6" w:rsidRPr="00904DB6" w:rsidRDefault="00904DB6" w:rsidP="00DC05E6">
      <w:pPr>
        <w:pStyle w:val="Overskrift2"/>
      </w:pPr>
      <w:bookmarkStart w:id="28" w:name="_Toc233710175"/>
      <w:r w:rsidRPr="00904DB6">
        <w:t>Avtalens punkt 5.2 Nøkkelpersonell</w:t>
      </w:r>
      <w:bookmarkEnd w:id="28"/>
    </w:p>
    <w:p w14:paraId="68EA8B45" w14:textId="77777777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Konsulentens nøkkelpersonell i forbindelse med oppfyllelse av denne Avtalen skal angis her.</w:t>
      </w:r>
    </w:p>
    <w:p w14:paraId="08EDC7E3" w14:textId="77777777" w:rsidR="00904DB6" w:rsidRPr="00904DB6" w:rsidRDefault="00904DB6" w:rsidP="00904DB6">
      <w:pPr>
        <w:rPr>
          <w:sz w:val="22"/>
        </w:rPr>
      </w:pPr>
    </w:p>
    <w:p w14:paraId="2519FF92" w14:textId="77777777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Konsulentens nøkkelpersonell:</w:t>
      </w:r>
    </w:p>
    <w:tbl>
      <w:tblPr>
        <w:tblpPr w:leftFromText="141" w:rightFromText="141" w:vertAnchor="text" w:horzAnchor="margin" w:tblpY="2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5"/>
        <w:gridCol w:w="2944"/>
        <w:gridCol w:w="3008"/>
      </w:tblGrid>
      <w:tr w:rsidR="00904DB6" w:rsidRPr="00904DB6" w14:paraId="2619D0D9" w14:textId="77777777" w:rsidTr="00EB5911">
        <w:tc>
          <w:tcPr>
            <w:tcW w:w="2899" w:type="dxa"/>
            <w:shd w:val="clear" w:color="auto" w:fill="D9D9D9"/>
          </w:tcPr>
          <w:p w14:paraId="716E4F0A" w14:textId="77777777" w:rsidR="00904DB6" w:rsidRPr="00904DB6" w:rsidRDefault="00904DB6" w:rsidP="00904DB6">
            <w:pPr>
              <w:rPr>
                <w:sz w:val="22"/>
              </w:rPr>
            </w:pPr>
            <w:r w:rsidRPr="00904DB6">
              <w:rPr>
                <w:sz w:val="22"/>
              </w:rPr>
              <w:t>Navn</w:t>
            </w:r>
          </w:p>
        </w:tc>
        <w:tc>
          <w:tcPr>
            <w:tcW w:w="3013" w:type="dxa"/>
            <w:shd w:val="clear" w:color="auto" w:fill="D9D9D9"/>
          </w:tcPr>
          <w:p w14:paraId="2FDB2C05" w14:textId="77777777" w:rsidR="00904DB6" w:rsidRPr="00904DB6" w:rsidRDefault="00904DB6" w:rsidP="00904DB6">
            <w:pPr>
              <w:rPr>
                <w:sz w:val="22"/>
              </w:rPr>
            </w:pPr>
            <w:r w:rsidRPr="00904DB6">
              <w:rPr>
                <w:sz w:val="22"/>
              </w:rP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06347930" w14:textId="77777777" w:rsidR="00904DB6" w:rsidRPr="00904DB6" w:rsidRDefault="00904DB6" w:rsidP="00904DB6">
            <w:pPr>
              <w:rPr>
                <w:sz w:val="22"/>
              </w:rPr>
            </w:pPr>
            <w:r w:rsidRPr="00904DB6">
              <w:rPr>
                <w:sz w:val="22"/>
              </w:rPr>
              <w:t>Kompetanseområde</w:t>
            </w:r>
          </w:p>
        </w:tc>
      </w:tr>
      <w:tr w:rsidR="00904DB6" w:rsidRPr="00904DB6" w14:paraId="22569117" w14:textId="77777777" w:rsidTr="00EB5911">
        <w:tc>
          <w:tcPr>
            <w:tcW w:w="2899" w:type="dxa"/>
          </w:tcPr>
          <w:p w14:paraId="476DE754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013" w:type="dxa"/>
          </w:tcPr>
          <w:p w14:paraId="5E505AD4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042" w:type="dxa"/>
          </w:tcPr>
          <w:p w14:paraId="4BB964A3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489BA30D" w14:textId="77777777" w:rsidTr="00EB5911">
        <w:tc>
          <w:tcPr>
            <w:tcW w:w="2899" w:type="dxa"/>
          </w:tcPr>
          <w:p w14:paraId="6E08EAF5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013" w:type="dxa"/>
          </w:tcPr>
          <w:p w14:paraId="672A9D68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042" w:type="dxa"/>
          </w:tcPr>
          <w:p w14:paraId="68E587E7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0AF0B51F" w14:textId="77777777" w:rsidTr="00EB5911">
        <w:tc>
          <w:tcPr>
            <w:tcW w:w="2899" w:type="dxa"/>
          </w:tcPr>
          <w:p w14:paraId="15CB0669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013" w:type="dxa"/>
          </w:tcPr>
          <w:p w14:paraId="28C1B812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042" w:type="dxa"/>
          </w:tcPr>
          <w:p w14:paraId="2ABF60C8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4604934C" w14:textId="77777777" w:rsidTr="00EB5911">
        <w:tc>
          <w:tcPr>
            <w:tcW w:w="2899" w:type="dxa"/>
          </w:tcPr>
          <w:p w14:paraId="4F611F48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013" w:type="dxa"/>
          </w:tcPr>
          <w:p w14:paraId="5BF9EFC3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042" w:type="dxa"/>
          </w:tcPr>
          <w:p w14:paraId="1E6FE72E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</w:tbl>
    <w:p w14:paraId="38939E4E" w14:textId="77777777" w:rsidR="00904DB6" w:rsidRPr="00904DB6" w:rsidRDefault="00904DB6" w:rsidP="00904DB6">
      <w:pPr>
        <w:rPr>
          <w:sz w:val="22"/>
        </w:rPr>
      </w:pPr>
    </w:p>
    <w:p w14:paraId="73383923" w14:textId="307AFE0C" w:rsidR="00F36251" w:rsidRDefault="00CC7409">
      <w:pPr>
        <w:rPr>
          <w:sz w:val="22"/>
        </w:rPr>
      </w:pPr>
      <w:r>
        <w:rPr>
          <w:sz w:val="22"/>
        </w:rPr>
        <w:br/>
      </w:r>
      <w:r>
        <w:rPr>
          <w:b/>
          <w:bCs/>
          <w:sz w:val="22"/>
        </w:rPr>
        <w:t>Referanser:</w:t>
      </w:r>
      <w:r w:rsidR="00F36251">
        <w:rPr>
          <w:sz w:val="22"/>
        </w:rPr>
        <w:br w:type="page"/>
      </w:r>
    </w:p>
    <w:p w14:paraId="37553ADD" w14:textId="71C1A701" w:rsidR="000F38F8" w:rsidRDefault="00904DB6" w:rsidP="000F38F8">
      <w:pPr>
        <w:pStyle w:val="Overskrift1"/>
      </w:pPr>
      <w:bookmarkStart w:id="29" w:name="_Toc233710176"/>
      <w:r w:rsidRPr="00904DB6">
        <w:lastRenderedPageBreak/>
        <w:t>Bilag 5: Pris og prisbestemmelser</w:t>
      </w:r>
      <w:bookmarkEnd w:id="29"/>
    </w:p>
    <w:p w14:paraId="6BF825FB" w14:textId="5000C1AD" w:rsidR="000F38F8" w:rsidRPr="000F38F8" w:rsidRDefault="000F38F8" w:rsidP="000F38F8">
      <w:pPr>
        <w:rPr>
          <w:lang w:eastAsia="nb-NO"/>
        </w:rPr>
      </w:pPr>
      <w:r w:rsidRPr="000F38F8">
        <w:rPr>
          <w:i/>
          <w:iCs/>
          <w:lang w:eastAsia="nb-NO"/>
        </w:rPr>
        <w:t>Oversikt over alle priselementer knyttet til gjennomføringen av denne Avtalen. Fylles ut av konsulenten basert på de overordnede føringer kunden har gitt i bilaget.</w:t>
      </w:r>
      <w:r w:rsidRPr="000F38F8">
        <w:rPr>
          <w:lang w:eastAsia="nb-NO"/>
        </w:rPr>
        <w:t> </w:t>
      </w:r>
    </w:p>
    <w:p w14:paraId="60E27D32" w14:textId="77777777" w:rsidR="00904DB6" w:rsidRPr="00904DB6" w:rsidRDefault="00904DB6" w:rsidP="00F36251">
      <w:pPr>
        <w:pStyle w:val="Overskrift2"/>
      </w:pPr>
      <w:bookmarkStart w:id="30" w:name="_Toc55896671"/>
      <w:bookmarkStart w:id="31" w:name="_Toc55896672"/>
      <w:bookmarkStart w:id="32" w:name="_Toc55896673"/>
      <w:bookmarkStart w:id="33" w:name="_Toc55896674"/>
      <w:bookmarkStart w:id="34" w:name="_Toc55896675"/>
      <w:bookmarkStart w:id="35" w:name="_Toc55896676"/>
      <w:bookmarkStart w:id="36" w:name="_Toc55896677"/>
      <w:bookmarkStart w:id="37" w:name="_Toc55896678"/>
      <w:bookmarkStart w:id="38" w:name="_Toc233710177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904DB6">
        <w:t>Avtalens punkt 6.1 Vederlag</w:t>
      </w:r>
      <w:bookmarkEnd w:id="38"/>
    </w:p>
    <w:p w14:paraId="6BE9D3BC" w14:textId="77777777" w:rsidR="00904DB6" w:rsidRPr="00904DB6" w:rsidRDefault="00904DB6" w:rsidP="00F36251">
      <w:pPr>
        <w:pStyle w:val="Overskrift3"/>
      </w:pPr>
      <w:bookmarkStart w:id="39" w:name="_Toc233710178"/>
      <w:r w:rsidRPr="00904DB6">
        <w:t>A. Oversikt</w:t>
      </w:r>
      <w:bookmarkEnd w:id="39"/>
    </w:p>
    <w:p w14:paraId="046CB4B5" w14:textId="3F285D27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Alle priser og nærmere betingelser for det vederlaget Kunden skal betale for</w:t>
      </w:r>
      <w:r w:rsidR="00F36251">
        <w:rPr>
          <w:sz w:val="22"/>
        </w:rPr>
        <w:t xml:space="preserve"> </w:t>
      </w:r>
      <w:r w:rsidRPr="00904DB6">
        <w:rPr>
          <w:sz w:val="22"/>
        </w:rPr>
        <w:t>Konsulentens</w:t>
      </w:r>
      <w:r w:rsidR="00F36251">
        <w:rPr>
          <w:sz w:val="22"/>
        </w:rPr>
        <w:t xml:space="preserve"> </w:t>
      </w:r>
      <w:r w:rsidRPr="00904DB6">
        <w:rPr>
          <w:sz w:val="22"/>
        </w:rPr>
        <w:t xml:space="preserve">ytelser skal </w:t>
      </w:r>
      <w:proofErr w:type="gramStart"/>
      <w:r w:rsidRPr="00904DB6">
        <w:rPr>
          <w:sz w:val="22"/>
        </w:rPr>
        <w:t>fremgå</w:t>
      </w:r>
      <w:proofErr w:type="gramEnd"/>
      <w:r w:rsidRPr="00904DB6">
        <w:rPr>
          <w:sz w:val="22"/>
        </w:rPr>
        <w:t xml:space="preserve"> i dette bilaget. De samlede prisene og samlet sluttvederlag skal fremkomme her. Som en del av grunnlaget for totalprisen skal eventuelle spesielle betalingsordninger, rabatter, forskudd, delbetaling og avvikende betalingstidspunkt også </w:t>
      </w:r>
      <w:proofErr w:type="gramStart"/>
      <w:r w:rsidRPr="00904DB6">
        <w:rPr>
          <w:sz w:val="22"/>
        </w:rPr>
        <w:t>fremgå</w:t>
      </w:r>
      <w:proofErr w:type="gramEnd"/>
      <w:r w:rsidRPr="00904DB6">
        <w:rPr>
          <w:sz w:val="22"/>
        </w:rPr>
        <w:t>.</w:t>
      </w:r>
    </w:p>
    <w:p w14:paraId="595D3C53" w14:textId="3B586349" w:rsidR="00904DB6" w:rsidRPr="00904DB6" w:rsidRDefault="00904DB6" w:rsidP="00904DB6">
      <w:pPr>
        <w:rPr>
          <w:sz w:val="22"/>
        </w:rPr>
      </w:pPr>
    </w:p>
    <w:p w14:paraId="68E01B4F" w14:textId="332341FB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Hvis</w:t>
      </w:r>
      <w:r w:rsidR="00685702">
        <w:rPr>
          <w:sz w:val="22"/>
        </w:rPr>
        <w:t xml:space="preserve"> </w:t>
      </w:r>
      <w:r w:rsidRPr="00904DB6">
        <w:rPr>
          <w:sz w:val="22"/>
        </w:rPr>
        <w:t xml:space="preserve">partene avtaler annet enn det som følger av avtalen </w:t>
      </w:r>
      <w:proofErr w:type="gramStart"/>
      <w:r w:rsidRPr="00904DB6">
        <w:rPr>
          <w:sz w:val="22"/>
        </w:rPr>
        <w:t>vedrørende</w:t>
      </w:r>
      <w:proofErr w:type="gramEnd"/>
      <w:r w:rsidRPr="00904DB6">
        <w:rPr>
          <w:sz w:val="22"/>
        </w:rPr>
        <w:t xml:space="preserve"> vederlag, skal det spesifiseres i dette bilaget.</w:t>
      </w:r>
    </w:p>
    <w:p w14:paraId="120BB58B" w14:textId="2F9B3C29" w:rsidR="00904DB6" w:rsidRPr="00904DB6" w:rsidRDefault="00904DB6" w:rsidP="00685702">
      <w:pPr>
        <w:pStyle w:val="Overskrift3"/>
      </w:pPr>
      <w:bookmarkStart w:id="40" w:name="_Toc233710179"/>
      <w:r w:rsidRPr="00904DB6">
        <w:t>B. Konsulentens Timepriser og andre prismodeller</w:t>
      </w:r>
      <w:bookmarkEnd w:id="40"/>
    </w:p>
    <w:p w14:paraId="6D552B1D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Priser skal oppgis i NOK ekskl. mva. og inneholde alle relevante kostnader og avgifter. </w:t>
      </w:r>
    </w:p>
    <w:p w14:paraId="7763F869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  </w:t>
      </w:r>
    </w:p>
    <w:p w14:paraId="513DBE2B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Leverandørens eventuelle arbeid utover ordinær arbeidstid godtgjøres med vanlig timesats, dersom ikke annet er avtalt mellom partene. </w:t>
      </w:r>
    </w:p>
    <w:p w14:paraId="48B5525C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  </w:t>
      </w:r>
    </w:p>
    <w:p w14:paraId="6F256BFC" w14:textId="77777777" w:rsidR="001E5FF8" w:rsidRPr="001E5FF8" w:rsidRDefault="001E5FF8" w:rsidP="001E5FF8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Ved bytte av personell, som skyldes Leverandøren, bærer Leverandøren kostnadene ved kompetanseoverføring til nytt personell. </w:t>
      </w:r>
    </w:p>
    <w:p w14:paraId="664057F5" w14:textId="63A8270E" w:rsidR="00904DB6" w:rsidRDefault="001E5FF8" w:rsidP="00904DB6">
      <w:pPr>
        <w:rPr>
          <w:sz w:val="22"/>
          <w:lang w:eastAsia="nb-NO"/>
        </w:rPr>
      </w:pPr>
      <w:r w:rsidRPr="001E5FF8">
        <w:rPr>
          <w:sz w:val="22"/>
          <w:lang w:eastAsia="nb-NO"/>
        </w:rPr>
        <w:t> </w:t>
      </w:r>
      <w:r>
        <w:rPr>
          <w:sz w:val="22"/>
          <w:lang w:eastAsia="nb-NO"/>
        </w:rPr>
        <w:br/>
      </w:r>
      <w:r w:rsidR="00904DB6" w:rsidRPr="00904DB6">
        <w:rPr>
          <w:sz w:val="22"/>
          <w:lang w:eastAsia="nb-NO"/>
        </w:rPr>
        <w:t>Vederlag for Bistanden er avtalt som følger: </w:t>
      </w:r>
    </w:p>
    <w:p w14:paraId="7A62E9EC" w14:textId="77777777" w:rsidR="00BC2563" w:rsidRDefault="00BC2563" w:rsidP="00904DB6">
      <w:pPr>
        <w:rPr>
          <w:sz w:val="22"/>
          <w:lang w:eastAsia="nb-NO"/>
        </w:rPr>
      </w:pPr>
    </w:p>
    <w:p w14:paraId="4691B50F" w14:textId="68CB31EE" w:rsidR="00BC2563" w:rsidRPr="00904DB6" w:rsidRDefault="00BC2563" w:rsidP="00904DB6">
      <w:pPr>
        <w:rPr>
          <w:sz w:val="22"/>
          <w:lang w:eastAsia="nb-NO"/>
        </w:rPr>
      </w:pPr>
      <w:r w:rsidRPr="00BC2563">
        <w:rPr>
          <w:sz w:val="22"/>
          <w:lang w:eastAsia="nb-NO"/>
        </w:rPr>
        <w:t>​​</w:t>
      </w:r>
      <w:r w:rsidRPr="00BC2563">
        <w:rPr>
          <w:rFonts w:ascii="Segoe UI Symbol" w:hAnsi="Segoe UI Symbol" w:cs="Segoe UI Symbol"/>
          <w:sz w:val="22"/>
          <w:lang w:eastAsia="nb-NO"/>
        </w:rPr>
        <w:t>☒</w:t>
      </w:r>
      <w:r w:rsidRPr="00BC2563">
        <w:rPr>
          <w:rFonts w:ascii="Calibri" w:hAnsi="Calibri" w:cs="Calibri"/>
          <w:sz w:val="22"/>
          <w:lang w:eastAsia="nb-NO"/>
        </w:rPr>
        <w:t>​</w:t>
      </w:r>
      <w:r w:rsidRPr="00BC2563">
        <w:rPr>
          <w:sz w:val="22"/>
          <w:lang w:eastAsia="nb-NO"/>
        </w:rPr>
        <w:t> Timepris   </w:t>
      </w:r>
    </w:p>
    <w:p w14:paraId="44A28B1F" w14:textId="77777777" w:rsidR="001E5FF8" w:rsidRPr="001E5FF8" w:rsidRDefault="001E5FF8" w:rsidP="001E5FF8">
      <w:pPr>
        <w:rPr>
          <w:sz w:val="22"/>
          <w:lang w:val="en-US" w:eastAsia="nb-NO"/>
        </w:rPr>
      </w:pPr>
      <w:r w:rsidRPr="001E5FF8">
        <w:rPr>
          <w:sz w:val="22"/>
          <w:lang w:val="en-US" w:eastAsia="nb-NO"/>
        </w:rPr>
        <w:t> 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401"/>
      </w:tblGrid>
      <w:tr w:rsidR="00142544" w:rsidRPr="00E6734D" w14:paraId="39EFA40B" w14:textId="77777777" w:rsidTr="00A60D96">
        <w:tc>
          <w:tcPr>
            <w:tcW w:w="2830" w:type="dxa"/>
            <w:shd w:val="clear" w:color="auto" w:fill="D0CECE" w:themeFill="background2" w:themeFillShade="E6"/>
          </w:tcPr>
          <w:p w14:paraId="22CA8C08" w14:textId="77777777" w:rsidR="00142544" w:rsidRPr="00E6734D" w:rsidRDefault="00142544" w:rsidP="00A60D96">
            <w:pPr>
              <w:rPr>
                <w:rFonts w:ascii="Arial" w:hAnsi="Arial" w:cs="Arial"/>
                <w:b/>
              </w:rPr>
            </w:pPr>
            <w:r w:rsidRPr="00E6734D">
              <w:rPr>
                <w:rFonts w:ascii="Arial" w:hAnsi="Arial" w:cs="Arial"/>
                <w:b/>
              </w:rPr>
              <w:t>Kategori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4F6ACBD3" w14:textId="77777777" w:rsidR="00142544" w:rsidRPr="00E6734D" w:rsidRDefault="00142544" w:rsidP="00A60D96">
            <w:pPr>
              <w:rPr>
                <w:rFonts w:ascii="Arial" w:hAnsi="Arial" w:cs="Arial"/>
                <w:b/>
              </w:rPr>
            </w:pPr>
            <w:r w:rsidRPr="00E6734D">
              <w:rPr>
                <w:rFonts w:ascii="Arial" w:hAnsi="Arial" w:cs="Arial"/>
                <w:b/>
              </w:rPr>
              <w:t>Valuta</w:t>
            </w:r>
          </w:p>
        </w:tc>
        <w:tc>
          <w:tcPr>
            <w:tcW w:w="3401" w:type="dxa"/>
            <w:shd w:val="clear" w:color="auto" w:fill="D0CECE" w:themeFill="background2" w:themeFillShade="E6"/>
          </w:tcPr>
          <w:p w14:paraId="4F1A2AFA" w14:textId="22C09BBA" w:rsidR="00142544" w:rsidRPr="00E6734D" w:rsidRDefault="00142544" w:rsidP="00A60D96">
            <w:pPr>
              <w:rPr>
                <w:rFonts w:ascii="Arial" w:hAnsi="Arial" w:cs="Arial"/>
                <w:b/>
              </w:rPr>
            </w:pPr>
            <w:r w:rsidRPr="00E6734D">
              <w:rPr>
                <w:rFonts w:ascii="Arial" w:hAnsi="Arial" w:cs="Arial"/>
                <w:b/>
              </w:rPr>
              <w:t>Timepris eks</w:t>
            </w:r>
            <w:r>
              <w:rPr>
                <w:rFonts w:ascii="Arial" w:hAnsi="Arial" w:cs="Arial"/>
                <w:b/>
              </w:rPr>
              <w:t>kl</w:t>
            </w:r>
            <w:r w:rsidRPr="00E6734D">
              <w:rPr>
                <w:rFonts w:ascii="Arial" w:hAnsi="Arial" w:cs="Arial"/>
                <w:b/>
              </w:rPr>
              <w:t>. mva.</w:t>
            </w:r>
          </w:p>
        </w:tc>
      </w:tr>
      <w:tr w:rsidR="00142544" w:rsidRPr="00E6734D" w14:paraId="54503747" w14:textId="77777777" w:rsidTr="00A60D96">
        <w:tc>
          <w:tcPr>
            <w:tcW w:w="2830" w:type="dxa"/>
            <w:shd w:val="clear" w:color="auto" w:fill="D0CECE" w:themeFill="background2" w:themeFillShade="E6"/>
          </w:tcPr>
          <w:p w14:paraId="39751110" w14:textId="77777777" w:rsidR="00142544" w:rsidRPr="00E6734D" w:rsidRDefault="00142544" w:rsidP="00A60D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Advokatfullmektig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5B1C6F33" w14:textId="77777777" w:rsidR="00142544" w:rsidRPr="00E6734D" w:rsidRDefault="00142544" w:rsidP="00A60D96">
            <w:pPr>
              <w:rPr>
                <w:rFonts w:ascii="Arial" w:hAnsi="Arial" w:cs="Arial"/>
              </w:rPr>
            </w:pPr>
            <w:r w:rsidRPr="00E6734D">
              <w:rPr>
                <w:rFonts w:ascii="Arial" w:hAnsi="Arial" w:cs="Arial"/>
              </w:rPr>
              <w:t>NOK</w:t>
            </w:r>
          </w:p>
        </w:tc>
        <w:tc>
          <w:tcPr>
            <w:tcW w:w="3401" w:type="dxa"/>
          </w:tcPr>
          <w:p w14:paraId="6CE2CFF1" w14:textId="77777777" w:rsidR="00142544" w:rsidRPr="00E6734D" w:rsidRDefault="00142544" w:rsidP="00A60D96">
            <w:pPr>
              <w:rPr>
                <w:rFonts w:ascii="Arial" w:hAnsi="Arial" w:cs="Arial"/>
              </w:rPr>
            </w:pPr>
          </w:p>
        </w:tc>
      </w:tr>
      <w:tr w:rsidR="00142544" w:rsidRPr="00E6734D" w14:paraId="0CB22A03" w14:textId="77777777" w:rsidTr="00A60D96">
        <w:tc>
          <w:tcPr>
            <w:tcW w:w="2830" w:type="dxa"/>
            <w:shd w:val="clear" w:color="auto" w:fill="D0CECE" w:themeFill="background2" w:themeFillShade="E6"/>
          </w:tcPr>
          <w:p w14:paraId="246579D5" w14:textId="77777777" w:rsidR="00142544" w:rsidRPr="00E6734D" w:rsidRDefault="00142544" w:rsidP="00A60D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Advokat &lt; 5 års praksis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63FFAE74" w14:textId="77777777" w:rsidR="00142544" w:rsidRPr="00E6734D" w:rsidRDefault="00142544" w:rsidP="00A60D96">
            <w:pPr>
              <w:rPr>
                <w:rFonts w:ascii="Arial" w:hAnsi="Arial" w:cs="Arial"/>
              </w:rPr>
            </w:pPr>
            <w:r w:rsidRPr="00E6734D">
              <w:rPr>
                <w:rFonts w:ascii="Arial" w:hAnsi="Arial" w:cs="Arial"/>
              </w:rPr>
              <w:t>NOK</w:t>
            </w:r>
          </w:p>
        </w:tc>
        <w:tc>
          <w:tcPr>
            <w:tcW w:w="3401" w:type="dxa"/>
          </w:tcPr>
          <w:p w14:paraId="62D47C51" w14:textId="77777777" w:rsidR="00142544" w:rsidRPr="00E6734D" w:rsidRDefault="00142544" w:rsidP="00A60D96">
            <w:pPr>
              <w:rPr>
                <w:rFonts w:ascii="Arial" w:hAnsi="Arial" w:cs="Arial"/>
              </w:rPr>
            </w:pPr>
          </w:p>
        </w:tc>
      </w:tr>
      <w:tr w:rsidR="00142544" w:rsidRPr="00E6734D" w14:paraId="1A77DF78" w14:textId="77777777" w:rsidTr="00A60D96">
        <w:tc>
          <w:tcPr>
            <w:tcW w:w="2830" w:type="dxa"/>
            <w:shd w:val="clear" w:color="auto" w:fill="D0CECE" w:themeFill="background2" w:themeFillShade="E6"/>
          </w:tcPr>
          <w:p w14:paraId="2A026EDC" w14:textId="77777777" w:rsidR="00142544" w:rsidRPr="00E6734D" w:rsidRDefault="00142544" w:rsidP="00A60D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Advokat &gt; 5 års praksis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3A63C97C" w14:textId="77777777" w:rsidR="00142544" w:rsidRPr="00E6734D" w:rsidRDefault="00142544" w:rsidP="00A60D96">
            <w:pPr>
              <w:rPr>
                <w:rFonts w:ascii="Arial" w:hAnsi="Arial" w:cs="Arial"/>
              </w:rPr>
            </w:pPr>
            <w:r w:rsidRPr="00E6734D">
              <w:rPr>
                <w:rFonts w:ascii="Arial" w:hAnsi="Arial" w:cs="Arial"/>
              </w:rPr>
              <w:t>NOK</w:t>
            </w:r>
          </w:p>
        </w:tc>
        <w:tc>
          <w:tcPr>
            <w:tcW w:w="3401" w:type="dxa"/>
          </w:tcPr>
          <w:p w14:paraId="2135728A" w14:textId="77777777" w:rsidR="00142544" w:rsidRPr="00E6734D" w:rsidRDefault="00142544" w:rsidP="00A60D96">
            <w:pPr>
              <w:rPr>
                <w:rFonts w:ascii="Arial" w:hAnsi="Arial" w:cs="Arial"/>
              </w:rPr>
            </w:pPr>
          </w:p>
        </w:tc>
      </w:tr>
      <w:tr w:rsidR="00142544" w:rsidRPr="00E6734D" w14:paraId="2D0C3DD8" w14:textId="77777777" w:rsidTr="00A60D96">
        <w:tc>
          <w:tcPr>
            <w:tcW w:w="2830" w:type="dxa"/>
            <w:shd w:val="clear" w:color="auto" w:fill="D0CECE" w:themeFill="background2" w:themeFillShade="E6"/>
          </w:tcPr>
          <w:p w14:paraId="03C4AF14" w14:textId="77777777" w:rsidR="00142544" w:rsidRPr="00E6734D" w:rsidRDefault="00142544" w:rsidP="00A60D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Partner/Senioradvokat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2B7D3363" w14:textId="77777777" w:rsidR="00142544" w:rsidRPr="00E6734D" w:rsidRDefault="00142544" w:rsidP="00A60D96">
            <w:pPr>
              <w:rPr>
                <w:rFonts w:ascii="Arial" w:hAnsi="Arial" w:cs="Arial"/>
              </w:rPr>
            </w:pPr>
            <w:r w:rsidRPr="00E6734D">
              <w:rPr>
                <w:rFonts w:ascii="Arial" w:hAnsi="Arial" w:cs="Arial"/>
              </w:rPr>
              <w:t>NOK</w:t>
            </w:r>
          </w:p>
        </w:tc>
        <w:tc>
          <w:tcPr>
            <w:tcW w:w="3401" w:type="dxa"/>
          </w:tcPr>
          <w:p w14:paraId="7D291B60" w14:textId="77777777" w:rsidR="00142544" w:rsidRPr="00E6734D" w:rsidRDefault="00142544" w:rsidP="00A60D96">
            <w:pPr>
              <w:rPr>
                <w:rFonts w:ascii="Arial" w:hAnsi="Arial" w:cs="Arial"/>
              </w:rPr>
            </w:pPr>
          </w:p>
        </w:tc>
      </w:tr>
    </w:tbl>
    <w:p w14:paraId="46BCDBE1" w14:textId="51DE0F5E" w:rsidR="00904DB6" w:rsidRPr="00904DB6" w:rsidRDefault="00904DB6" w:rsidP="00904DB6">
      <w:pPr>
        <w:rPr>
          <w:sz w:val="22"/>
          <w:lang w:eastAsia="nb-NO"/>
        </w:rPr>
      </w:pPr>
    </w:p>
    <w:p w14:paraId="430BA024" w14:textId="77777777" w:rsidR="00BC2563" w:rsidRDefault="00BC2563" w:rsidP="001E5FF8">
      <w:pPr>
        <w:rPr>
          <w:sz w:val="22"/>
          <w:lang w:eastAsia="nb-NO"/>
        </w:rPr>
      </w:pPr>
    </w:p>
    <w:p w14:paraId="3EF06E23" w14:textId="77777777" w:rsidR="00BC2563" w:rsidRPr="00BC2563" w:rsidRDefault="00BC2563" w:rsidP="00BC2563">
      <w:pPr>
        <w:rPr>
          <w:sz w:val="22"/>
          <w:lang w:eastAsia="nb-NO"/>
        </w:rPr>
      </w:pPr>
      <w:r w:rsidRPr="00BC2563">
        <w:rPr>
          <w:sz w:val="22"/>
          <w:lang w:eastAsia="nb-NO"/>
        </w:rPr>
        <w:t>​​</w:t>
      </w:r>
      <w:r w:rsidRPr="00BC2563">
        <w:rPr>
          <w:rFonts w:ascii="Segoe UI Symbol" w:hAnsi="Segoe UI Symbol" w:cs="Segoe UI Symbol"/>
          <w:sz w:val="22"/>
          <w:lang w:eastAsia="nb-NO"/>
        </w:rPr>
        <w:t>☒</w:t>
      </w:r>
      <w:r w:rsidRPr="00BC2563">
        <w:rPr>
          <w:rFonts w:ascii="Calibri" w:hAnsi="Calibri" w:cs="Calibri"/>
          <w:sz w:val="22"/>
          <w:lang w:eastAsia="nb-NO"/>
        </w:rPr>
        <w:t>​</w:t>
      </w:r>
      <w:r w:rsidRPr="00BC2563">
        <w:rPr>
          <w:sz w:val="22"/>
          <w:lang w:eastAsia="nb-NO"/>
        </w:rPr>
        <w:t> Totalramme for Bistanden  </w:t>
      </w:r>
    </w:p>
    <w:p w14:paraId="28BE13BA" w14:textId="77777777" w:rsidR="00BC2563" w:rsidRPr="00BC2563" w:rsidRDefault="00BC2563" w:rsidP="00BC2563">
      <w:pPr>
        <w:rPr>
          <w:sz w:val="22"/>
          <w:lang w:eastAsia="nb-NO"/>
        </w:rPr>
      </w:pPr>
      <w:r w:rsidRPr="00BC2563">
        <w:rPr>
          <w:sz w:val="22"/>
          <w:lang w:eastAsia="nb-NO"/>
        </w:rPr>
        <w:t> </w:t>
      </w:r>
    </w:p>
    <w:p w14:paraId="1F078656" w14:textId="77777777" w:rsidR="00BC2563" w:rsidRPr="00BC2563" w:rsidRDefault="00BC2563" w:rsidP="00BC2563">
      <w:pPr>
        <w:rPr>
          <w:sz w:val="22"/>
          <w:lang w:eastAsia="nb-NO"/>
        </w:rPr>
      </w:pPr>
      <w:r w:rsidRPr="00BC2563">
        <w:rPr>
          <w:sz w:val="22"/>
          <w:lang w:eastAsia="nb-NO"/>
        </w:rPr>
        <w:t>Det er avtalt følgende øvre ramme for oppdraget:  </w:t>
      </w:r>
    </w:p>
    <w:p w14:paraId="7EB95AD1" w14:textId="77777777" w:rsidR="00BC2563" w:rsidRPr="00BC2563" w:rsidRDefault="00BC2563" w:rsidP="00BC2563">
      <w:pPr>
        <w:rPr>
          <w:sz w:val="22"/>
          <w:lang w:eastAsia="nb-NO"/>
        </w:rPr>
      </w:pPr>
      <w:r w:rsidRPr="00BC2563">
        <w:rPr>
          <w:sz w:val="22"/>
          <w:lang w:eastAsia="nb-NO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115"/>
        <w:gridCol w:w="2430"/>
      </w:tblGrid>
      <w:tr w:rsidR="00BC2563" w:rsidRPr="00BC2563" w14:paraId="1B8B1CF4" w14:textId="77777777">
        <w:trPr>
          <w:trHeight w:val="300"/>
        </w:trPr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E125E" w14:textId="77777777" w:rsidR="00BC2563" w:rsidRPr="00BC2563" w:rsidRDefault="00BC2563" w:rsidP="00BC2563">
            <w:pPr>
              <w:rPr>
                <w:sz w:val="22"/>
                <w:lang w:eastAsia="nb-NO"/>
              </w:rPr>
            </w:pPr>
            <w:r w:rsidRPr="00BC2563">
              <w:rPr>
                <w:sz w:val="22"/>
                <w:lang w:eastAsia="nb-NO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35F2B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eastAsia="nb-NO"/>
              </w:rPr>
              <w:t>Valuta</w:t>
            </w: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69EE2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eastAsia="nb-NO"/>
              </w:rPr>
              <w:t>Beløp</w:t>
            </w: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A08A9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val="en-US" w:eastAsia="nb-NO"/>
              </w:rPr>
              <w:t> </w:t>
            </w:r>
          </w:p>
        </w:tc>
      </w:tr>
      <w:tr w:rsidR="00BC2563" w:rsidRPr="00BC2563" w14:paraId="4CA398EA" w14:textId="77777777">
        <w:trPr>
          <w:trHeight w:val="300"/>
        </w:trPr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28326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eastAsia="nb-NO"/>
              </w:rPr>
              <w:t>Totalpris</w:t>
            </w: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E1FBA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eastAsia="nb-NO"/>
              </w:rPr>
              <w:t>NOK</w:t>
            </w: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3CAA9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26FB1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eastAsia="nb-NO"/>
              </w:rPr>
              <w:t>ekskl. </w:t>
            </w:r>
            <w:proofErr w:type="spellStart"/>
            <w:r w:rsidRPr="00BC2563">
              <w:rPr>
                <w:sz w:val="22"/>
                <w:lang w:eastAsia="nb-NO"/>
              </w:rPr>
              <w:t>mva</w:t>
            </w:r>
            <w:proofErr w:type="spellEnd"/>
            <w:r w:rsidRPr="00BC2563">
              <w:rPr>
                <w:sz w:val="22"/>
                <w:lang w:val="en-US" w:eastAsia="nb-NO"/>
              </w:rPr>
              <w:t> </w:t>
            </w:r>
          </w:p>
        </w:tc>
      </w:tr>
      <w:tr w:rsidR="00BC2563" w:rsidRPr="00BC2563" w14:paraId="732583D1" w14:textId="77777777">
        <w:trPr>
          <w:trHeight w:val="300"/>
        </w:trPr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E2B04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proofErr w:type="spellStart"/>
            <w:r w:rsidRPr="00BC2563">
              <w:rPr>
                <w:sz w:val="22"/>
                <w:lang w:eastAsia="nb-NO"/>
              </w:rPr>
              <w:t>Mva</w:t>
            </w:r>
            <w:proofErr w:type="spellEnd"/>
            <w:r w:rsidRPr="00BC2563">
              <w:rPr>
                <w:sz w:val="22"/>
                <w:lang w:eastAsia="nb-NO"/>
              </w:rPr>
              <w:t> </w:t>
            </w:r>
            <w:proofErr w:type="gramStart"/>
            <w:r w:rsidRPr="00BC2563">
              <w:rPr>
                <w:sz w:val="22"/>
                <w:lang w:eastAsia="nb-NO"/>
              </w:rPr>
              <w:t>……%</w:t>
            </w:r>
            <w:proofErr w:type="gramEnd"/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50268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A3457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69817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val="en-US" w:eastAsia="nb-NO"/>
              </w:rPr>
              <w:t> </w:t>
            </w:r>
          </w:p>
        </w:tc>
      </w:tr>
      <w:tr w:rsidR="00BC2563" w:rsidRPr="00BC2563" w14:paraId="2B2CDD2E" w14:textId="77777777">
        <w:trPr>
          <w:trHeight w:val="300"/>
        </w:trPr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EE47D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eastAsia="nb-NO"/>
              </w:rPr>
              <w:t> Totalpris </w:t>
            </w: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030C0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B2F70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val="en-US" w:eastAsia="nb-NO"/>
              </w:rPr>
              <w:t> 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79A07" w14:textId="77777777" w:rsidR="00BC2563" w:rsidRPr="00BC2563" w:rsidRDefault="00BC2563" w:rsidP="00BC2563">
            <w:pPr>
              <w:rPr>
                <w:sz w:val="22"/>
                <w:lang w:val="en-US" w:eastAsia="nb-NO"/>
              </w:rPr>
            </w:pPr>
            <w:r w:rsidRPr="00BC2563">
              <w:rPr>
                <w:sz w:val="22"/>
                <w:lang w:eastAsia="nb-NO"/>
              </w:rPr>
              <w:t> inkl. </w:t>
            </w:r>
            <w:proofErr w:type="spellStart"/>
            <w:r w:rsidRPr="00BC2563">
              <w:rPr>
                <w:sz w:val="22"/>
                <w:lang w:eastAsia="nb-NO"/>
              </w:rPr>
              <w:t>mva</w:t>
            </w:r>
            <w:proofErr w:type="spellEnd"/>
            <w:r w:rsidRPr="00BC2563">
              <w:rPr>
                <w:sz w:val="22"/>
                <w:lang w:val="en-US" w:eastAsia="nb-NO"/>
              </w:rPr>
              <w:t> </w:t>
            </w:r>
          </w:p>
        </w:tc>
      </w:tr>
    </w:tbl>
    <w:p w14:paraId="732DF0FE" w14:textId="77777777" w:rsidR="00BC2563" w:rsidRPr="00BC2563" w:rsidRDefault="00BC2563" w:rsidP="00BC2563">
      <w:pPr>
        <w:rPr>
          <w:sz w:val="22"/>
          <w:lang w:val="en-US" w:eastAsia="nb-NO"/>
        </w:rPr>
      </w:pPr>
      <w:r w:rsidRPr="00BC2563">
        <w:rPr>
          <w:sz w:val="22"/>
          <w:lang w:val="en-US" w:eastAsia="nb-NO"/>
        </w:rPr>
        <w:t> </w:t>
      </w:r>
    </w:p>
    <w:p w14:paraId="448344D2" w14:textId="3D924D33" w:rsidR="00BC2563" w:rsidRPr="004B284D" w:rsidRDefault="00BC2563" w:rsidP="00BC2563">
      <w:pPr>
        <w:rPr>
          <w:i/>
          <w:iCs/>
          <w:sz w:val="22"/>
          <w:lang w:eastAsia="nb-NO"/>
        </w:rPr>
      </w:pPr>
      <w:r w:rsidRPr="00BC2563">
        <w:rPr>
          <w:sz w:val="22"/>
          <w:lang w:eastAsia="nb-NO"/>
        </w:rPr>
        <w:t>Oppdragsspesifikk beskrivelse av omfang/avtalt antall timer </w:t>
      </w:r>
      <w:proofErr w:type="gramStart"/>
      <w:r w:rsidRPr="00BC2563">
        <w:rPr>
          <w:sz w:val="22"/>
          <w:lang w:eastAsia="nb-NO"/>
        </w:rPr>
        <w:t>fremgår</w:t>
      </w:r>
      <w:proofErr w:type="gramEnd"/>
      <w:r w:rsidRPr="00BC2563">
        <w:rPr>
          <w:sz w:val="22"/>
          <w:lang w:eastAsia="nb-NO"/>
        </w:rPr>
        <w:t> av avropsskjema.</w:t>
      </w:r>
      <w:r w:rsidR="00471F35">
        <w:rPr>
          <w:sz w:val="22"/>
          <w:lang w:eastAsia="nb-NO"/>
        </w:rPr>
        <w:br/>
      </w:r>
      <w:r w:rsidR="00471F35">
        <w:rPr>
          <w:sz w:val="22"/>
          <w:lang w:eastAsia="nb-NO"/>
        </w:rPr>
        <w:br/>
      </w:r>
      <w:r w:rsidR="004B284D">
        <w:rPr>
          <w:b/>
          <w:bCs/>
          <w:sz w:val="22"/>
          <w:lang w:eastAsia="nb-NO"/>
        </w:rPr>
        <w:br/>
      </w:r>
      <w:r w:rsidR="004B284D" w:rsidRPr="007A10A9">
        <w:rPr>
          <w:b/>
          <w:bCs/>
          <w:sz w:val="22"/>
          <w:lang w:eastAsia="nb-NO"/>
        </w:rPr>
        <w:lastRenderedPageBreak/>
        <w:t>M</w:t>
      </w:r>
      <w:r w:rsidR="00471F35" w:rsidRPr="007A10A9">
        <w:rPr>
          <w:b/>
          <w:bCs/>
          <w:sz w:val="22"/>
          <w:lang w:eastAsia="nb-NO"/>
        </w:rPr>
        <w:t>instetid:</w:t>
      </w:r>
      <w:r w:rsidR="004B284D" w:rsidRPr="007A10A9">
        <w:rPr>
          <w:b/>
          <w:bCs/>
          <w:sz w:val="22"/>
          <w:lang w:eastAsia="nb-NO"/>
        </w:rPr>
        <w:br/>
      </w:r>
      <w:r w:rsidR="004B284D" w:rsidRPr="007A10A9">
        <w:rPr>
          <w:i/>
          <w:iCs/>
          <w:sz w:val="22"/>
          <w:lang w:eastAsia="nb-NO"/>
        </w:rPr>
        <w:t>Leverandøren skal oppgi hvordan minstetid defineres og beregnes, m.a.o. hvor lang tid det minimum faktureres for mht. korte telefonsamtaler og lignende.</w:t>
      </w:r>
    </w:p>
    <w:p w14:paraId="3CCFAB5E" w14:textId="77777777" w:rsidR="00BC2563" w:rsidRPr="00904DB6" w:rsidRDefault="00BC2563" w:rsidP="001E5FF8">
      <w:pPr>
        <w:rPr>
          <w:sz w:val="22"/>
          <w:lang w:eastAsia="nb-NO"/>
        </w:rPr>
      </w:pPr>
    </w:p>
    <w:p w14:paraId="58D59391" w14:textId="551274E8" w:rsidR="00904DB6" w:rsidRPr="00904DB6" w:rsidRDefault="00904DB6" w:rsidP="00685702">
      <w:pPr>
        <w:pStyle w:val="Overskrift3"/>
      </w:pPr>
      <w:bookmarkStart w:id="41" w:name="_Toc233710180"/>
      <w:r w:rsidRPr="00904DB6">
        <w:t>C. Utlegg og reisekostnader mv</w:t>
      </w:r>
      <w:bookmarkEnd w:id="41"/>
    </w:p>
    <w:p w14:paraId="6C8095CC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Leverandørens reisekostnader: Utlegg dekkes ikke. </w:t>
      </w:r>
    </w:p>
    <w:p w14:paraId="1BFF94F8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 </w:t>
      </w:r>
    </w:p>
    <w:p w14:paraId="34E1EFE5" w14:textId="44A9C2B9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Kunde</w:t>
      </w:r>
      <w:r>
        <w:rPr>
          <w:sz w:val="22"/>
        </w:rPr>
        <w:t>n</w:t>
      </w:r>
      <w:r w:rsidRPr="00142544">
        <w:rPr>
          <w:sz w:val="22"/>
        </w:rPr>
        <w:t>s reisekostnader: Kunden skal, uten unntak, dekke egne reisekostnader i forbindelse med avtalen. </w:t>
      </w:r>
      <w:bookmarkStart w:id="42" w:name="_Toc95217397"/>
    </w:p>
    <w:p w14:paraId="0EB491DB" w14:textId="3CB6337C" w:rsidR="00904DB6" w:rsidRPr="00904DB6" w:rsidRDefault="00904DB6" w:rsidP="00685702">
      <w:pPr>
        <w:pStyle w:val="Overskrift3"/>
      </w:pPr>
      <w:bookmarkStart w:id="43" w:name="_Toc233710181"/>
      <w:r w:rsidRPr="00904DB6">
        <w:t>D. Overskridelser og varsling</w:t>
      </w:r>
      <w:bookmarkEnd w:id="42"/>
      <w:bookmarkEnd w:id="43"/>
      <w:r w:rsidRPr="00904DB6">
        <w:t xml:space="preserve"> </w:t>
      </w:r>
    </w:p>
    <w:p w14:paraId="31E73B42" w14:textId="6EE75CE8" w:rsidR="00142544" w:rsidRDefault="00142544" w:rsidP="00FC356B">
      <w:pPr>
        <w:rPr>
          <w:sz w:val="22"/>
        </w:rPr>
      </w:pPr>
      <w:r w:rsidRPr="00142544">
        <w:rPr>
          <w:sz w:val="22"/>
        </w:rPr>
        <w:t xml:space="preserve">Kunde skal varsles innen rimelig tid ved eventuell overskridelse av avtalte timer, eller estimerte timer. Ved overskridelse forbeholder Kunde retten til å avslutte oppdrag, forlenge oppdrag eller foreta nytt avrop.  </w:t>
      </w:r>
      <w:r>
        <w:rPr>
          <w:sz w:val="22"/>
        </w:rPr>
        <w:br/>
      </w:r>
    </w:p>
    <w:p w14:paraId="54E595A7" w14:textId="433DB8CC" w:rsidR="00904DB6" w:rsidRPr="00904DB6" w:rsidRDefault="00904DB6" w:rsidP="00685702">
      <w:pPr>
        <w:pStyle w:val="Overskrift2"/>
      </w:pPr>
      <w:bookmarkStart w:id="44" w:name="_Toc233710182"/>
      <w:r w:rsidRPr="00904DB6">
        <w:t>Avtalens punkt 6.2 Fakturering</w:t>
      </w:r>
      <w:bookmarkEnd w:id="44"/>
    </w:p>
    <w:p w14:paraId="44A6BBFA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Leverandøren kan ikke overdra krav på betaling til tredjemann for innkreving uten forutgående skriftlig samtykke fra oppdragsgiver. </w:t>
      </w:r>
    </w:p>
    <w:p w14:paraId="4B8647C0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 </w:t>
      </w:r>
    </w:p>
    <w:p w14:paraId="797B7A19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Kundens EHF-adresse er: 970 422 528 </w:t>
      </w:r>
    </w:p>
    <w:p w14:paraId="1107F9C3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 </w:t>
      </w:r>
    </w:p>
    <w:p w14:paraId="7A0557DF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Kundens EHF-referanse er: </w:t>
      </w:r>
      <w:r w:rsidRPr="00142544">
        <w:rPr>
          <w:i/>
          <w:iCs/>
          <w:sz w:val="22"/>
        </w:rPr>
        <w:t>Innkjøpsordrenummer</w:t>
      </w:r>
      <w:r w:rsidRPr="00142544">
        <w:rPr>
          <w:sz w:val="22"/>
        </w:rPr>
        <w:t> </w:t>
      </w:r>
    </w:p>
    <w:p w14:paraId="3A090265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 </w:t>
      </w:r>
    </w:p>
    <w:p w14:paraId="06ADA440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Faktura skal leveres elektronisk på EHF-format eller tilsvarende </w:t>
      </w:r>
      <w:proofErr w:type="spellStart"/>
      <w:r w:rsidRPr="00142544">
        <w:rPr>
          <w:sz w:val="22"/>
        </w:rPr>
        <w:t>Peppol</w:t>
      </w:r>
      <w:proofErr w:type="spellEnd"/>
      <w:r w:rsidRPr="00142544">
        <w:rPr>
          <w:sz w:val="22"/>
        </w:rPr>
        <w:t> BIS-format (gjelder utenlandske leverandører). </w:t>
      </w:r>
    </w:p>
    <w:p w14:paraId="4E82F0A2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 </w:t>
      </w:r>
    </w:p>
    <w:p w14:paraId="10565856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Faktura skal merkes med </w:t>
      </w:r>
      <w:proofErr w:type="spellStart"/>
      <w:r w:rsidRPr="00142544">
        <w:rPr>
          <w:sz w:val="22"/>
        </w:rPr>
        <w:t>UiTs</w:t>
      </w:r>
      <w:proofErr w:type="spellEnd"/>
      <w:r w:rsidRPr="00142544">
        <w:rPr>
          <w:sz w:val="22"/>
        </w:rPr>
        <w:t> innkjøpsordrenummer som referanse. Fakturaer uten denne referansen vil returneres til leverandøren. </w:t>
      </w:r>
    </w:p>
    <w:p w14:paraId="5B879AC8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 </w:t>
      </w:r>
    </w:p>
    <w:p w14:paraId="7C49C5B1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Godkjent faktura skal være spesifisert slik at oppdragsgiver kan kontrollere at det som er fakturert er levert kontraktsmessig. Det utbetales ikke forskudd. </w:t>
      </w:r>
    </w:p>
    <w:p w14:paraId="35320BBE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 </w:t>
      </w:r>
    </w:p>
    <w:p w14:paraId="5BF935FD" w14:textId="7F4A1F92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Timebasert arbeid avregnes i henhold til timepriser angitt i prisskjema. Antall fakturerte timer skal ikke overskride hva som må forventes ut fra arbeidets omfang og kompleksitet for en profesjonell aktør på markedet. Det er leverandørens ansvar å få attesterte timelister og ordreseddel for utført arbeid med angivelse av klokkeslett. </w:t>
      </w:r>
    </w:p>
    <w:p w14:paraId="02990D12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 </w:t>
      </w:r>
    </w:p>
    <w:p w14:paraId="44971D11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Fakturagebyr, purregebyr eller andre gebyrer innrømmes ikke.  </w:t>
      </w:r>
    </w:p>
    <w:p w14:paraId="7442F17D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Se </w:t>
      </w:r>
      <w:proofErr w:type="gramStart"/>
      <w:r w:rsidRPr="00142544">
        <w:rPr>
          <w:sz w:val="22"/>
        </w:rPr>
        <w:t>for øvrig</w:t>
      </w:r>
      <w:proofErr w:type="gramEnd"/>
      <w:r w:rsidRPr="00142544">
        <w:rPr>
          <w:sz w:val="22"/>
        </w:rPr>
        <w:t> lenke til </w:t>
      </w:r>
      <w:proofErr w:type="spellStart"/>
      <w:r>
        <w:fldChar w:fldCharType="begin"/>
      </w:r>
      <w:r>
        <w:instrText>HYPERLINK "https://uit.no/ansatte/arbeidsstotte-okonomi-innkjop/innkjop/sub?p_document_id=845481" \t "_blank"</w:instrText>
      </w:r>
      <w:r>
        <w:fldChar w:fldCharType="separate"/>
      </w:r>
      <w:r w:rsidRPr="00142544">
        <w:rPr>
          <w:rStyle w:val="Hyperkobling"/>
          <w:rFonts w:asciiTheme="minorHAnsi" w:hAnsiTheme="minorHAnsi" w:cstheme="minorBidi"/>
          <w:sz w:val="22"/>
        </w:rPr>
        <w:t>UiTs</w:t>
      </w:r>
      <w:proofErr w:type="spellEnd"/>
      <w:r w:rsidRPr="00142544">
        <w:rPr>
          <w:rStyle w:val="Hyperkobling"/>
          <w:rFonts w:asciiTheme="minorHAnsi" w:hAnsiTheme="minorHAnsi" w:cstheme="minorBidi"/>
          <w:sz w:val="22"/>
        </w:rPr>
        <w:t xml:space="preserve"> betingelser for fakturering og betaling.</w:t>
      </w:r>
      <w:r>
        <w:fldChar w:fldCharType="end"/>
      </w:r>
      <w:r w:rsidRPr="00142544">
        <w:rPr>
          <w:sz w:val="22"/>
        </w:rPr>
        <w:t> </w:t>
      </w:r>
    </w:p>
    <w:p w14:paraId="1D2E3931" w14:textId="77777777" w:rsidR="00142544" w:rsidRDefault="00142544" w:rsidP="00904DB6">
      <w:pPr>
        <w:rPr>
          <w:sz w:val="22"/>
        </w:rPr>
      </w:pPr>
    </w:p>
    <w:p w14:paraId="6BE025FD" w14:textId="77777777" w:rsidR="00142544" w:rsidRDefault="00142544" w:rsidP="00904DB6">
      <w:pPr>
        <w:rPr>
          <w:sz w:val="22"/>
        </w:rPr>
      </w:pPr>
    </w:p>
    <w:p w14:paraId="7584F07A" w14:textId="77777777" w:rsidR="00CF63B5" w:rsidRPr="00904DB6" w:rsidRDefault="00CF63B5" w:rsidP="00904DB6">
      <w:pPr>
        <w:rPr>
          <w:sz w:val="22"/>
        </w:rPr>
      </w:pPr>
    </w:p>
    <w:p w14:paraId="56FC626E" w14:textId="6BE96476" w:rsidR="00904DB6" w:rsidRPr="00904DB6" w:rsidRDefault="00904DB6" w:rsidP="00841AF3">
      <w:pPr>
        <w:pStyle w:val="Overskrift2"/>
      </w:pPr>
      <w:bookmarkStart w:id="45" w:name="_Toc233710183"/>
      <w:r w:rsidRPr="00904DB6">
        <w:lastRenderedPageBreak/>
        <w:t>Avtalens punkt 6.5 Prisendring</w:t>
      </w:r>
      <w:bookmarkEnd w:id="45"/>
    </w:p>
    <w:p w14:paraId="55E9094D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Rammeavtalen kan reguleres i henhold til </w:t>
      </w:r>
      <w:hyperlink r:id="rId18" w:tgtFrame="_blank" w:history="1">
        <w:r w:rsidRPr="00142544">
          <w:rPr>
            <w:rStyle w:val="Hyperkobling"/>
            <w:rFonts w:asciiTheme="minorHAnsi" w:hAnsiTheme="minorHAnsi" w:cstheme="minorBidi"/>
            <w:sz w:val="22"/>
          </w:rPr>
          <w:t>SSBs Konsumprisindeks (KPI) - Totalindeks</w:t>
        </w:r>
      </w:hyperlink>
      <w:r w:rsidRPr="00142544">
        <w:rPr>
          <w:sz w:val="22"/>
        </w:rPr>
        <w:t>. Første prisregulering etter kontraktsinngåelse skal skje tidligst ett år etter kontraktsignering, og deretter kan kontrakten </w:t>
      </w:r>
      <w:proofErr w:type="spellStart"/>
      <w:r w:rsidRPr="00142544">
        <w:rPr>
          <w:sz w:val="22"/>
        </w:rPr>
        <w:t>prisreguleres</w:t>
      </w:r>
      <w:proofErr w:type="spellEnd"/>
      <w:r w:rsidRPr="00142544">
        <w:rPr>
          <w:sz w:val="22"/>
        </w:rPr>
        <w:t> hvert år. </w:t>
      </w:r>
    </w:p>
    <w:p w14:paraId="6816BAF1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</w:t>
      </w:r>
    </w:p>
    <w:p w14:paraId="4B0EA5F0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Indeksreguleringen baseres på siste tilgjengelige 12 mnd. på varslingstidspunktet. Eksempel: Dersom det ønskes en regulering av priser fra og med 01. januar, må prisreguleringen meldes minst én måned før – altså innen utgangen av november. I slutten av november vil siste kjente indekstall være oktober. Det er derfor KPI for oktober-oktober som er grunnlaget for reguleringen av priser fra og med 01. Januar. </w:t>
      </w:r>
    </w:p>
    <w:p w14:paraId="0C00C1BB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</w:t>
      </w:r>
    </w:p>
    <w:p w14:paraId="1414D8BC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En eventuell endring i skatter og avgifter som blir pålagt leverandøren å innkreve, vil også kunne gi leverandøren mulighet til å endre sine priser. Dette skal dokumenteres av leverandøren. </w:t>
      </w:r>
    </w:p>
    <w:p w14:paraId="7ECB67CE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Regulering skal meldes skriftlig til </w:t>
      </w:r>
      <w:proofErr w:type="spellStart"/>
      <w:r w:rsidRPr="00142544">
        <w:rPr>
          <w:sz w:val="22"/>
        </w:rPr>
        <w:t>UiTs</w:t>
      </w:r>
      <w:proofErr w:type="spellEnd"/>
      <w:r w:rsidRPr="00142544">
        <w:rPr>
          <w:sz w:val="22"/>
        </w:rPr>
        <w:t> kontaktperson for avtalen, med kopi til </w:t>
      </w:r>
      <w:hyperlink r:id="rId19" w:tgtFrame="_blank" w:history="1">
        <w:r w:rsidRPr="00142544">
          <w:rPr>
            <w:rStyle w:val="Hyperkobling"/>
            <w:rFonts w:asciiTheme="minorHAnsi" w:hAnsiTheme="minorHAnsi" w:cstheme="minorBidi"/>
            <w:sz w:val="22"/>
          </w:rPr>
          <w:t>innkjop@support.uit.no</w:t>
        </w:r>
      </w:hyperlink>
      <w:r w:rsidRPr="00142544">
        <w:rPr>
          <w:sz w:val="22"/>
        </w:rPr>
        <w:t> senest 1 måned før endringen finner sted. UiT skal godkjenne de nye prisene før de trer i kraft. </w:t>
      </w:r>
    </w:p>
    <w:p w14:paraId="5C5A3CED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</w:t>
      </w:r>
    </w:p>
    <w:p w14:paraId="0CE029F1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Etter prisregulering er prisene faste i 12 måneder. </w:t>
      </w:r>
    </w:p>
    <w:p w14:paraId="0EB5ADDD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 </w:t>
      </w:r>
    </w:p>
    <w:p w14:paraId="6ADBAA4F" w14:textId="77777777" w:rsidR="00142544" w:rsidRPr="00142544" w:rsidRDefault="00142544" w:rsidP="00142544">
      <w:pPr>
        <w:rPr>
          <w:sz w:val="22"/>
        </w:rPr>
      </w:pPr>
      <w:r w:rsidRPr="00142544">
        <w:rPr>
          <w:sz w:val="22"/>
        </w:rPr>
        <w:t>En eventuell prolongering av avtalen forutsetter videreføring av prisstruktur og tjenester. </w:t>
      </w:r>
    </w:p>
    <w:p w14:paraId="2F076A1E" w14:textId="77777777" w:rsidR="00142544" w:rsidRPr="00904DB6" w:rsidRDefault="00142544" w:rsidP="00904DB6">
      <w:pPr>
        <w:rPr>
          <w:sz w:val="22"/>
        </w:rPr>
      </w:pPr>
    </w:p>
    <w:p w14:paraId="1BEDC4B2" w14:textId="77777777" w:rsidR="00CD0159" w:rsidRDefault="00CD0159" w:rsidP="00CD0159">
      <w:pPr>
        <w:pStyle w:val="Overskrift2"/>
      </w:pPr>
      <w:bookmarkStart w:id="46" w:name="_Toc233710184"/>
      <w:r>
        <w:t>Avtalens punkt 4.2 Avbestilling</w:t>
      </w:r>
      <w:bookmarkEnd w:id="46"/>
    </w:p>
    <w:p w14:paraId="70049B1F" w14:textId="2497C444" w:rsidR="00904DB6" w:rsidRPr="00904DB6" w:rsidRDefault="00142544" w:rsidP="00CD0159">
      <w:r w:rsidRPr="00142544">
        <w:rPr>
          <w:sz w:val="22"/>
          <w:szCs w:val="22"/>
        </w:rPr>
        <w:t>Bistanden kan avbestilles av Kunden med 5 (fem) dagers skriftlig varsel.</w:t>
      </w:r>
      <w:r w:rsidR="00904DB6" w:rsidRPr="00904DB6">
        <w:br w:type="page"/>
      </w:r>
    </w:p>
    <w:p w14:paraId="0EF560D7" w14:textId="66CC16FA" w:rsidR="00904DB6" w:rsidRPr="00904DB6" w:rsidRDefault="00904DB6" w:rsidP="00152203">
      <w:pPr>
        <w:pStyle w:val="Overskrift1"/>
      </w:pPr>
      <w:bookmarkStart w:id="47" w:name="_Toc233710185"/>
      <w:r w:rsidRPr="00904DB6">
        <w:lastRenderedPageBreak/>
        <w:t xml:space="preserve">Bilag 6: </w:t>
      </w:r>
      <w:r w:rsidRPr="00152203">
        <w:t>Endringer</w:t>
      </w:r>
      <w:r w:rsidRPr="00904DB6">
        <w:t xml:space="preserve"> i den generelle avtaleteksten</w:t>
      </w:r>
      <w:bookmarkEnd w:id="47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7"/>
        <w:gridCol w:w="7395"/>
      </w:tblGrid>
      <w:tr w:rsidR="00904DB6" w:rsidRPr="00904DB6" w14:paraId="56484572" w14:textId="77777777" w:rsidTr="00EB5911">
        <w:tc>
          <w:tcPr>
            <w:tcW w:w="1404" w:type="dxa"/>
            <w:shd w:val="clear" w:color="auto" w:fill="D9D9D9"/>
          </w:tcPr>
          <w:p w14:paraId="7690C67C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2B1B6D99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Erstattes med</w:t>
            </w:r>
          </w:p>
        </w:tc>
      </w:tr>
      <w:tr w:rsidR="00904DB6" w:rsidRPr="00904DB6" w14:paraId="769EB4B6" w14:textId="77777777" w:rsidTr="00EB5911">
        <w:tc>
          <w:tcPr>
            <w:tcW w:w="1404" w:type="dxa"/>
          </w:tcPr>
          <w:p w14:paraId="2D9D0F77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7D671507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</w:tr>
      <w:tr w:rsidR="00904DB6" w:rsidRPr="00904DB6" w14:paraId="7A2CDB0E" w14:textId="77777777" w:rsidTr="00EB5911">
        <w:tc>
          <w:tcPr>
            <w:tcW w:w="1404" w:type="dxa"/>
          </w:tcPr>
          <w:p w14:paraId="41879E08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0AC672C0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</w:tr>
      <w:tr w:rsidR="00904DB6" w:rsidRPr="00904DB6" w14:paraId="63E5B580" w14:textId="77777777" w:rsidTr="00EB5911">
        <w:tc>
          <w:tcPr>
            <w:tcW w:w="1404" w:type="dxa"/>
          </w:tcPr>
          <w:p w14:paraId="25DCA7D7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1D1FB168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</w:tr>
    </w:tbl>
    <w:p w14:paraId="7E70DDB7" w14:textId="77777777" w:rsidR="00904DB6" w:rsidRPr="00904DB6" w:rsidRDefault="00904DB6" w:rsidP="00904DB6">
      <w:pPr>
        <w:rPr>
          <w:iCs/>
          <w:sz w:val="22"/>
          <w:highlight w:val="yellow"/>
        </w:rPr>
      </w:pPr>
    </w:p>
    <w:p w14:paraId="4AF6BD1A" w14:textId="77777777" w:rsidR="00904DB6" w:rsidRPr="00841AF3" w:rsidRDefault="00904DB6" w:rsidP="00152203">
      <w:pPr>
        <w:pStyle w:val="Overskrift1"/>
      </w:pPr>
      <w:r w:rsidRPr="00904DB6">
        <w:br w:type="page"/>
      </w:r>
      <w:bookmarkStart w:id="48" w:name="_Toc233710186"/>
      <w:r w:rsidRPr="00841AF3">
        <w:lastRenderedPageBreak/>
        <w:t>Bilag 7: Endringer i Avtalen etter avtaleinngåelsen</w:t>
      </w:r>
      <w:bookmarkEnd w:id="48"/>
    </w:p>
    <w:p w14:paraId="737D1931" w14:textId="5B27726B" w:rsidR="00904DB6" w:rsidRPr="00904DB6" w:rsidRDefault="00904DB6" w:rsidP="00904DB6">
      <w:pPr>
        <w:rPr>
          <w:i/>
          <w:iCs/>
          <w:sz w:val="22"/>
          <w:lang w:eastAsia="nb-NO"/>
        </w:rPr>
      </w:pPr>
      <w:r w:rsidRPr="00904DB6">
        <w:rPr>
          <w:i/>
          <w:iCs/>
          <w:sz w:val="22"/>
          <w:lang w:eastAsia="nb-NO"/>
        </w:rPr>
        <w:t>Endringer som gjøres etter avtalens inngåelse skal føres inn her, jf. avtalens punkt 3.</w:t>
      </w:r>
    </w:p>
    <w:p w14:paraId="001D93B8" w14:textId="77777777" w:rsidR="00152203" w:rsidRDefault="00152203" w:rsidP="00904DB6">
      <w:pPr>
        <w:rPr>
          <w:sz w:val="22"/>
        </w:rPr>
      </w:pPr>
    </w:p>
    <w:p w14:paraId="213C5806" w14:textId="135D5F4C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Eksempel på endringskatalog:</w:t>
      </w:r>
    </w:p>
    <w:p w14:paraId="2309B553" w14:textId="77777777" w:rsidR="00904DB6" w:rsidRPr="00904DB6" w:rsidRDefault="00904DB6" w:rsidP="00904DB6">
      <w:pPr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1"/>
        <w:gridCol w:w="3293"/>
        <w:gridCol w:w="2139"/>
        <w:gridCol w:w="1726"/>
      </w:tblGrid>
      <w:tr w:rsidR="00904DB6" w:rsidRPr="00904DB6" w14:paraId="1A839501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67DEE25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proofErr w:type="spellStart"/>
            <w:r w:rsidRPr="00904DB6">
              <w:rPr>
                <w:b/>
                <w:sz w:val="22"/>
                <w:szCs w:val="20"/>
              </w:rPr>
              <w:t>Endringsnr</w:t>
            </w:r>
            <w:proofErr w:type="spellEnd"/>
            <w:r w:rsidRPr="00904DB6">
              <w:rPr>
                <w:b/>
                <w:sz w:val="22"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825D5BC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857467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0CF447F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Arkivreferanse</w:t>
            </w:r>
          </w:p>
        </w:tc>
      </w:tr>
      <w:tr w:rsidR="00904DB6" w:rsidRPr="00904DB6" w14:paraId="480EDF89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0B2C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17F95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66D9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6615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63E15773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758A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4291D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32A6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E079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1DE4984B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BA48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B3E64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3AD3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88D8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31B26B27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3635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37B9A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8F72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F3B6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</w:tbl>
    <w:p w14:paraId="24C58F6F" w14:textId="77777777" w:rsidR="00904DB6" w:rsidRPr="00904DB6" w:rsidRDefault="00904DB6" w:rsidP="00904DB6">
      <w:pPr>
        <w:rPr>
          <w:i/>
          <w:iCs/>
          <w:sz w:val="22"/>
          <w:lang w:eastAsia="nb-NO"/>
        </w:rPr>
      </w:pPr>
    </w:p>
    <w:p w14:paraId="57C2E56A" w14:textId="40E293BF" w:rsidR="00E959CE" w:rsidRPr="001134F4" w:rsidRDefault="00E959CE" w:rsidP="00152203">
      <w:pPr>
        <w:rPr>
          <w:i/>
          <w:iCs/>
          <w:sz w:val="22"/>
          <w:lang w:eastAsia="nb-NO"/>
        </w:rPr>
      </w:pPr>
    </w:p>
    <w:sectPr w:rsidR="00E959CE" w:rsidRPr="001134F4" w:rsidSect="00512249">
      <w:headerReference w:type="even" r:id="rId20"/>
      <w:headerReference w:type="default" r:id="rId21"/>
      <w:footerReference w:type="default" r:id="rId22"/>
      <w:headerReference w:type="first" r:id="rId23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CE7E5" w14:textId="77777777" w:rsidR="001330F3" w:rsidRDefault="001330F3">
      <w:r>
        <w:separator/>
      </w:r>
    </w:p>
    <w:p w14:paraId="15491FD9" w14:textId="77777777" w:rsidR="001330F3" w:rsidRDefault="001330F3"/>
  </w:endnote>
  <w:endnote w:type="continuationSeparator" w:id="0">
    <w:p w14:paraId="077AF0D6" w14:textId="77777777" w:rsidR="001330F3" w:rsidRDefault="001330F3">
      <w:r>
        <w:continuationSeparator/>
      </w:r>
    </w:p>
    <w:p w14:paraId="1275F452" w14:textId="77777777" w:rsidR="001330F3" w:rsidRDefault="001330F3"/>
  </w:endnote>
  <w:endnote w:type="continuationNotice" w:id="1">
    <w:p w14:paraId="4BF77727" w14:textId="77777777" w:rsidR="001330F3" w:rsidRDefault="001330F3"/>
    <w:p w14:paraId="6FA30342" w14:textId="77777777" w:rsidR="001330F3" w:rsidRDefault="001330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FDE4" w14:textId="77777777" w:rsidR="009C0CE2" w:rsidRDefault="009C0CE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6E93A7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</w:t>
    </w:r>
    <w:r w:rsidR="009C0CE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F5014" w14:textId="77777777" w:rsidR="001330F3" w:rsidRDefault="001330F3">
      <w:r>
        <w:separator/>
      </w:r>
    </w:p>
    <w:p w14:paraId="4BCFB255" w14:textId="77777777" w:rsidR="001330F3" w:rsidRDefault="001330F3"/>
  </w:footnote>
  <w:footnote w:type="continuationSeparator" w:id="0">
    <w:p w14:paraId="6A4023FF" w14:textId="77777777" w:rsidR="001330F3" w:rsidRDefault="001330F3">
      <w:r>
        <w:continuationSeparator/>
      </w:r>
    </w:p>
    <w:p w14:paraId="39B1DD0E" w14:textId="77777777" w:rsidR="001330F3" w:rsidRDefault="001330F3"/>
  </w:footnote>
  <w:footnote w:type="continuationNotice" w:id="1">
    <w:p w14:paraId="27EC5E2D" w14:textId="77777777" w:rsidR="001330F3" w:rsidRDefault="001330F3"/>
    <w:p w14:paraId="31E5AB75" w14:textId="77777777" w:rsidR="001330F3" w:rsidRDefault="001330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CDC3A" w14:textId="77777777" w:rsidR="009C0CE2" w:rsidRDefault="009C0CE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00F8" w14:textId="77777777" w:rsidR="009C0CE2" w:rsidRDefault="009C0CE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16738D"/>
    <w:multiLevelType w:val="multilevel"/>
    <w:tmpl w:val="962CB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91A35"/>
    <w:multiLevelType w:val="multilevel"/>
    <w:tmpl w:val="2396B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0FF37D3D"/>
    <w:multiLevelType w:val="multilevel"/>
    <w:tmpl w:val="A0D0B9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BC3944"/>
    <w:multiLevelType w:val="multilevel"/>
    <w:tmpl w:val="3A6CBE56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686D26"/>
    <w:multiLevelType w:val="multilevel"/>
    <w:tmpl w:val="1D0250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C40A1C"/>
    <w:multiLevelType w:val="multilevel"/>
    <w:tmpl w:val="2F286F2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513875"/>
    <w:multiLevelType w:val="multilevel"/>
    <w:tmpl w:val="3E6A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FB917E9"/>
    <w:multiLevelType w:val="multilevel"/>
    <w:tmpl w:val="14EA9B6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1DD070E"/>
    <w:multiLevelType w:val="multilevel"/>
    <w:tmpl w:val="9014C6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59E73181"/>
    <w:multiLevelType w:val="multilevel"/>
    <w:tmpl w:val="B4DE24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EE236B"/>
    <w:multiLevelType w:val="multilevel"/>
    <w:tmpl w:val="CE82F07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000FFF"/>
    <w:multiLevelType w:val="multilevel"/>
    <w:tmpl w:val="AAA8913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780656E8"/>
    <w:multiLevelType w:val="multilevel"/>
    <w:tmpl w:val="82C8C8B4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3562875">
    <w:abstractNumId w:val="0"/>
  </w:num>
  <w:num w:numId="2" w16cid:durableId="82344086">
    <w:abstractNumId w:val="12"/>
  </w:num>
  <w:num w:numId="3" w16cid:durableId="1545868203">
    <w:abstractNumId w:val="11"/>
  </w:num>
  <w:num w:numId="4" w16cid:durableId="1109080236">
    <w:abstractNumId w:val="21"/>
  </w:num>
  <w:num w:numId="5" w16cid:durableId="1513838894">
    <w:abstractNumId w:val="14"/>
  </w:num>
  <w:num w:numId="6" w16cid:durableId="692999198">
    <w:abstractNumId w:val="22"/>
  </w:num>
  <w:num w:numId="7" w16cid:durableId="1330281854">
    <w:abstractNumId w:val="17"/>
  </w:num>
  <w:num w:numId="8" w16cid:durableId="670377782">
    <w:abstractNumId w:val="15"/>
  </w:num>
  <w:num w:numId="9" w16cid:durableId="1866937943">
    <w:abstractNumId w:val="3"/>
  </w:num>
  <w:num w:numId="10" w16cid:durableId="1533956750">
    <w:abstractNumId w:val="9"/>
  </w:num>
  <w:num w:numId="11" w16cid:durableId="864826720">
    <w:abstractNumId w:val="23"/>
  </w:num>
  <w:num w:numId="12" w16cid:durableId="1861049469">
    <w:abstractNumId w:val="5"/>
  </w:num>
  <w:num w:numId="13" w16cid:durableId="1218280826">
    <w:abstractNumId w:val="16"/>
  </w:num>
  <w:num w:numId="14" w16cid:durableId="205065658">
    <w:abstractNumId w:val="4"/>
  </w:num>
  <w:num w:numId="15" w16cid:durableId="1723939644">
    <w:abstractNumId w:val="19"/>
  </w:num>
  <w:num w:numId="16" w16cid:durableId="1732848741">
    <w:abstractNumId w:val="13"/>
  </w:num>
  <w:num w:numId="17" w16cid:durableId="387728117">
    <w:abstractNumId w:val="18"/>
  </w:num>
  <w:num w:numId="18" w16cid:durableId="585962934">
    <w:abstractNumId w:val="20"/>
  </w:num>
  <w:num w:numId="19" w16cid:durableId="231160038">
    <w:abstractNumId w:val="8"/>
  </w:num>
  <w:num w:numId="20" w16cid:durableId="1237738762">
    <w:abstractNumId w:val="6"/>
  </w:num>
  <w:num w:numId="21" w16cid:durableId="491484872">
    <w:abstractNumId w:val="24"/>
  </w:num>
  <w:num w:numId="22" w16cid:durableId="1506821130">
    <w:abstractNumId w:val="10"/>
  </w:num>
  <w:num w:numId="23" w16cid:durableId="175704000">
    <w:abstractNumId w:val="2"/>
  </w:num>
  <w:num w:numId="24" w16cid:durableId="901987101">
    <w:abstractNumId w:val="1"/>
  </w:num>
  <w:num w:numId="25" w16cid:durableId="513612735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7D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1CD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9D3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38F8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4F4"/>
    <w:rsid w:val="001135A1"/>
    <w:rsid w:val="00113712"/>
    <w:rsid w:val="001137B3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0F3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544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2FC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5949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D9E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1F8B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5FF8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9E9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218"/>
    <w:rsid w:val="0021548E"/>
    <w:rsid w:val="002157B2"/>
    <w:rsid w:val="00215C3F"/>
    <w:rsid w:val="00215D04"/>
    <w:rsid w:val="00215D36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2EE3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0A3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4E5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6FF"/>
    <w:rsid w:val="00351832"/>
    <w:rsid w:val="00351A38"/>
    <w:rsid w:val="00351AD1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0DD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2D40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94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97E"/>
    <w:rsid w:val="00470B8B"/>
    <w:rsid w:val="00470CEF"/>
    <w:rsid w:val="00470FB4"/>
    <w:rsid w:val="004711A5"/>
    <w:rsid w:val="00471421"/>
    <w:rsid w:val="00471615"/>
    <w:rsid w:val="004716EC"/>
    <w:rsid w:val="004719D3"/>
    <w:rsid w:val="00471F35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155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284D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2B9"/>
    <w:rsid w:val="004F0CBB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9A7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81B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25A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4EE5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1EC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496"/>
    <w:rsid w:val="005E36F1"/>
    <w:rsid w:val="005E3DE5"/>
    <w:rsid w:val="005E3EFD"/>
    <w:rsid w:val="005E4295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3284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3E3C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7DA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2D6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23D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0A9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4CF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6E8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4C7D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281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2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805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1CAE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2DD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BD6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148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A5F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CC7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939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5A3"/>
    <w:rsid w:val="009C0CE2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AE9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0C8C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72A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C7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82D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31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362D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563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A4"/>
    <w:rsid w:val="00BE1DC4"/>
    <w:rsid w:val="00BE306B"/>
    <w:rsid w:val="00BE31E2"/>
    <w:rsid w:val="00BE396C"/>
    <w:rsid w:val="00BE3C74"/>
    <w:rsid w:val="00BE3D55"/>
    <w:rsid w:val="00BE452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33D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1F62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A2F"/>
    <w:rsid w:val="00CC5B01"/>
    <w:rsid w:val="00CC5C72"/>
    <w:rsid w:val="00CC5D33"/>
    <w:rsid w:val="00CC5D5C"/>
    <w:rsid w:val="00CC633A"/>
    <w:rsid w:val="00CC679C"/>
    <w:rsid w:val="00CC71A3"/>
    <w:rsid w:val="00CC71C5"/>
    <w:rsid w:val="00CC7409"/>
    <w:rsid w:val="00CC748A"/>
    <w:rsid w:val="00CC79B5"/>
    <w:rsid w:val="00CC7A06"/>
    <w:rsid w:val="00CC7DB8"/>
    <w:rsid w:val="00CC7E5E"/>
    <w:rsid w:val="00CC7E8F"/>
    <w:rsid w:val="00CD0159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1BC"/>
    <w:rsid w:val="00CD6572"/>
    <w:rsid w:val="00CD77C0"/>
    <w:rsid w:val="00CD7C95"/>
    <w:rsid w:val="00CE0CF4"/>
    <w:rsid w:val="00CE1300"/>
    <w:rsid w:val="00CE1480"/>
    <w:rsid w:val="00CE1718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3B5"/>
    <w:rsid w:val="00CF6578"/>
    <w:rsid w:val="00CF6A06"/>
    <w:rsid w:val="00CF6C26"/>
    <w:rsid w:val="00CF6E6B"/>
    <w:rsid w:val="00CF6EB9"/>
    <w:rsid w:val="00CF738B"/>
    <w:rsid w:val="00CF7CF0"/>
    <w:rsid w:val="00D000D7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72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23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377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38F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B81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6E2B"/>
    <w:rsid w:val="00DF7138"/>
    <w:rsid w:val="00DF727D"/>
    <w:rsid w:val="00DF785F"/>
    <w:rsid w:val="00DF7AD0"/>
    <w:rsid w:val="00E00207"/>
    <w:rsid w:val="00E00270"/>
    <w:rsid w:val="00E0043A"/>
    <w:rsid w:val="00E005D4"/>
    <w:rsid w:val="00E007AA"/>
    <w:rsid w:val="00E00AE9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8DC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B2E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742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903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BF8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2B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0DC0"/>
    <w:rsid w:val="00FC1307"/>
    <w:rsid w:val="00FC1A96"/>
    <w:rsid w:val="00FC22A5"/>
    <w:rsid w:val="00FC2339"/>
    <w:rsid w:val="00FC2655"/>
    <w:rsid w:val="00FC356B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12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1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styleId="Omtale">
    <w:name w:val="Mention"/>
    <w:basedOn w:val="Standardskriftforavsnitt"/>
    <w:uiPriority w:val="99"/>
    <w:unhideWhenUsed/>
    <w:rsid w:val="002A20A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https://www.ssb.no/priser-og-prisindekser/konsumpriser/statistikk/konsumprisindeksen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image" Target="media/image1.png"/><Relationship Id="rId19" Type="http://schemas.openxmlformats.org/officeDocument/2006/relationships/hyperlink" Target="mailto:innkjop@support.uit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D7FB0DB5833042BBF51C47626405F2" ma:contentTypeVersion="8" ma:contentTypeDescription="Opprett et nytt dokument." ma:contentTypeScope="" ma:versionID="8535347c70966f5b8ebdbad62aca4e5a">
  <xsd:schema xmlns:xsd="http://www.w3.org/2001/XMLSchema" xmlns:xs="http://www.w3.org/2001/XMLSchema" xmlns:p="http://schemas.microsoft.com/office/2006/metadata/properties" xmlns:ns2="1513441a-869d-4ca6-9a5d-0dcf745abc40" xmlns:ns3="e3ad5229-5a0b-4426-a083-a460b6fa103d" targetNamespace="http://schemas.microsoft.com/office/2006/metadata/properties" ma:root="true" ma:fieldsID="9b0dede52b17ad60b9b0bbec8d1a6f0c" ns2:_="" ns3:_="">
    <xsd:import namespace="1513441a-869d-4ca6-9a5d-0dcf745abc40"/>
    <xsd:import namespace="e3ad5229-5a0b-4426-a083-a460b6fa10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3441a-869d-4ca6-9a5d-0dcf745abc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d5229-5a0b-4426-a083-a460b6fa103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85F28B-9235-4428-9436-3FB9CE2A79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5295F1-F6AA-4643-B374-914651FD0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3441a-869d-4ca6-9a5d-0dcf745abc40"/>
    <ds:schemaRef ds:uri="e3ad5229-5a0b-4426-a083-a460b6fa10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B2C6F-AA84-479D-815C-927550F0FE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2893</TotalTime>
  <Pages>11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Jorunn Maria Okan</dc:creator>
  <cp:lastModifiedBy>Jorunn Maria Okan</cp:lastModifiedBy>
  <cp:revision>28</cp:revision>
  <dcterms:created xsi:type="dcterms:W3CDTF">2026-06-22T09:05:00Z</dcterms:created>
  <dcterms:modified xsi:type="dcterms:W3CDTF">2026-06-30T09:09:00Z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0x01010009D7FB0DB5833042BBF51C47626405F2</vt:lpwstr>
  </property>
</Properties>
</file>