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946EF" w14:textId="77777777" w:rsidR="00EE7DA7" w:rsidRDefault="00EE7DA7"/>
    <w:p w14:paraId="425384FB" w14:textId="77777777" w:rsidR="00EE7DA7" w:rsidRDefault="00EE7DA7"/>
    <w:p w14:paraId="7A0C5992" w14:textId="4C5389BC" w:rsidR="00736A78" w:rsidRDefault="00EE7DA7">
      <w:r>
        <w:rPr>
          <w:noProof/>
          <w:lang w:eastAsia="nb-NO"/>
        </w:rPr>
        <w:drawing>
          <wp:anchor distT="0" distB="0" distL="114300" distR="114300" simplePos="0" relativeHeight="251659264" behindDoc="0" locked="0" layoutInCell="1" allowOverlap="1" wp14:anchorId="30653335" wp14:editId="19B7DB8D">
            <wp:simplePos x="0" y="0"/>
            <wp:positionH relativeFrom="margin">
              <wp:posOffset>-148442</wp:posOffset>
            </wp:positionH>
            <wp:positionV relativeFrom="margin">
              <wp:posOffset>-332402</wp:posOffset>
            </wp:positionV>
            <wp:extent cx="1717040" cy="457200"/>
            <wp:effectExtent l="0" t="0" r="0" b="0"/>
            <wp:wrapSquare wrapText="bothSides"/>
            <wp:docPr id="4" name="Bild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ilde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704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4D4B">
        <w:t xml:space="preserve">Vedlegg </w:t>
      </w:r>
      <w:r w:rsidR="00E700BB">
        <w:t>8</w:t>
      </w:r>
    </w:p>
    <w:p w14:paraId="6AFD8731" w14:textId="77777777" w:rsidR="009723F6" w:rsidRDefault="009723F6" w:rsidP="009723F6">
      <w:pPr>
        <w:pStyle w:val="Tittel"/>
      </w:pPr>
      <w:r>
        <w:t>Oversikt over taushetsbelagt informasjon</w:t>
      </w:r>
    </w:p>
    <w:p w14:paraId="1B384DBA" w14:textId="77777777" w:rsidR="009723F6" w:rsidRDefault="009723F6" w:rsidP="009723F6"/>
    <w:p w14:paraId="5A0A93D6" w14:textId="064B32E6" w:rsidR="009723F6" w:rsidRPr="00967864" w:rsidRDefault="009723F6" w:rsidP="009723F6">
      <w:pPr>
        <w:rPr>
          <w:rFonts w:cstheme="minorHAnsi"/>
          <w:color w:val="000000"/>
        </w:rPr>
      </w:pPr>
      <w:r w:rsidRPr="00967864">
        <w:rPr>
          <w:rFonts w:cstheme="minorHAnsi"/>
          <w:color w:val="000000"/>
        </w:rPr>
        <w:t xml:space="preserve">Allmennheten har rett til innsyn i tilbud og protokoll etter at valg av leverandør er gjort, se lov 19. mai 2006 nr 16 om rett til innsyn i dokument i </w:t>
      </w:r>
      <w:proofErr w:type="spellStart"/>
      <w:r w:rsidRPr="00967864">
        <w:rPr>
          <w:rFonts w:cstheme="minorHAnsi"/>
          <w:color w:val="000000"/>
        </w:rPr>
        <w:t>offentleg</w:t>
      </w:r>
      <w:proofErr w:type="spellEnd"/>
      <w:r w:rsidRPr="00967864">
        <w:rPr>
          <w:rFonts w:cstheme="minorHAnsi"/>
          <w:color w:val="000000"/>
        </w:rPr>
        <w:t xml:space="preserve"> </w:t>
      </w:r>
      <w:proofErr w:type="spellStart"/>
      <w:r w:rsidRPr="00967864">
        <w:rPr>
          <w:rFonts w:cstheme="minorHAnsi"/>
          <w:color w:val="000000"/>
        </w:rPr>
        <w:t>verksemd</w:t>
      </w:r>
      <w:proofErr w:type="spellEnd"/>
      <w:r w:rsidRPr="00967864">
        <w:rPr>
          <w:rFonts w:cstheme="minorHAnsi"/>
          <w:color w:val="000000"/>
        </w:rPr>
        <w:t xml:space="preserve"> (</w:t>
      </w:r>
      <w:proofErr w:type="spellStart"/>
      <w:r w:rsidRPr="00967864">
        <w:rPr>
          <w:rFonts w:cstheme="minorHAnsi"/>
          <w:color w:val="000000"/>
        </w:rPr>
        <w:t>offentleglova</w:t>
      </w:r>
      <w:proofErr w:type="spellEnd"/>
      <w:r w:rsidRPr="00967864">
        <w:rPr>
          <w:rFonts w:cstheme="minorHAnsi"/>
          <w:color w:val="000000"/>
        </w:rPr>
        <w:t xml:space="preserve">) § 23 tredje ledd og forskrift om offentlig anskaffelser av 12.august 2016 (FOA) § 7-3.  </w:t>
      </w:r>
      <w:r w:rsidR="00C5205B">
        <w:t xml:space="preserve">Unntak fra hovedregelen om innsyn krever en særskilt hjemmel. Taushetsbelagte opplysninger er unntatt fra innsynsretten jf. </w:t>
      </w:r>
      <w:proofErr w:type="spellStart"/>
      <w:r w:rsidR="00C5205B">
        <w:t>offentleglova</w:t>
      </w:r>
      <w:proofErr w:type="spellEnd"/>
      <w:r w:rsidR="00C5205B">
        <w:t xml:space="preserve"> § 13, jf. lov av 10. februar 1967 om forhandlingsmåten i forvaltningssaker (forvaltningsloven) § 13 første ledd nr. 2. Bestemmelsen gir rett til å unnta opplysninger om: «</w:t>
      </w:r>
      <w:r w:rsidR="00C5205B">
        <w:rPr>
          <w:i/>
        </w:rPr>
        <w:t>tekniske innretninger og fremgangsmåter samt drifts- eller forretningsforhold som det vil være av konkurransemessig betydning å hemmeligholde av hensyn til den som opplysningen angår</w:t>
      </w:r>
      <w:r w:rsidR="00C5205B">
        <w:t>».</w:t>
      </w:r>
    </w:p>
    <w:p w14:paraId="62D66C94" w14:textId="04BD8B57" w:rsidR="009723F6" w:rsidRPr="00967864" w:rsidRDefault="009723F6" w:rsidP="009723F6">
      <w:pPr>
        <w:rPr>
          <w:rFonts w:cstheme="minorHAnsi"/>
        </w:rPr>
      </w:pPr>
      <w:r w:rsidRPr="00967864">
        <w:rPr>
          <w:rFonts w:cstheme="minorHAnsi"/>
        </w:rPr>
        <w:t>Tilbyder skal i dette dokumentet, med tydelig referanse til hvor aktuelle opplysninger er plassert i tilbudet, angi hvilke opplysninger i tilbudet tilbyder mener er underlagt taushetsplikt etter FOA § 7-</w:t>
      </w:r>
      <w:r w:rsidR="00AF3413">
        <w:rPr>
          <w:rFonts w:cstheme="minorHAnsi"/>
        </w:rPr>
        <w:t>3</w:t>
      </w:r>
      <w:r w:rsidRPr="00967864">
        <w:rPr>
          <w:rFonts w:cstheme="minorHAnsi"/>
        </w:rPr>
        <w:t xml:space="preserve"> eller som av andre grunner skal være unntatt for innsyn.</w:t>
      </w:r>
    </w:p>
    <w:p w14:paraId="571062EC" w14:textId="77777777" w:rsidR="009723F6" w:rsidRPr="00967864" w:rsidRDefault="009723F6" w:rsidP="009723F6">
      <w:pPr>
        <w:rPr>
          <w:rFonts w:cstheme="minorHAnsi"/>
        </w:rPr>
      </w:pPr>
      <w:r w:rsidRPr="00967864">
        <w:rPr>
          <w:rFonts w:cstheme="minorHAnsi"/>
        </w:rPr>
        <w:t xml:space="preserve">Oppdragsgiver gjør oppmerksom på at informasjon fra tilbyder bare er veiledende, da oppdragsgiver er forpliktet til å gjøre en selvstendig vurdering av innsynskrav opp mot lovverket, jf. </w:t>
      </w:r>
      <w:proofErr w:type="spellStart"/>
      <w:r w:rsidRPr="00967864">
        <w:rPr>
          <w:rFonts w:cstheme="minorHAnsi"/>
        </w:rPr>
        <w:t>offentleglova</w:t>
      </w:r>
      <w:proofErr w:type="spellEnd"/>
      <w:r w:rsidRPr="00967864">
        <w:rPr>
          <w:rFonts w:cstheme="minorHAnsi"/>
        </w:rPr>
        <w:t>.</w:t>
      </w:r>
    </w:p>
    <w:p w14:paraId="2AAFECED" w14:textId="77777777" w:rsidR="009723F6" w:rsidRPr="00967864" w:rsidRDefault="009723F6" w:rsidP="009723F6">
      <w:pPr>
        <w:rPr>
          <w:rFonts w:cstheme="minorHAnsi"/>
        </w:rPr>
      </w:pPr>
    </w:p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2254"/>
        <w:gridCol w:w="889"/>
        <w:gridCol w:w="1984"/>
        <w:gridCol w:w="3918"/>
      </w:tblGrid>
      <w:tr w:rsidR="009723F6" w:rsidRPr="00967864" w14:paraId="7EC052F1" w14:textId="77777777" w:rsidTr="009723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54" w:type="dxa"/>
          </w:tcPr>
          <w:p w14:paraId="3A20F6DF" w14:textId="77777777" w:rsidR="009723F6" w:rsidRPr="00967864" w:rsidRDefault="009723F6" w:rsidP="0065764D">
            <w:pPr>
              <w:rPr>
                <w:rFonts w:cstheme="minorHAnsi"/>
              </w:rPr>
            </w:pPr>
            <w:r w:rsidRPr="009723F6">
              <w:rPr>
                <w:rFonts w:cstheme="minorHAnsi"/>
                <w:color w:val="FFFFFF" w:themeColor="background1"/>
              </w:rPr>
              <w:t>Navn på dokument</w:t>
            </w:r>
          </w:p>
        </w:tc>
        <w:tc>
          <w:tcPr>
            <w:tcW w:w="860" w:type="dxa"/>
          </w:tcPr>
          <w:p w14:paraId="1DAB9A63" w14:textId="77777777" w:rsidR="009723F6" w:rsidRPr="009723F6" w:rsidRDefault="009723F6" w:rsidP="0065764D">
            <w:pPr>
              <w:rPr>
                <w:rFonts w:cstheme="minorHAnsi"/>
                <w:color w:val="FFFFFF" w:themeColor="background1"/>
              </w:rPr>
            </w:pPr>
            <w:r w:rsidRPr="009723F6">
              <w:rPr>
                <w:rFonts w:cstheme="minorHAnsi"/>
                <w:color w:val="FFFFFF" w:themeColor="background1"/>
              </w:rPr>
              <w:t>Kapittel pkt.</w:t>
            </w:r>
          </w:p>
        </w:tc>
        <w:tc>
          <w:tcPr>
            <w:tcW w:w="1984" w:type="dxa"/>
          </w:tcPr>
          <w:p w14:paraId="5B4E857B" w14:textId="77777777" w:rsidR="009723F6" w:rsidRPr="009723F6" w:rsidRDefault="009723F6" w:rsidP="0065764D">
            <w:pPr>
              <w:rPr>
                <w:rFonts w:cstheme="minorHAnsi"/>
                <w:color w:val="FFFFFF" w:themeColor="background1"/>
              </w:rPr>
            </w:pPr>
            <w:r w:rsidRPr="009723F6">
              <w:rPr>
                <w:rFonts w:cstheme="minorHAnsi"/>
                <w:color w:val="FFFFFF" w:themeColor="background1"/>
              </w:rPr>
              <w:t>Plasseringssted (side og avsnitt)</w:t>
            </w:r>
          </w:p>
        </w:tc>
        <w:tc>
          <w:tcPr>
            <w:tcW w:w="3918" w:type="dxa"/>
          </w:tcPr>
          <w:p w14:paraId="6E639E64" w14:textId="77777777" w:rsidR="009723F6" w:rsidRPr="009723F6" w:rsidRDefault="009723F6" w:rsidP="0065764D">
            <w:pPr>
              <w:rPr>
                <w:rFonts w:cstheme="minorHAnsi"/>
                <w:color w:val="FFFFFF" w:themeColor="background1"/>
              </w:rPr>
            </w:pPr>
            <w:r w:rsidRPr="009723F6">
              <w:rPr>
                <w:rFonts w:cstheme="minorHAnsi"/>
                <w:color w:val="FFFFFF" w:themeColor="background1"/>
              </w:rPr>
              <w:t>Kort begrunnelse for hvorfor tilbyder mener at opplysningene er taushetsbelagt</w:t>
            </w:r>
          </w:p>
        </w:tc>
      </w:tr>
      <w:tr w:rsidR="009723F6" w:rsidRPr="00967864" w14:paraId="351F97C3" w14:textId="77777777" w:rsidTr="0065764D">
        <w:tc>
          <w:tcPr>
            <w:tcW w:w="2254" w:type="dxa"/>
          </w:tcPr>
          <w:p w14:paraId="795F6F79" w14:textId="77777777" w:rsidR="009723F6" w:rsidRDefault="009723F6" w:rsidP="0065764D">
            <w:pPr>
              <w:rPr>
                <w:rFonts w:cstheme="minorHAnsi"/>
              </w:rPr>
            </w:pPr>
          </w:p>
          <w:p w14:paraId="333AE80E" w14:textId="77777777" w:rsidR="009723F6" w:rsidRPr="00967864" w:rsidRDefault="009723F6" w:rsidP="0065764D">
            <w:pPr>
              <w:rPr>
                <w:rFonts w:cstheme="minorHAnsi"/>
              </w:rPr>
            </w:pPr>
          </w:p>
        </w:tc>
        <w:tc>
          <w:tcPr>
            <w:tcW w:w="860" w:type="dxa"/>
          </w:tcPr>
          <w:p w14:paraId="75E52857" w14:textId="77777777" w:rsidR="009723F6" w:rsidRPr="00967864" w:rsidRDefault="009723F6" w:rsidP="0065764D">
            <w:pPr>
              <w:rPr>
                <w:rFonts w:cstheme="minorHAnsi"/>
              </w:rPr>
            </w:pPr>
          </w:p>
        </w:tc>
        <w:tc>
          <w:tcPr>
            <w:tcW w:w="1984" w:type="dxa"/>
          </w:tcPr>
          <w:p w14:paraId="734987D7" w14:textId="77777777" w:rsidR="009723F6" w:rsidRPr="00967864" w:rsidRDefault="009723F6" w:rsidP="0065764D">
            <w:pPr>
              <w:rPr>
                <w:rFonts w:cstheme="minorHAnsi"/>
              </w:rPr>
            </w:pPr>
          </w:p>
        </w:tc>
        <w:tc>
          <w:tcPr>
            <w:tcW w:w="3918" w:type="dxa"/>
          </w:tcPr>
          <w:p w14:paraId="66ED3538" w14:textId="77777777" w:rsidR="009723F6" w:rsidRPr="00967864" w:rsidRDefault="009723F6" w:rsidP="0065764D">
            <w:pPr>
              <w:rPr>
                <w:rFonts w:cstheme="minorHAnsi"/>
              </w:rPr>
            </w:pPr>
          </w:p>
        </w:tc>
      </w:tr>
      <w:tr w:rsidR="009723F6" w:rsidRPr="00967864" w14:paraId="50E2F0D4" w14:textId="77777777" w:rsidTr="0065764D">
        <w:tc>
          <w:tcPr>
            <w:tcW w:w="2254" w:type="dxa"/>
          </w:tcPr>
          <w:p w14:paraId="264F77A5" w14:textId="77777777" w:rsidR="009723F6" w:rsidRDefault="009723F6" w:rsidP="0065764D">
            <w:pPr>
              <w:rPr>
                <w:rFonts w:cstheme="minorHAnsi"/>
              </w:rPr>
            </w:pPr>
          </w:p>
          <w:p w14:paraId="180DD554" w14:textId="77777777" w:rsidR="009723F6" w:rsidRPr="00967864" w:rsidRDefault="009723F6" w:rsidP="0065764D">
            <w:pPr>
              <w:rPr>
                <w:rFonts w:cstheme="minorHAnsi"/>
              </w:rPr>
            </w:pPr>
          </w:p>
        </w:tc>
        <w:tc>
          <w:tcPr>
            <w:tcW w:w="860" w:type="dxa"/>
          </w:tcPr>
          <w:p w14:paraId="65BDC7E9" w14:textId="77777777" w:rsidR="009723F6" w:rsidRPr="00967864" w:rsidRDefault="009723F6" w:rsidP="0065764D">
            <w:pPr>
              <w:rPr>
                <w:rFonts w:cstheme="minorHAnsi"/>
              </w:rPr>
            </w:pPr>
          </w:p>
        </w:tc>
        <w:tc>
          <w:tcPr>
            <w:tcW w:w="1984" w:type="dxa"/>
          </w:tcPr>
          <w:p w14:paraId="3CAB3207" w14:textId="77777777" w:rsidR="009723F6" w:rsidRPr="00967864" w:rsidRDefault="009723F6" w:rsidP="0065764D">
            <w:pPr>
              <w:rPr>
                <w:rFonts w:cstheme="minorHAnsi"/>
              </w:rPr>
            </w:pPr>
          </w:p>
        </w:tc>
        <w:tc>
          <w:tcPr>
            <w:tcW w:w="3918" w:type="dxa"/>
          </w:tcPr>
          <w:p w14:paraId="0EAAFE1A" w14:textId="77777777" w:rsidR="009723F6" w:rsidRPr="00967864" w:rsidRDefault="009723F6" w:rsidP="0065764D">
            <w:pPr>
              <w:rPr>
                <w:rFonts w:cstheme="minorHAnsi"/>
              </w:rPr>
            </w:pPr>
          </w:p>
        </w:tc>
      </w:tr>
      <w:tr w:rsidR="009723F6" w:rsidRPr="00967864" w14:paraId="62FA1C20" w14:textId="77777777" w:rsidTr="0065764D">
        <w:tc>
          <w:tcPr>
            <w:tcW w:w="2254" w:type="dxa"/>
          </w:tcPr>
          <w:p w14:paraId="0F1CF74B" w14:textId="77777777" w:rsidR="009723F6" w:rsidRDefault="009723F6" w:rsidP="0065764D">
            <w:pPr>
              <w:rPr>
                <w:rFonts w:cstheme="minorHAnsi"/>
              </w:rPr>
            </w:pPr>
          </w:p>
          <w:p w14:paraId="2D3DD680" w14:textId="77777777" w:rsidR="009723F6" w:rsidRPr="00967864" w:rsidRDefault="009723F6" w:rsidP="0065764D">
            <w:pPr>
              <w:rPr>
                <w:rFonts w:cstheme="minorHAnsi"/>
              </w:rPr>
            </w:pPr>
          </w:p>
        </w:tc>
        <w:tc>
          <w:tcPr>
            <w:tcW w:w="860" w:type="dxa"/>
          </w:tcPr>
          <w:p w14:paraId="385AAC0A" w14:textId="77777777" w:rsidR="009723F6" w:rsidRPr="00967864" w:rsidRDefault="009723F6" w:rsidP="0065764D">
            <w:pPr>
              <w:rPr>
                <w:rFonts w:cstheme="minorHAnsi"/>
              </w:rPr>
            </w:pPr>
          </w:p>
        </w:tc>
        <w:tc>
          <w:tcPr>
            <w:tcW w:w="1984" w:type="dxa"/>
          </w:tcPr>
          <w:p w14:paraId="0986D6AD" w14:textId="77777777" w:rsidR="009723F6" w:rsidRPr="00967864" w:rsidRDefault="009723F6" w:rsidP="0065764D">
            <w:pPr>
              <w:rPr>
                <w:rFonts w:cstheme="minorHAnsi"/>
              </w:rPr>
            </w:pPr>
          </w:p>
        </w:tc>
        <w:tc>
          <w:tcPr>
            <w:tcW w:w="3918" w:type="dxa"/>
          </w:tcPr>
          <w:p w14:paraId="14E65290" w14:textId="77777777" w:rsidR="009723F6" w:rsidRPr="00967864" w:rsidRDefault="009723F6" w:rsidP="0065764D">
            <w:pPr>
              <w:rPr>
                <w:rFonts w:cstheme="minorHAnsi"/>
              </w:rPr>
            </w:pPr>
          </w:p>
        </w:tc>
      </w:tr>
      <w:tr w:rsidR="009723F6" w:rsidRPr="00967864" w14:paraId="0C5AD61B" w14:textId="77777777" w:rsidTr="0065764D">
        <w:tc>
          <w:tcPr>
            <w:tcW w:w="2254" w:type="dxa"/>
          </w:tcPr>
          <w:p w14:paraId="0D455F56" w14:textId="77777777" w:rsidR="009723F6" w:rsidRDefault="009723F6" w:rsidP="0065764D">
            <w:pPr>
              <w:rPr>
                <w:rFonts w:cstheme="minorHAnsi"/>
              </w:rPr>
            </w:pPr>
          </w:p>
          <w:p w14:paraId="3015F235" w14:textId="77777777" w:rsidR="009723F6" w:rsidRPr="00967864" w:rsidRDefault="009723F6" w:rsidP="0065764D">
            <w:pPr>
              <w:rPr>
                <w:rFonts w:cstheme="minorHAnsi"/>
              </w:rPr>
            </w:pPr>
          </w:p>
        </w:tc>
        <w:tc>
          <w:tcPr>
            <w:tcW w:w="860" w:type="dxa"/>
          </w:tcPr>
          <w:p w14:paraId="54F9BB63" w14:textId="77777777" w:rsidR="009723F6" w:rsidRPr="00967864" w:rsidRDefault="009723F6" w:rsidP="0065764D">
            <w:pPr>
              <w:rPr>
                <w:rFonts w:cstheme="minorHAnsi"/>
              </w:rPr>
            </w:pPr>
          </w:p>
        </w:tc>
        <w:tc>
          <w:tcPr>
            <w:tcW w:w="1984" w:type="dxa"/>
          </w:tcPr>
          <w:p w14:paraId="0B96A088" w14:textId="77777777" w:rsidR="009723F6" w:rsidRPr="00967864" w:rsidRDefault="009723F6" w:rsidP="0065764D">
            <w:pPr>
              <w:rPr>
                <w:rFonts w:cstheme="minorHAnsi"/>
              </w:rPr>
            </w:pPr>
          </w:p>
        </w:tc>
        <w:tc>
          <w:tcPr>
            <w:tcW w:w="3918" w:type="dxa"/>
          </w:tcPr>
          <w:p w14:paraId="2C993389" w14:textId="77777777" w:rsidR="009723F6" w:rsidRPr="00967864" w:rsidRDefault="009723F6" w:rsidP="0065764D">
            <w:pPr>
              <w:rPr>
                <w:rFonts w:cstheme="minorHAnsi"/>
              </w:rPr>
            </w:pPr>
          </w:p>
        </w:tc>
      </w:tr>
    </w:tbl>
    <w:p w14:paraId="13D47A4A" w14:textId="77777777" w:rsidR="009723F6" w:rsidRDefault="009723F6" w:rsidP="009723F6"/>
    <w:p w14:paraId="5964305D" w14:textId="77777777" w:rsidR="009723F6" w:rsidRPr="00200A6B" w:rsidRDefault="009723F6" w:rsidP="009723F6"/>
    <w:p w14:paraId="2D8E2AB7" w14:textId="77777777" w:rsidR="00494D4B" w:rsidRDefault="00494D4B"/>
    <w:sectPr w:rsidR="00494D4B">
      <w:footerReference w:type="even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4ACA2" w14:textId="77777777" w:rsidR="006F4FCB" w:rsidRDefault="006F4FCB" w:rsidP="00802407">
      <w:pPr>
        <w:spacing w:after="0" w:line="240" w:lineRule="auto"/>
      </w:pPr>
      <w:r>
        <w:separator/>
      </w:r>
    </w:p>
  </w:endnote>
  <w:endnote w:type="continuationSeparator" w:id="0">
    <w:p w14:paraId="086253D0" w14:textId="77777777" w:rsidR="006F4FCB" w:rsidRDefault="006F4FCB" w:rsidP="00802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652A2" w14:textId="0AF853C3" w:rsidR="00802407" w:rsidRDefault="00802407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3B20E98" wp14:editId="7DF1EF8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2" name="Tekstboks 2" descr="Følsomhet Intern (gul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BD0748" w14:textId="31CD1479" w:rsidR="00802407" w:rsidRPr="00802407" w:rsidRDefault="00802407" w:rsidP="0080240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0240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Følsomhet Intern (gul)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B20E98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Følsomhet Intern (gul)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fill o:detectmouseclick="t"/>
              <v:textbox style="mso-fit-shape-to-text:t" inset="20pt,0,0,15pt">
                <w:txbxContent>
                  <w:p w14:paraId="1FBD0748" w14:textId="31CD1479" w:rsidR="00802407" w:rsidRPr="00802407" w:rsidRDefault="00802407" w:rsidP="0080240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0240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Følsomhet Intern (gul)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AED7C" w14:textId="49AB2545" w:rsidR="00802407" w:rsidRDefault="00802407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5C19D09" wp14:editId="5C40D76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3" name="Tekstboks 3" descr="Følsomhet Intern (gul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4A47F3" w14:textId="3DB7261F" w:rsidR="00802407" w:rsidRPr="00802407" w:rsidRDefault="00802407" w:rsidP="0080240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0240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Følsomhet Intern (gul)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C19D09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Følsomhet Intern (gul)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fill o:detectmouseclick="t"/>
              <v:textbox style="mso-fit-shape-to-text:t" inset="20pt,0,0,15pt">
                <w:txbxContent>
                  <w:p w14:paraId="754A47F3" w14:textId="3DB7261F" w:rsidR="00802407" w:rsidRPr="00802407" w:rsidRDefault="00802407" w:rsidP="0080240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0240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Følsomhet Intern (gul)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6FC5C" w14:textId="461B6305" w:rsidR="00802407" w:rsidRDefault="00802407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3B28412" wp14:editId="3DFC2F5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1" name="Tekstboks 1" descr="Følsomhet Intern (gul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10ACD0" w14:textId="6CC2A9DC" w:rsidR="00802407" w:rsidRPr="00802407" w:rsidRDefault="00802407" w:rsidP="0080240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0240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Følsomhet Intern (gul)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B28412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Følsomhet Intern (gul)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fill o:detectmouseclick="t"/>
              <v:textbox style="mso-fit-shape-to-text:t" inset="20pt,0,0,15pt">
                <w:txbxContent>
                  <w:p w14:paraId="7A10ACD0" w14:textId="6CC2A9DC" w:rsidR="00802407" w:rsidRPr="00802407" w:rsidRDefault="00802407" w:rsidP="0080240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0240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Følsomhet Intern (gul)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67B05" w14:textId="77777777" w:rsidR="006F4FCB" w:rsidRDefault="006F4FCB" w:rsidP="00802407">
      <w:pPr>
        <w:spacing w:after="0" w:line="240" w:lineRule="auto"/>
      </w:pPr>
      <w:r>
        <w:separator/>
      </w:r>
    </w:p>
  </w:footnote>
  <w:footnote w:type="continuationSeparator" w:id="0">
    <w:p w14:paraId="6E62A314" w14:textId="77777777" w:rsidR="006F4FCB" w:rsidRDefault="006F4FCB" w:rsidP="00802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9DB"/>
    <w:rsid w:val="00494D4B"/>
    <w:rsid w:val="006F4FCB"/>
    <w:rsid w:val="00736A78"/>
    <w:rsid w:val="00802407"/>
    <w:rsid w:val="009723F6"/>
    <w:rsid w:val="00AF3413"/>
    <w:rsid w:val="00C5205B"/>
    <w:rsid w:val="00D479DB"/>
    <w:rsid w:val="00E700BB"/>
    <w:rsid w:val="00ED175C"/>
    <w:rsid w:val="00EE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8728B"/>
  <w15:chartTrackingRefBased/>
  <w15:docId w15:val="{A7666750-158C-43E3-9601-C5292651B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99"/>
    <w:unhideWhenUsed/>
    <w:rsid w:val="008024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02407"/>
  </w:style>
  <w:style w:type="paragraph" w:styleId="Tittel">
    <w:name w:val="Title"/>
    <w:basedOn w:val="Normal"/>
    <w:next w:val="Normal"/>
    <w:link w:val="TittelTegn"/>
    <w:uiPriority w:val="1"/>
    <w:qFormat/>
    <w:rsid w:val="009723F6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44546A" w:themeColor="text2"/>
      <w:spacing w:val="-10"/>
      <w:kern w:val="28"/>
      <w:sz w:val="56"/>
      <w:szCs w:val="56"/>
      <w14:ligatures w14:val="none"/>
    </w:rPr>
  </w:style>
  <w:style w:type="character" w:customStyle="1" w:styleId="TittelTegn">
    <w:name w:val="Tittel Tegn"/>
    <w:basedOn w:val="Standardskriftforavsnitt"/>
    <w:link w:val="Tittel"/>
    <w:uiPriority w:val="1"/>
    <w:rsid w:val="009723F6"/>
    <w:rPr>
      <w:rFonts w:asciiTheme="majorHAnsi" w:eastAsiaTheme="majorEastAsia" w:hAnsiTheme="majorHAnsi" w:cstheme="majorBidi"/>
      <w:b/>
      <w:color w:val="44546A" w:themeColor="text2"/>
      <w:spacing w:val="-10"/>
      <w:kern w:val="28"/>
      <w:sz w:val="56"/>
      <w:szCs w:val="56"/>
      <w14:ligatures w14:val="none"/>
    </w:rPr>
  </w:style>
  <w:style w:type="table" w:customStyle="1" w:styleId="SykehusinnkjpBl">
    <w:name w:val="Sykehusinnkjøp Blå"/>
    <w:basedOn w:val="Vanligtabell"/>
    <w:uiPriority w:val="99"/>
    <w:rsid w:val="009723F6"/>
    <w:pPr>
      <w:spacing w:after="0" w:line="240" w:lineRule="auto"/>
    </w:pPr>
    <w:rPr>
      <w:kern w:val="0"/>
      <w14:ligatures w14:val="none"/>
    </w:rPr>
    <w:tblPr>
      <w:tblStyleRow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44546A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44546A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44546A" w:themeFill="text2"/>
      </w:tcPr>
    </w:tblStylePr>
    <w:tblStylePr w:type="lastCol">
      <w:rPr>
        <w:b w:val="0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1229</Characters>
  <Application>Microsoft Office Word</Application>
  <DocSecurity>0</DocSecurity>
  <Lines>10</Lines>
  <Paragraphs>2</Paragraphs>
  <ScaleCrop>false</ScaleCrop>
  <Company>Helse Vest IKT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Omdal, Randi Marie</dc:creator>
  <cp:keywords/>
  <dc:description/>
  <cp:lastModifiedBy>Omdal, Randi Marie</cp:lastModifiedBy>
  <cp:revision>8</cp:revision>
  <dcterms:created xsi:type="dcterms:W3CDTF">2024-05-06T11:44:00Z</dcterms:created>
  <dcterms:modified xsi:type="dcterms:W3CDTF">2024-06-03T09:00:00Z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Følsomhet Intern (gul)</vt:lpwstr>
  </property>
  <property fmtid="{D5CDD505-2E9C-101B-9397-08002B2CF9AE}" pid="5" name="MSIP_Label_0c3ffc1c-ef00-4620-9c2f-7d9c1597774b_Enabled">
    <vt:lpwstr>true</vt:lpwstr>
  </property>
  <property fmtid="{D5CDD505-2E9C-101B-9397-08002B2CF9AE}" pid="6" name="MSIP_Label_0c3ffc1c-ef00-4620-9c2f-7d9c1597774b_SetDate">
    <vt:lpwstr>2024-05-06T11:44:16Z</vt:lpwstr>
  </property>
  <property fmtid="{D5CDD505-2E9C-101B-9397-08002B2CF9AE}" pid="7" name="MSIP_Label_0c3ffc1c-ef00-4620-9c2f-7d9c1597774b_Method">
    <vt:lpwstr>Standard</vt:lpwstr>
  </property>
  <property fmtid="{D5CDD505-2E9C-101B-9397-08002B2CF9AE}" pid="8" name="MSIP_Label_0c3ffc1c-ef00-4620-9c2f-7d9c1597774b_Name">
    <vt:lpwstr>Intern</vt:lpwstr>
  </property>
  <property fmtid="{D5CDD505-2E9C-101B-9397-08002B2CF9AE}" pid="9" name="MSIP_Label_0c3ffc1c-ef00-4620-9c2f-7d9c1597774b_SiteId">
    <vt:lpwstr>bdcbe535-f3cf-49f5-8a6a-fb6d98dc7837</vt:lpwstr>
  </property>
  <property fmtid="{D5CDD505-2E9C-101B-9397-08002B2CF9AE}" pid="10" name="MSIP_Label_0c3ffc1c-ef00-4620-9c2f-7d9c1597774b_ActionId">
    <vt:lpwstr>88cf4135-4fb5-4b62-afc7-bd4c8be28711</vt:lpwstr>
  </property>
  <property fmtid="{D5CDD505-2E9C-101B-9397-08002B2CF9AE}" pid="11" name="MSIP_Label_0c3ffc1c-ef00-4620-9c2f-7d9c1597774b_ContentBits">
    <vt:lpwstr>2</vt:lpwstr>
  </property>
</Properties>
</file>