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rto="http://schemas.microsoft.com/office/word/2006/arto">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xmlns:arto="http://schemas.microsoft.com/office/word/2006/arto">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TOC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link"/>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link"/>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link"/>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link"/>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link"/>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link"/>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link"/>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link"/>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link"/>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link"/>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link"/>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link"/>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link"/>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link"/>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link"/>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link"/>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link"/>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link"/>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link"/>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link"/>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link"/>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link"/>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link"/>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link"/>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link"/>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link"/>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link"/>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link"/>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link"/>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link"/>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link"/>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link"/>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link"/>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link"/>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link"/>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link"/>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link"/>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link"/>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link"/>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link"/>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link"/>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link"/>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link"/>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link"/>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link"/>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link"/>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link"/>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TOC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link"/>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link"/>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link"/>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link"/>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TOC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link"/>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link"/>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link"/>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link"/>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TOC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link"/>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link"/>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Heading1"/>
      </w:pPr>
      <w:bookmarkStart w:id="24" w:name="_Toc105139697"/>
      <w:bookmarkStart w:id="25" w:name="_Toc220511937"/>
      <w:bookmarkEnd w:id="15"/>
      <w:bookmarkEnd w:id="16"/>
      <w:bookmarkEnd w:id="17"/>
      <w:bookmarkEnd w:id="18"/>
      <w:bookmarkEnd w:id="19"/>
      <w:bookmarkEnd w:id="20"/>
      <w:bookmarkEnd w:id="21"/>
      <w:bookmarkEnd w:id="22"/>
      <w:bookmarkEnd w:id="23"/>
      <w:r w:rsidRPr="004F5988">
        <w:t>Alminnelige bestemmelser</w:t>
      </w:r>
      <w:bookmarkEnd w:id="24"/>
      <w:bookmarkEnd w:id="25"/>
    </w:p>
    <w:p w14:paraId="21F4B76E" w14:textId="77777777" w:rsidR="00933861" w:rsidRPr="00A606C6" w:rsidRDefault="00933861" w:rsidP="005323C9">
      <w:pPr>
        <w:pStyle w:val="Heading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Heading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1047E7E2" w:rsidR="0080028D" w:rsidRPr="005305EC" w:rsidRDefault="00E967A9">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61AC2895" w:rsidR="0080028D" w:rsidRPr="005305EC" w:rsidRDefault="002B2AD4">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3F3B5156"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6E0E7CFD" w:rsidR="0080028D" w:rsidRPr="005305EC" w:rsidRDefault="0049173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249DBBE4"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3CDDF5F7" w:rsidR="0080028D" w:rsidRPr="005305EC" w:rsidRDefault="0049173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2A31C88B" w:rsidR="0080028D" w:rsidRPr="005305EC" w:rsidRDefault="0049173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52E73EBB" w:rsidR="0080028D" w:rsidRPr="005305EC" w:rsidRDefault="0049173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0C5E7BA8" w:rsidR="0080028D" w:rsidRPr="005305EC" w:rsidRDefault="0049173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06A8F216" w:rsidR="0080028D" w:rsidRPr="00B53BDA" w:rsidRDefault="0080028D">
            <w:pPr>
              <w:rPr>
                <w:rFonts w:cstheme="minorHAnsi"/>
              </w:rPr>
            </w:pPr>
            <w:r w:rsidRPr="00B53BDA">
              <w:rPr>
                <w:rFonts w:cstheme="minorHAnsi"/>
              </w:rPr>
              <w:t>Andre bilag</w:t>
            </w:r>
            <w:r w:rsidR="00491738">
              <w:rPr>
                <w:rFonts w:cstheme="minorHAnsi"/>
              </w:rPr>
              <w:t>: 8,9,10</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1FBA88D7" w:rsidR="0080028D" w:rsidRPr="005305EC" w:rsidRDefault="0049173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Heading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Heading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Heading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Heading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Heading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Heading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Heading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Heading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Heading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Heading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Paragraph"/>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Paragraph"/>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Paragraph"/>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Heading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Paragraph"/>
        <w:spacing w:line="240" w:lineRule="auto"/>
      </w:pPr>
      <w:r w:rsidRPr="00190C71">
        <w:t>Konsulentens dokumenterte kostnader knyttet til omdisponering av personell</w:t>
      </w:r>
      <w:r>
        <w:t>, og</w:t>
      </w:r>
    </w:p>
    <w:p w14:paraId="5C1BB97E" w14:textId="77777777" w:rsidR="00933861" w:rsidRDefault="00933861" w:rsidP="00933861">
      <w:pPr>
        <w:pStyle w:val="ListParagraph"/>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Heading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Heading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Heading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Heading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Heading2"/>
      </w:pPr>
      <w:bookmarkStart w:id="81" w:name="_Toc150573637"/>
      <w:bookmarkStart w:id="82" w:name="_Toc422860172"/>
      <w:bookmarkStart w:id="83" w:name="_Toc423087562"/>
      <w:bookmarkStart w:id="84" w:name="_Toc423429003"/>
      <w:bookmarkStart w:id="85" w:name="_Toc105139715"/>
      <w:bookmarkStart w:id="86" w:name="_Toc220511955"/>
      <w:r w:rsidRPr="00A606C6">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Heading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Heading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Heading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Paragraph"/>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Paragraph"/>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Heading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NoSpacing"/>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Heading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NoSpacing"/>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NoSpacing"/>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Heading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Heading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Heading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Heading2"/>
      </w:pPr>
      <w:bookmarkStart w:id="117" w:name="_Toc150573652"/>
      <w:bookmarkStart w:id="118" w:name="_Toc422860188"/>
      <w:bookmarkStart w:id="119" w:name="_Toc423087578"/>
      <w:bookmarkStart w:id="120" w:name="_Toc105139721"/>
      <w:bookmarkStart w:id="121" w:name="_Toc220511964"/>
      <w:r w:rsidRPr="00A606C6">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Heading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Heading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Heading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odyTex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odyTex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Heading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Heading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Heading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Heading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Heading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Heading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Heading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Heading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Heading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Heading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Heading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Heading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Heading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Heading2"/>
      </w:pPr>
      <w:bookmarkStart w:id="214" w:name="_Toc150573659"/>
      <w:bookmarkStart w:id="215" w:name="_Toc422860203"/>
      <w:bookmarkStart w:id="216" w:name="_Toc423087593"/>
      <w:bookmarkStart w:id="217" w:name="_Toc105139738"/>
      <w:bookmarkStart w:id="218" w:name="_Toc220511981"/>
      <w:r w:rsidRPr="00A606C6">
        <w:t>Overdragelse av rettigheter og plikter</w:t>
      </w:r>
      <w:bookmarkEnd w:id="214"/>
      <w:bookmarkEnd w:id="215"/>
      <w:bookmarkEnd w:id="216"/>
      <w:bookmarkEnd w:id="217"/>
      <w:bookmarkEnd w:id="218"/>
    </w:p>
    <w:p w14:paraId="5BF00C1F" w14:textId="77777777" w:rsidR="00933861" w:rsidRPr="00F3254F" w:rsidRDefault="00933861" w:rsidP="005323C9">
      <w:pPr>
        <w:pStyle w:val="Heading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Heading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Heading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Heading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Heading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Heading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Heading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Heading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1DFA4" w14:textId="77777777" w:rsidR="006025F1" w:rsidRDefault="006025F1">
      <w:r>
        <w:separator/>
      </w:r>
    </w:p>
    <w:p w14:paraId="7CED7A88" w14:textId="77777777" w:rsidR="006025F1" w:rsidRDefault="006025F1"/>
  </w:endnote>
  <w:endnote w:type="continuationSeparator" w:id="0">
    <w:p w14:paraId="59AA1F6C" w14:textId="77777777" w:rsidR="006025F1" w:rsidRDefault="006025F1">
      <w:r>
        <w:continuationSeparator/>
      </w:r>
    </w:p>
    <w:p w14:paraId="6E844D7F" w14:textId="77777777" w:rsidR="006025F1" w:rsidRDefault="006025F1"/>
  </w:endnote>
  <w:endnote w:type="continuationNotice" w:id="1">
    <w:p w14:paraId="18452ACB" w14:textId="77777777" w:rsidR="006025F1" w:rsidRDefault="006025F1"/>
    <w:p w14:paraId="308763B2" w14:textId="77777777" w:rsidR="006025F1" w:rsidRDefault="006025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Footer"/>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Footer"/>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C64B6" w14:textId="77777777" w:rsidR="006025F1" w:rsidRDefault="006025F1">
      <w:r>
        <w:separator/>
      </w:r>
    </w:p>
    <w:p w14:paraId="36807D66" w14:textId="77777777" w:rsidR="006025F1" w:rsidRDefault="006025F1"/>
  </w:footnote>
  <w:footnote w:type="continuationSeparator" w:id="0">
    <w:p w14:paraId="09BE9777" w14:textId="77777777" w:rsidR="006025F1" w:rsidRDefault="006025F1">
      <w:r>
        <w:continuationSeparator/>
      </w:r>
    </w:p>
    <w:p w14:paraId="6FC56102" w14:textId="77777777" w:rsidR="006025F1" w:rsidRDefault="006025F1"/>
  </w:footnote>
  <w:footnote w:type="continuationNotice" w:id="1">
    <w:p w14:paraId="3D909313" w14:textId="77777777" w:rsidR="006025F1" w:rsidRDefault="006025F1"/>
    <w:p w14:paraId="6E670E94" w14:textId="77777777" w:rsidR="006025F1" w:rsidRDefault="006025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Heading1"/>
      <w:lvlText w:val="%1."/>
      <w:legacy w:legacy="1" w:legacySpace="0" w:legacyIndent="0"/>
      <w:lvlJc w:val="left"/>
      <w:rPr>
        <w:rFonts w:ascii="Arial" w:hAnsi="Arial" w:cs="Arial" w:hint="default"/>
        <w:color w:val="auto"/>
      </w:rPr>
    </w:lvl>
    <w:lvl w:ilvl="1">
      <w:start w:val="1"/>
      <w:numFmt w:val="decimal"/>
      <w:pStyle w:val="Heading2"/>
      <w:lvlText w:val="%1.%2"/>
      <w:legacy w:legacy="1" w:legacySpace="0" w:legacyIndent="0"/>
      <w:lvlJc w:val="left"/>
      <w:rPr>
        <w:rFonts w:ascii="Arial" w:hAnsi="Arial" w:cs="Arial" w:hint="default"/>
      </w:rPr>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5F5"/>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AD4"/>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32"/>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173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5F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3E"/>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2B"/>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177"/>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2902"/>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7A9"/>
    <w:rsid w:val="00E96897"/>
    <w:rsid w:val="00E9770E"/>
    <w:rsid w:val="00EA0BA7"/>
    <w:rsid w:val="00EA1114"/>
    <w:rsid w:val="00EA17A8"/>
    <w:rsid w:val="00EA1C34"/>
    <w:rsid w:val="00EA250E"/>
    <w:rsid w:val="00EA2661"/>
    <w:rsid w:val="00EA26DF"/>
    <w:rsid w:val="00EA2AC5"/>
    <w:rsid w:val="00EA2EAA"/>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8E"/>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aliases w:val="Heading V,TF-Overskrift 1"/>
    <w:basedOn w:val="Normal"/>
    <w:next w:val="Normal"/>
    <w:link w:val="Heading1Char1"/>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TF-Overskrit 2"/>
    <w:basedOn w:val="Normal"/>
    <w:next w:val="Normal"/>
    <w:link w:val="Heading2Char1"/>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Heading3">
    <w:name w:val="heading 3"/>
    <w:basedOn w:val="Normal"/>
    <w:next w:val="Normal"/>
    <w:link w:val="Heading3Char1"/>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aliases w:val="H4"/>
    <w:basedOn w:val="Normal"/>
    <w:next w:val="Normal"/>
    <w:link w:val="Heading4Char1"/>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V Char,TF-Overskrift 1 Char"/>
    <w:basedOn w:val="DefaultParagraphFont"/>
    <w:link w:val="Heading1"/>
    <w:rsid w:val="004676BF"/>
    <w:rPr>
      <w:rFonts w:ascii="Arial" w:eastAsia="Times New Roman" w:hAnsi="Arial" w:cs="Arial"/>
      <w:b/>
      <w:bCs/>
      <w:caps/>
      <w:kern w:val="28"/>
      <w:sz w:val="28"/>
      <w:szCs w:val="26"/>
      <w:lang w:eastAsia="nb-NO"/>
    </w:rPr>
  </w:style>
  <w:style w:type="character" w:customStyle="1" w:styleId="Heading2Char1">
    <w:name w:val="Heading 2 Char1"/>
    <w:aliases w:val="TF-Overskrit 2 Char"/>
    <w:basedOn w:val="DefaultParagraphFont"/>
    <w:link w:val="Heading2"/>
    <w:rsid w:val="005323C9"/>
    <w:rPr>
      <w:rFonts w:ascii="Arial" w:eastAsia="Times New Roman" w:hAnsi="Arial" w:cs="Arial"/>
      <w:b/>
      <w:bCs/>
      <w:smallCaps/>
      <w:lang w:eastAsia="nb-NO"/>
    </w:rPr>
  </w:style>
  <w:style w:type="character" w:customStyle="1" w:styleId="Heading3Char1">
    <w:name w:val="Heading 3 Char1"/>
    <w:basedOn w:val="DefaultParagraphFont"/>
    <w:link w:val="Heading3"/>
    <w:rsid w:val="005323C9"/>
    <w:rPr>
      <w:rFonts w:ascii="Arial" w:eastAsia="Times New Roman" w:hAnsi="Arial" w:cs="Arial"/>
      <w:b/>
      <w:bCs/>
      <w:sz w:val="22"/>
      <w:szCs w:val="22"/>
      <w:lang w:eastAsia="nb-NO"/>
    </w:rPr>
  </w:style>
  <w:style w:type="character" w:customStyle="1" w:styleId="Heading4Char1">
    <w:name w:val="Heading 4 Char1"/>
    <w:aliases w:val="H4 Char"/>
    <w:basedOn w:val="DefaultParagraphFont"/>
    <w:link w:val="Heading4"/>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uiPriority w:val="99"/>
    <w:semiHidden/>
    <w:rsid w:val="00BD2BE3"/>
    <w:rPr>
      <w:rFonts w:ascii="Times New Roman" w:hAnsi="Times New Roman" w:cs="Times New Roman"/>
      <w:sz w:val="16"/>
      <w:szCs w:val="16"/>
    </w:rPr>
  </w:style>
  <w:style w:type="paragraph" w:styleId="CommentText">
    <w:name w:val="annotation text"/>
    <w:basedOn w:val="Normal"/>
    <w:link w:val="CommentTextChar1"/>
    <w:uiPriority w:val="99"/>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DefaultParagraphFont"/>
    <w:link w:val="Normalmedluftover"/>
    <w:rsid w:val="00A956F7"/>
    <w:rPr>
      <w:rFonts w:eastAsia="Times New Roman" w:cstheme="minorHAnsi"/>
      <w:lang w:val="nn-NO"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DefaultParagraphFont"/>
    <w:link w:val="Tittelforside"/>
    <w:rsid w:val="00910CB1"/>
    <w:rPr>
      <w:rFonts w:ascii="Source Sans Pro SemiBold" w:hAnsi="Source Sans Pro SemiBold"/>
      <w:color w:val="012A4C"/>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NoSpacing">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C0295F14C0BF44DBECE3C47B1C20E35" ma:contentTypeVersion="3" ma:contentTypeDescription="Opprett et nytt dokument." ma:contentTypeScope="" ma:versionID="b9e283203044a94f2cfb1324629c6988">
  <xsd:schema xmlns:xsd="http://www.w3.org/2001/XMLSchema" xmlns:xs="http://www.w3.org/2001/XMLSchema" xmlns:p="http://schemas.microsoft.com/office/2006/metadata/properties" xmlns:ns2="c5161d36-a82b-438b-a2cb-a49ebe9c906b" targetNamespace="http://schemas.microsoft.com/office/2006/metadata/properties" ma:root="true" ma:fieldsID="657aef09bb68d985c385f6741465b86b" ns2:_="">
    <xsd:import namespace="c5161d36-a82b-438b-a2cb-a49ebe9c90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161d36-a82b-438b-a2cb-a49ebe9c90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3.xml><?xml version="1.0" encoding="utf-8"?>
<ds:datastoreItem xmlns:ds="http://schemas.openxmlformats.org/officeDocument/2006/customXml" ds:itemID="{C041BF23-C1F7-4025-A2F7-051E96B18406}"/>
</file>

<file path=customXml/itemProps4.xml><?xml version="1.0" encoding="utf-8"?>
<ds:datastoreItem xmlns:ds="http://schemas.openxmlformats.org/officeDocument/2006/customXml" ds:itemID="{1BE673DF-F86B-46F1-A346-58AEFED62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4356</Words>
  <Characters>24832</Characters>
  <Application>Microsoft Office Word</Application>
  <DocSecurity>4</DocSecurity>
  <Lines>206</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29130</CharactersWithSpaces>
  <SharedDoc>false</SharedDoc>
  <HyperlinkBase/>
  <HLinks>
    <vt:vector size="318" baseType="variant">
      <vt:variant>
        <vt:i4>1638458</vt:i4>
      </vt:variant>
      <vt:variant>
        <vt:i4>314</vt:i4>
      </vt:variant>
      <vt:variant>
        <vt:i4>0</vt:i4>
      </vt:variant>
      <vt:variant>
        <vt:i4>5</vt:i4>
      </vt:variant>
      <vt:variant>
        <vt:lpwstr/>
      </vt:variant>
      <vt:variant>
        <vt:lpwstr>_Toc220511989</vt:lpwstr>
      </vt:variant>
      <vt:variant>
        <vt:i4>1638458</vt:i4>
      </vt:variant>
      <vt:variant>
        <vt:i4>308</vt:i4>
      </vt:variant>
      <vt:variant>
        <vt:i4>0</vt:i4>
      </vt:variant>
      <vt:variant>
        <vt:i4>5</vt:i4>
      </vt:variant>
      <vt:variant>
        <vt:lpwstr/>
      </vt:variant>
      <vt:variant>
        <vt:lpwstr>_Toc220511988</vt:lpwstr>
      </vt:variant>
      <vt:variant>
        <vt:i4>1638458</vt:i4>
      </vt:variant>
      <vt:variant>
        <vt:i4>302</vt:i4>
      </vt:variant>
      <vt:variant>
        <vt:i4>0</vt:i4>
      </vt:variant>
      <vt:variant>
        <vt:i4>5</vt:i4>
      </vt:variant>
      <vt:variant>
        <vt:lpwstr/>
      </vt:variant>
      <vt:variant>
        <vt:lpwstr>_Toc220511987</vt:lpwstr>
      </vt:variant>
      <vt:variant>
        <vt:i4>1638458</vt:i4>
      </vt:variant>
      <vt:variant>
        <vt:i4>296</vt:i4>
      </vt:variant>
      <vt:variant>
        <vt:i4>0</vt:i4>
      </vt:variant>
      <vt:variant>
        <vt:i4>5</vt:i4>
      </vt:variant>
      <vt:variant>
        <vt:lpwstr/>
      </vt:variant>
      <vt:variant>
        <vt:lpwstr>_Toc220511986</vt:lpwstr>
      </vt:variant>
      <vt:variant>
        <vt:i4>1638458</vt:i4>
      </vt:variant>
      <vt:variant>
        <vt:i4>290</vt:i4>
      </vt:variant>
      <vt:variant>
        <vt:i4>0</vt:i4>
      </vt:variant>
      <vt:variant>
        <vt:i4>5</vt:i4>
      </vt:variant>
      <vt:variant>
        <vt:lpwstr/>
      </vt:variant>
      <vt:variant>
        <vt:lpwstr>_Toc220511985</vt:lpwstr>
      </vt:variant>
      <vt:variant>
        <vt:i4>1638458</vt:i4>
      </vt:variant>
      <vt:variant>
        <vt:i4>284</vt:i4>
      </vt:variant>
      <vt:variant>
        <vt:i4>0</vt:i4>
      </vt:variant>
      <vt:variant>
        <vt:i4>5</vt:i4>
      </vt:variant>
      <vt:variant>
        <vt:lpwstr/>
      </vt:variant>
      <vt:variant>
        <vt:lpwstr>_Toc220511984</vt:lpwstr>
      </vt:variant>
      <vt:variant>
        <vt:i4>1638458</vt:i4>
      </vt:variant>
      <vt:variant>
        <vt:i4>278</vt:i4>
      </vt:variant>
      <vt:variant>
        <vt:i4>0</vt:i4>
      </vt:variant>
      <vt:variant>
        <vt:i4>5</vt:i4>
      </vt:variant>
      <vt:variant>
        <vt:lpwstr/>
      </vt:variant>
      <vt:variant>
        <vt:lpwstr>_Toc220511983</vt:lpwstr>
      </vt:variant>
      <vt:variant>
        <vt:i4>1638458</vt:i4>
      </vt:variant>
      <vt:variant>
        <vt:i4>272</vt:i4>
      </vt:variant>
      <vt:variant>
        <vt:i4>0</vt:i4>
      </vt:variant>
      <vt:variant>
        <vt:i4>5</vt:i4>
      </vt:variant>
      <vt:variant>
        <vt:lpwstr/>
      </vt:variant>
      <vt:variant>
        <vt:lpwstr>_Toc220511982</vt:lpwstr>
      </vt:variant>
      <vt:variant>
        <vt:i4>1638458</vt:i4>
      </vt:variant>
      <vt:variant>
        <vt:i4>266</vt:i4>
      </vt:variant>
      <vt:variant>
        <vt:i4>0</vt:i4>
      </vt:variant>
      <vt:variant>
        <vt:i4>5</vt:i4>
      </vt:variant>
      <vt:variant>
        <vt:lpwstr/>
      </vt:variant>
      <vt:variant>
        <vt:lpwstr>_Toc220511981</vt:lpwstr>
      </vt:variant>
      <vt:variant>
        <vt:i4>1638458</vt:i4>
      </vt:variant>
      <vt:variant>
        <vt:i4>260</vt:i4>
      </vt:variant>
      <vt:variant>
        <vt:i4>0</vt:i4>
      </vt:variant>
      <vt:variant>
        <vt:i4>5</vt:i4>
      </vt:variant>
      <vt:variant>
        <vt:lpwstr/>
      </vt:variant>
      <vt:variant>
        <vt:lpwstr>_Toc220511980</vt:lpwstr>
      </vt:variant>
      <vt:variant>
        <vt:i4>1441850</vt:i4>
      </vt:variant>
      <vt:variant>
        <vt:i4>254</vt:i4>
      </vt:variant>
      <vt:variant>
        <vt:i4>0</vt:i4>
      </vt:variant>
      <vt:variant>
        <vt:i4>5</vt:i4>
      </vt:variant>
      <vt:variant>
        <vt:lpwstr/>
      </vt:variant>
      <vt:variant>
        <vt:lpwstr>_Toc220511979</vt:lpwstr>
      </vt:variant>
      <vt:variant>
        <vt:i4>1441850</vt:i4>
      </vt:variant>
      <vt:variant>
        <vt:i4>248</vt:i4>
      </vt:variant>
      <vt:variant>
        <vt:i4>0</vt:i4>
      </vt:variant>
      <vt:variant>
        <vt:i4>5</vt:i4>
      </vt:variant>
      <vt:variant>
        <vt:lpwstr/>
      </vt:variant>
      <vt:variant>
        <vt:lpwstr>_Toc220511978</vt:lpwstr>
      </vt:variant>
      <vt:variant>
        <vt:i4>1441850</vt:i4>
      </vt:variant>
      <vt:variant>
        <vt:i4>242</vt:i4>
      </vt:variant>
      <vt:variant>
        <vt:i4>0</vt:i4>
      </vt:variant>
      <vt:variant>
        <vt:i4>5</vt:i4>
      </vt:variant>
      <vt:variant>
        <vt:lpwstr/>
      </vt:variant>
      <vt:variant>
        <vt:lpwstr>_Toc220511977</vt:lpwstr>
      </vt:variant>
      <vt:variant>
        <vt:i4>1441850</vt:i4>
      </vt:variant>
      <vt:variant>
        <vt:i4>236</vt:i4>
      </vt:variant>
      <vt:variant>
        <vt:i4>0</vt:i4>
      </vt:variant>
      <vt:variant>
        <vt:i4>5</vt:i4>
      </vt:variant>
      <vt:variant>
        <vt:lpwstr/>
      </vt:variant>
      <vt:variant>
        <vt:lpwstr>_Toc220511976</vt:lpwstr>
      </vt:variant>
      <vt:variant>
        <vt:i4>1441850</vt:i4>
      </vt:variant>
      <vt:variant>
        <vt:i4>230</vt:i4>
      </vt:variant>
      <vt:variant>
        <vt:i4>0</vt:i4>
      </vt:variant>
      <vt:variant>
        <vt:i4>5</vt:i4>
      </vt:variant>
      <vt:variant>
        <vt:lpwstr/>
      </vt:variant>
      <vt:variant>
        <vt:lpwstr>_Toc220511975</vt:lpwstr>
      </vt:variant>
      <vt:variant>
        <vt:i4>1441850</vt:i4>
      </vt:variant>
      <vt:variant>
        <vt:i4>224</vt:i4>
      </vt:variant>
      <vt:variant>
        <vt:i4>0</vt:i4>
      </vt:variant>
      <vt:variant>
        <vt:i4>5</vt:i4>
      </vt:variant>
      <vt:variant>
        <vt:lpwstr/>
      </vt:variant>
      <vt:variant>
        <vt:lpwstr>_Toc220511974</vt:lpwstr>
      </vt:variant>
      <vt:variant>
        <vt:i4>1441850</vt:i4>
      </vt:variant>
      <vt:variant>
        <vt:i4>218</vt:i4>
      </vt:variant>
      <vt:variant>
        <vt:i4>0</vt:i4>
      </vt:variant>
      <vt:variant>
        <vt:i4>5</vt:i4>
      </vt:variant>
      <vt:variant>
        <vt:lpwstr/>
      </vt:variant>
      <vt:variant>
        <vt:lpwstr>_Toc220511973</vt:lpwstr>
      </vt:variant>
      <vt:variant>
        <vt:i4>1441850</vt:i4>
      </vt:variant>
      <vt:variant>
        <vt:i4>212</vt:i4>
      </vt:variant>
      <vt:variant>
        <vt:i4>0</vt:i4>
      </vt:variant>
      <vt:variant>
        <vt:i4>5</vt:i4>
      </vt:variant>
      <vt:variant>
        <vt:lpwstr/>
      </vt:variant>
      <vt:variant>
        <vt:lpwstr>_Toc220511972</vt:lpwstr>
      </vt:variant>
      <vt:variant>
        <vt:i4>1441850</vt:i4>
      </vt:variant>
      <vt:variant>
        <vt:i4>206</vt:i4>
      </vt:variant>
      <vt:variant>
        <vt:i4>0</vt:i4>
      </vt:variant>
      <vt:variant>
        <vt:i4>5</vt:i4>
      </vt:variant>
      <vt:variant>
        <vt:lpwstr/>
      </vt:variant>
      <vt:variant>
        <vt:lpwstr>_Toc220511971</vt:lpwstr>
      </vt:variant>
      <vt:variant>
        <vt:i4>1441850</vt:i4>
      </vt:variant>
      <vt:variant>
        <vt:i4>200</vt:i4>
      </vt:variant>
      <vt:variant>
        <vt:i4>0</vt:i4>
      </vt:variant>
      <vt:variant>
        <vt:i4>5</vt:i4>
      </vt:variant>
      <vt:variant>
        <vt:lpwstr/>
      </vt:variant>
      <vt:variant>
        <vt:lpwstr>_Toc220511970</vt:lpwstr>
      </vt:variant>
      <vt:variant>
        <vt:i4>1507386</vt:i4>
      </vt:variant>
      <vt:variant>
        <vt:i4>194</vt:i4>
      </vt:variant>
      <vt:variant>
        <vt:i4>0</vt:i4>
      </vt:variant>
      <vt:variant>
        <vt:i4>5</vt:i4>
      </vt:variant>
      <vt:variant>
        <vt:lpwstr/>
      </vt:variant>
      <vt:variant>
        <vt:lpwstr>_Toc220511969</vt:lpwstr>
      </vt:variant>
      <vt:variant>
        <vt:i4>1507386</vt:i4>
      </vt:variant>
      <vt:variant>
        <vt:i4>188</vt:i4>
      </vt:variant>
      <vt:variant>
        <vt:i4>0</vt:i4>
      </vt:variant>
      <vt:variant>
        <vt:i4>5</vt:i4>
      </vt:variant>
      <vt:variant>
        <vt:lpwstr/>
      </vt:variant>
      <vt:variant>
        <vt:lpwstr>_Toc220511968</vt:lpwstr>
      </vt:variant>
      <vt:variant>
        <vt:i4>1507386</vt:i4>
      </vt:variant>
      <vt:variant>
        <vt:i4>182</vt:i4>
      </vt:variant>
      <vt:variant>
        <vt:i4>0</vt:i4>
      </vt:variant>
      <vt:variant>
        <vt:i4>5</vt:i4>
      </vt:variant>
      <vt:variant>
        <vt:lpwstr/>
      </vt:variant>
      <vt:variant>
        <vt:lpwstr>_Toc220511967</vt:lpwstr>
      </vt:variant>
      <vt:variant>
        <vt:i4>1507386</vt:i4>
      </vt:variant>
      <vt:variant>
        <vt:i4>176</vt:i4>
      </vt:variant>
      <vt:variant>
        <vt:i4>0</vt:i4>
      </vt:variant>
      <vt:variant>
        <vt:i4>5</vt:i4>
      </vt:variant>
      <vt:variant>
        <vt:lpwstr/>
      </vt:variant>
      <vt:variant>
        <vt:lpwstr>_Toc220511966</vt:lpwstr>
      </vt:variant>
      <vt:variant>
        <vt:i4>1507386</vt:i4>
      </vt:variant>
      <vt:variant>
        <vt:i4>170</vt:i4>
      </vt:variant>
      <vt:variant>
        <vt:i4>0</vt:i4>
      </vt:variant>
      <vt:variant>
        <vt:i4>5</vt:i4>
      </vt:variant>
      <vt:variant>
        <vt:lpwstr/>
      </vt:variant>
      <vt:variant>
        <vt:lpwstr>_Toc220511965</vt:lpwstr>
      </vt:variant>
      <vt:variant>
        <vt:i4>1507386</vt:i4>
      </vt:variant>
      <vt:variant>
        <vt:i4>164</vt:i4>
      </vt:variant>
      <vt:variant>
        <vt:i4>0</vt:i4>
      </vt:variant>
      <vt:variant>
        <vt:i4>5</vt:i4>
      </vt:variant>
      <vt:variant>
        <vt:lpwstr/>
      </vt:variant>
      <vt:variant>
        <vt:lpwstr>_Toc220511964</vt:lpwstr>
      </vt:variant>
      <vt:variant>
        <vt:i4>1507386</vt:i4>
      </vt:variant>
      <vt:variant>
        <vt:i4>158</vt:i4>
      </vt:variant>
      <vt:variant>
        <vt:i4>0</vt:i4>
      </vt:variant>
      <vt:variant>
        <vt:i4>5</vt:i4>
      </vt:variant>
      <vt:variant>
        <vt:lpwstr/>
      </vt:variant>
      <vt:variant>
        <vt:lpwstr>_Toc220511963</vt:lpwstr>
      </vt:variant>
      <vt:variant>
        <vt:i4>1507386</vt:i4>
      </vt:variant>
      <vt:variant>
        <vt:i4>152</vt:i4>
      </vt:variant>
      <vt:variant>
        <vt:i4>0</vt:i4>
      </vt:variant>
      <vt:variant>
        <vt:i4>5</vt:i4>
      </vt:variant>
      <vt:variant>
        <vt:lpwstr/>
      </vt:variant>
      <vt:variant>
        <vt:lpwstr>_Toc220511962</vt:lpwstr>
      </vt:variant>
      <vt:variant>
        <vt:i4>1507386</vt:i4>
      </vt:variant>
      <vt:variant>
        <vt:i4>146</vt:i4>
      </vt:variant>
      <vt:variant>
        <vt:i4>0</vt:i4>
      </vt:variant>
      <vt:variant>
        <vt:i4>5</vt:i4>
      </vt:variant>
      <vt:variant>
        <vt:lpwstr/>
      </vt:variant>
      <vt:variant>
        <vt:lpwstr>_Toc220511961</vt:lpwstr>
      </vt:variant>
      <vt:variant>
        <vt:i4>1507386</vt:i4>
      </vt:variant>
      <vt:variant>
        <vt:i4>140</vt:i4>
      </vt:variant>
      <vt:variant>
        <vt:i4>0</vt:i4>
      </vt:variant>
      <vt:variant>
        <vt:i4>5</vt:i4>
      </vt:variant>
      <vt:variant>
        <vt:lpwstr/>
      </vt:variant>
      <vt:variant>
        <vt:lpwstr>_Toc220511960</vt:lpwstr>
      </vt:variant>
      <vt:variant>
        <vt:i4>1310778</vt:i4>
      </vt:variant>
      <vt:variant>
        <vt:i4>134</vt:i4>
      </vt:variant>
      <vt:variant>
        <vt:i4>0</vt:i4>
      </vt:variant>
      <vt:variant>
        <vt:i4>5</vt:i4>
      </vt:variant>
      <vt:variant>
        <vt:lpwstr/>
      </vt:variant>
      <vt:variant>
        <vt:lpwstr>_Toc220511959</vt:lpwstr>
      </vt:variant>
      <vt:variant>
        <vt:i4>1310778</vt:i4>
      </vt:variant>
      <vt:variant>
        <vt:i4>128</vt:i4>
      </vt:variant>
      <vt:variant>
        <vt:i4>0</vt:i4>
      </vt:variant>
      <vt:variant>
        <vt:i4>5</vt:i4>
      </vt:variant>
      <vt:variant>
        <vt:lpwstr/>
      </vt:variant>
      <vt:variant>
        <vt:lpwstr>_Toc220511958</vt:lpwstr>
      </vt:variant>
      <vt:variant>
        <vt:i4>1310778</vt:i4>
      </vt:variant>
      <vt:variant>
        <vt:i4>122</vt:i4>
      </vt:variant>
      <vt:variant>
        <vt:i4>0</vt:i4>
      </vt:variant>
      <vt:variant>
        <vt:i4>5</vt:i4>
      </vt:variant>
      <vt:variant>
        <vt:lpwstr/>
      </vt:variant>
      <vt:variant>
        <vt:lpwstr>_Toc220511957</vt:lpwstr>
      </vt:variant>
      <vt:variant>
        <vt:i4>1310778</vt:i4>
      </vt:variant>
      <vt:variant>
        <vt:i4>116</vt:i4>
      </vt:variant>
      <vt:variant>
        <vt:i4>0</vt:i4>
      </vt:variant>
      <vt:variant>
        <vt:i4>5</vt:i4>
      </vt:variant>
      <vt:variant>
        <vt:lpwstr/>
      </vt:variant>
      <vt:variant>
        <vt:lpwstr>_Toc220511956</vt:lpwstr>
      </vt:variant>
      <vt:variant>
        <vt:i4>1310778</vt:i4>
      </vt:variant>
      <vt:variant>
        <vt:i4>110</vt:i4>
      </vt:variant>
      <vt:variant>
        <vt:i4>0</vt:i4>
      </vt:variant>
      <vt:variant>
        <vt:i4>5</vt:i4>
      </vt:variant>
      <vt:variant>
        <vt:lpwstr/>
      </vt:variant>
      <vt:variant>
        <vt:lpwstr>_Toc220511955</vt:lpwstr>
      </vt:variant>
      <vt:variant>
        <vt:i4>1310778</vt:i4>
      </vt:variant>
      <vt:variant>
        <vt:i4>104</vt:i4>
      </vt:variant>
      <vt:variant>
        <vt:i4>0</vt:i4>
      </vt:variant>
      <vt:variant>
        <vt:i4>5</vt:i4>
      </vt:variant>
      <vt:variant>
        <vt:lpwstr/>
      </vt:variant>
      <vt:variant>
        <vt:lpwstr>_Toc220511954</vt:lpwstr>
      </vt:variant>
      <vt:variant>
        <vt:i4>1310778</vt:i4>
      </vt:variant>
      <vt:variant>
        <vt:i4>98</vt:i4>
      </vt:variant>
      <vt:variant>
        <vt:i4>0</vt:i4>
      </vt:variant>
      <vt:variant>
        <vt:i4>5</vt:i4>
      </vt:variant>
      <vt:variant>
        <vt:lpwstr/>
      </vt:variant>
      <vt:variant>
        <vt:lpwstr>_Toc220511953</vt:lpwstr>
      </vt:variant>
      <vt:variant>
        <vt:i4>1310778</vt:i4>
      </vt:variant>
      <vt:variant>
        <vt:i4>92</vt:i4>
      </vt:variant>
      <vt:variant>
        <vt:i4>0</vt:i4>
      </vt:variant>
      <vt:variant>
        <vt:i4>5</vt:i4>
      </vt:variant>
      <vt:variant>
        <vt:lpwstr/>
      </vt:variant>
      <vt:variant>
        <vt:lpwstr>_Toc220511952</vt:lpwstr>
      </vt:variant>
      <vt:variant>
        <vt:i4>1310778</vt:i4>
      </vt:variant>
      <vt:variant>
        <vt:i4>86</vt:i4>
      </vt:variant>
      <vt:variant>
        <vt:i4>0</vt:i4>
      </vt:variant>
      <vt:variant>
        <vt:i4>5</vt:i4>
      </vt:variant>
      <vt:variant>
        <vt:lpwstr/>
      </vt:variant>
      <vt:variant>
        <vt:lpwstr>_Toc220511951</vt:lpwstr>
      </vt:variant>
      <vt:variant>
        <vt:i4>1310778</vt:i4>
      </vt:variant>
      <vt:variant>
        <vt:i4>80</vt:i4>
      </vt:variant>
      <vt:variant>
        <vt:i4>0</vt:i4>
      </vt:variant>
      <vt:variant>
        <vt:i4>5</vt:i4>
      </vt:variant>
      <vt:variant>
        <vt:lpwstr/>
      </vt:variant>
      <vt:variant>
        <vt:lpwstr>_Toc220511950</vt:lpwstr>
      </vt:variant>
      <vt:variant>
        <vt:i4>1376314</vt:i4>
      </vt:variant>
      <vt:variant>
        <vt:i4>74</vt:i4>
      </vt:variant>
      <vt:variant>
        <vt:i4>0</vt:i4>
      </vt:variant>
      <vt:variant>
        <vt:i4>5</vt:i4>
      </vt:variant>
      <vt:variant>
        <vt:lpwstr/>
      </vt:variant>
      <vt:variant>
        <vt:lpwstr>_Toc220511949</vt:lpwstr>
      </vt:variant>
      <vt:variant>
        <vt:i4>1376314</vt:i4>
      </vt:variant>
      <vt:variant>
        <vt:i4>68</vt:i4>
      </vt:variant>
      <vt:variant>
        <vt:i4>0</vt:i4>
      </vt:variant>
      <vt:variant>
        <vt:i4>5</vt:i4>
      </vt:variant>
      <vt:variant>
        <vt:lpwstr/>
      </vt:variant>
      <vt:variant>
        <vt:lpwstr>_Toc220511948</vt:lpwstr>
      </vt:variant>
      <vt:variant>
        <vt:i4>1376314</vt:i4>
      </vt:variant>
      <vt:variant>
        <vt:i4>62</vt:i4>
      </vt:variant>
      <vt:variant>
        <vt:i4>0</vt:i4>
      </vt:variant>
      <vt:variant>
        <vt:i4>5</vt:i4>
      </vt:variant>
      <vt:variant>
        <vt:lpwstr/>
      </vt:variant>
      <vt:variant>
        <vt:lpwstr>_Toc220511947</vt:lpwstr>
      </vt:variant>
      <vt:variant>
        <vt:i4>1376314</vt:i4>
      </vt:variant>
      <vt:variant>
        <vt:i4>56</vt:i4>
      </vt:variant>
      <vt:variant>
        <vt:i4>0</vt:i4>
      </vt:variant>
      <vt:variant>
        <vt:i4>5</vt:i4>
      </vt:variant>
      <vt:variant>
        <vt:lpwstr/>
      </vt:variant>
      <vt:variant>
        <vt:lpwstr>_Toc220511946</vt:lpwstr>
      </vt:variant>
      <vt:variant>
        <vt:i4>1376314</vt:i4>
      </vt:variant>
      <vt:variant>
        <vt:i4>50</vt:i4>
      </vt:variant>
      <vt:variant>
        <vt:i4>0</vt:i4>
      </vt:variant>
      <vt:variant>
        <vt:i4>5</vt:i4>
      </vt:variant>
      <vt:variant>
        <vt:lpwstr/>
      </vt:variant>
      <vt:variant>
        <vt:lpwstr>_Toc220511945</vt:lpwstr>
      </vt:variant>
      <vt:variant>
        <vt:i4>1376314</vt:i4>
      </vt:variant>
      <vt:variant>
        <vt:i4>44</vt:i4>
      </vt:variant>
      <vt:variant>
        <vt:i4>0</vt:i4>
      </vt:variant>
      <vt:variant>
        <vt:i4>5</vt:i4>
      </vt:variant>
      <vt:variant>
        <vt:lpwstr/>
      </vt:variant>
      <vt:variant>
        <vt:lpwstr>_Toc220511944</vt:lpwstr>
      </vt:variant>
      <vt:variant>
        <vt:i4>1376314</vt:i4>
      </vt:variant>
      <vt:variant>
        <vt:i4>38</vt:i4>
      </vt:variant>
      <vt:variant>
        <vt:i4>0</vt:i4>
      </vt:variant>
      <vt:variant>
        <vt:i4>5</vt:i4>
      </vt:variant>
      <vt:variant>
        <vt:lpwstr/>
      </vt:variant>
      <vt:variant>
        <vt:lpwstr>_Toc220511943</vt:lpwstr>
      </vt:variant>
      <vt:variant>
        <vt:i4>1376314</vt:i4>
      </vt:variant>
      <vt:variant>
        <vt:i4>32</vt:i4>
      </vt:variant>
      <vt:variant>
        <vt:i4>0</vt:i4>
      </vt:variant>
      <vt:variant>
        <vt:i4>5</vt:i4>
      </vt:variant>
      <vt:variant>
        <vt:lpwstr/>
      </vt:variant>
      <vt:variant>
        <vt:lpwstr>_Toc220511942</vt:lpwstr>
      </vt:variant>
      <vt:variant>
        <vt:i4>1376314</vt:i4>
      </vt:variant>
      <vt:variant>
        <vt:i4>26</vt:i4>
      </vt:variant>
      <vt:variant>
        <vt:i4>0</vt:i4>
      </vt:variant>
      <vt:variant>
        <vt:i4>5</vt:i4>
      </vt:variant>
      <vt:variant>
        <vt:lpwstr/>
      </vt:variant>
      <vt:variant>
        <vt:lpwstr>_Toc220511941</vt:lpwstr>
      </vt:variant>
      <vt:variant>
        <vt:i4>1376314</vt:i4>
      </vt:variant>
      <vt:variant>
        <vt:i4>20</vt:i4>
      </vt:variant>
      <vt:variant>
        <vt:i4>0</vt:i4>
      </vt:variant>
      <vt:variant>
        <vt:i4>5</vt:i4>
      </vt:variant>
      <vt:variant>
        <vt:lpwstr/>
      </vt:variant>
      <vt:variant>
        <vt:lpwstr>_Toc220511940</vt:lpwstr>
      </vt:variant>
      <vt:variant>
        <vt:i4>1179706</vt:i4>
      </vt:variant>
      <vt:variant>
        <vt:i4>14</vt:i4>
      </vt:variant>
      <vt:variant>
        <vt:i4>0</vt:i4>
      </vt:variant>
      <vt:variant>
        <vt:i4>5</vt:i4>
      </vt:variant>
      <vt:variant>
        <vt:lpwstr/>
      </vt:variant>
      <vt:variant>
        <vt:lpwstr>_Toc220511939</vt:lpwstr>
      </vt:variant>
      <vt:variant>
        <vt:i4>1179706</vt:i4>
      </vt:variant>
      <vt:variant>
        <vt:i4>8</vt:i4>
      </vt:variant>
      <vt:variant>
        <vt:i4>0</vt:i4>
      </vt:variant>
      <vt:variant>
        <vt:i4>5</vt:i4>
      </vt:variant>
      <vt:variant>
        <vt:lpwstr/>
      </vt:variant>
      <vt:variant>
        <vt:lpwstr>_Toc220511938</vt:lpwstr>
      </vt:variant>
      <vt:variant>
        <vt:i4>1179706</vt:i4>
      </vt:variant>
      <vt:variant>
        <vt:i4>2</vt:i4>
      </vt:variant>
      <vt:variant>
        <vt:i4>0</vt:i4>
      </vt:variant>
      <vt:variant>
        <vt:i4>5</vt:i4>
      </vt:variant>
      <vt:variant>
        <vt:lpwstr/>
      </vt:variant>
      <vt:variant>
        <vt:lpwstr>_Toc220511937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2026-02-05T18:47:00Z</dcterms:created>
  <dcterms:modified xsi:type="dcterms:W3CDTF">2026-07-14T09:23:00Z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0x010100EC0295F14C0BF44DBECE3C47B1C20E35</vt:lpwstr>
  </property>
</Properties>
</file>