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76413" w14:textId="77777777" w:rsidR="003E547F" w:rsidRPr="006F60F9" w:rsidRDefault="003E547F" w:rsidP="0011280E">
      <w:pPr>
        <w:ind w:left="1080"/>
        <w:rPr>
          <w:rFonts w:ascii="Arial" w:hAnsi="Arial" w:cs="Arial"/>
        </w:rPr>
      </w:pPr>
    </w:p>
    <w:p w14:paraId="5046ED1D" w14:textId="77777777" w:rsidR="006F60F9" w:rsidRPr="006F60F9" w:rsidRDefault="006F60F9" w:rsidP="0011280E">
      <w:pPr>
        <w:ind w:left="1080"/>
        <w:rPr>
          <w:rFonts w:ascii="Arial" w:hAnsi="Arial" w:cs="Arial"/>
        </w:rPr>
      </w:pPr>
    </w:p>
    <w:p w14:paraId="4C0364ED" w14:textId="77777777" w:rsidR="006F60F9" w:rsidRPr="006F60F9" w:rsidRDefault="006F60F9" w:rsidP="0011280E">
      <w:pPr>
        <w:ind w:left="1080"/>
        <w:rPr>
          <w:rFonts w:ascii="Arial" w:hAnsi="Arial" w:cs="Arial"/>
        </w:rPr>
      </w:pPr>
    </w:p>
    <w:p w14:paraId="3943A773" w14:textId="77777777" w:rsidR="006F60F9" w:rsidRPr="006F60F9" w:rsidRDefault="006F60F9" w:rsidP="0011280E">
      <w:pPr>
        <w:ind w:left="1080"/>
        <w:rPr>
          <w:rFonts w:ascii="Arial" w:hAnsi="Arial" w:cs="Arial"/>
        </w:rPr>
      </w:pPr>
    </w:p>
    <w:p w14:paraId="737BA7F6" w14:textId="77777777" w:rsidR="006F60F9" w:rsidRPr="006F60F9" w:rsidRDefault="006F60F9" w:rsidP="00077189">
      <w:pPr>
        <w:tabs>
          <w:tab w:val="left" w:pos="8735"/>
        </w:tabs>
        <w:ind w:left="1080"/>
        <w:rPr>
          <w:rFonts w:ascii="Arial" w:hAnsi="Arial" w:cs="Arial"/>
        </w:rPr>
      </w:pPr>
    </w:p>
    <w:p w14:paraId="69E7899E" w14:textId="77777777" w:rsidR="006F60F9" w:rsidRPr="006F60F9" w:rsidRDefault="002F093D" w:rsidP="00077189">
      <w:pPr>
        <w:tabs>
          <w:tab w:val="left" w:pos="8763"/>
        </w:tabs>
        <w:ind w:left="1080"/>
        <w:rPr>
          <w:rFonts w:ascii="Arial" w:hAnsi="Arial" w:cs="Arial"/>
        </w:rPr>
      </w:pPr>
      <w:r>
        <w:rPr>
          <w:rFonts w:ascii="Arial" w:hAnsi="Arial" w:cs="Arial"/>
          <w:noProof/>
        </w:rPr>
        <w:drawing>
          <wp:anchor distT="0" distB="0" distL="114300" distR="114300" simplePos="0" relativeHeight="251656704" behindDoc="0" locked="0" layoutInCell="1" allowOverlap="1" wp14:anchorId="1B0A9A19" wp14:editId="00C65EF1">
            <wp:simplePos x="0" y="0"/>
            <wp:positionH relativeFrom="column">
              <wp:posOffset>5555615</wp:posOffset>
            </wp:positionH>
            <wp:positionV relativeFrom="paragraph">
              <wp:posOffset>-3175</wp:posOffset>
            </wp:positionV>
            <wp:extent cx="730885" cy="683260"/>
            <wp:effectExtent l="0" t="0" r="0" b="2540"/>
            <wp:wrapNone/>
            <wp:docPr id="2" name="Bilde 2" descr="BIR_logo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R_logo_rappo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885" cy="683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9758F9" w14:textId="77777777" w:rsidR="006F60F9" w:rsidRPr="006F60F9" w:rsidRDefault="006F60F9" w:rsidP="0011280E">
      <w:pPr>
        <w:ind w:left="1080"/>
        <w:rPr>
          <w:rFonts w:ascii="Arial" w:hAnsi="Arial" w:cs="Arial"/>
        </w:rPr>
      </w:pPr>
    </w:p>
    <w:p w14:paraId="333D3BD9" w14:textId="77777777" w:rsidR="006F60F9" w:rsidRPr="006F60F9" w:rsidRDefault="006F60F9" w:rsidP="0011280E">
      <w:pPr>
        <w:ind w:left="1080"/>
        <w:rPr>
          <w:rFonts w:ascii="Arial" w:hAnsi="Arial" w:cs="Arial"/>
        </w:rPr>
      </w:pPr>
    </w:p>
    <w:p w14:paraId="4F2DC32E" w14:textId="77777777" w:rsidR="006F60F9" w:rsidRPr="006F60F9" w:rsidRDefault="006F60F9" w:rsidP="0011280E">
      <w:pPr>
        <w:ind w:left="1080"/>
        <w:rPr>
          <w:rFonts w:ascii="Arial" w:hAnsi="Arial" w:cs="Arial"/>
        </w:rPr>
      </w:pPr>
    </w:p>
    <w:p w14:paraId="29A5A343" w14:textId="77777777" w:rsidR="006F60F9" w:rsidRDefault="006F60F9" w:rsidP="0011280E">
      <w:pPr>
        <w:ind w:left="1080"/>
        <w:rPr>
          <w:rFonts w:ascii="Arial" w:hAnsi="Arial" w:cs="Arial"/>
        </w:rPr>
      </w:pPr>
    </w:p>
    <w:p w14:paraId="1BB2CC53" w14:textId="77777777" w:rsidR="00F615BC" w:rsidRDefault="00F615BC" w:rsidP="00AC0421">
      <w:pPr>
        <w:tabs>
          <w:tab w:val="left" w:pos="4500"/>
        </w:tabs>
        <w:ind w:right="1100"/>
        <w:jc w:val="center"/>
        <w:rPr>
          <w:rFonts w:ascii="Arial" w:hAnsi="Arial" w:cs="Arial"/>
          <w:color w:val="808080"/>
          <w:sz w:val="60"/>
          <w:szCs w:val="60"/>
        </w:rPr>
      </w:pPr>
      <w:bookmarkStart w:id="0" w:name="Tittel"/>
    </w:p>
    <w:p w14:paraId="52751C3A" w14:textId="7C54C94B" w:rsidR="000F6B4F" w:rsidRPr="000A40BD" w:rsidRDefault="002F093D" w:rsidP="00AC0421">
      <w:pPr>
        <w:tabs>
          <w:tab w:val="left" w:pos="4500"/>
        </w:tabs>
        <w:ind w:right="1100"/>
        <w:jc w:val="center"/>
        <w:rPr>
          <w:rFonts w:ascii="Arial" w:hAnsi="Arial" w:cs="Arial"/>
          <w:color w:val="808080"/>
          <w:sz w:val="96"/>
          <w:szCs w:val="96"/>
        </w:rPr>
      </w:pPr>
      <w:r w:rsidRPr="000A40BD">
        <w:rPr>
          <w:rFonts w:ascii="Arial" w:hAnsi="Arial" w:cs="Arial"/>
          <w:noProof/>
          <w:sz w:val="96"/>
          <w:szCs w:val="96"/>
        </w:rPr>
        <w:drawing>
          <wp:anchor distT="0" distB="0" distL="114300" distR="114300" simplePos="0" relativeHeight="251657728" behindDoc="0" locked="0" layoutInCell="1" allowOverlap="1" wp14:anchorId="5534FD52" wp14:editId="3DE635B6">
            <wp:simplePos x="0" y="0"/>
            <wp:positionH relativeFrom="column">
              <wp:posOffset>5561330</wp:posOffset>
            </wp:positionH>
            <wp:positionV relativeFrom="paragraph">
              <wp:posOffset>64770</wp:posOffset>
            </wp:positionV>
            <wp:extent cx="719455" cy="7202805"/>
            <wp:effectExtent l="0" t="0" r="4445" b="0"/>
            <wp:wrapNone/>
            <wp:docPr id="3" name="Bilde 3" descr="Dekorstolpe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korstolpe_rappor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9455" cy="72028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615BC" w:rsidRPr="000A40BD">
        <w:rPr>
          <w:rFonts w:ascii="Arial" w:hAnsi="Arial" w:cs="Arial"/>
          <w:color w:val="808080"/>
          <w:sz w:val="96"/>
          <w:szCs w:val="96"/>
        </w:rPr>
        <w:t>Rammeavtale</w:t>
      </w:r>
    </w:p>
    <w:p w14:paraId="71C8C392" w14:textId="77777777" w:rsidR="007B4162" w:rsidRPr="000A40BD" w:rsidRDefault="007B4162" w:rsidP="007B4162">
      <w:pPr>
        <w:ind w:right="1100"/>
        <w:jc w:val="center"/>
        <w:rPr>
          <w:rFonts w:ascii="Arial" w:hAnsi="Arial" w:cs="Arial"/>
          <w:color w:val="808080"/>
          <w:sz w:val="96"/>
          <w:szCs w:val="96"/>
        </w:rPr>
      </w:pPr>
    </w:p>
    <w:p w14:paraId="3E03A476" w14:textId="62BCCB4C" w:rsidR="00D055E0" w:rsidRPr="000A40BD" w:rsidRDefault="000A40BD" w:rsidP="007B4162">
      <w:pPr>
        <w:tabs>
          <w:tab w:val="left" w:pos="1440"/>
        </w:tabs>
        <w:ind w:right="1101"/>
        <w:jc w:val="center"/>
        <w:rPr>
          <w:rFonts w:ascii="Arial" w:hAnsi="Arial" w:cs="Arial"/>
          <w:sz w:val="56"/>
          <w:szCs w:val="56"/>
        </w:rPr>
      </w:pPr>
      <w:r w:rsidRPr="000A40BD">
        <w:rPr>
          <w:rFonts w:ascii="Arial" w:hAnsi="Arial" w:cs="Arial"/>
          <w:sz w:val="56"/>
          <w:szCs w:val="56"/>
        </w:rPr>
        <w:t>Kjøp av filterposer</w:t>
      </w:r>
    </w:p>
    <w:p w14:paraId="71F5D7C9" w14:textId="77777777" w:rsidR="00F615BC" w:rsidRPr="00460902" w:rsidRDefault="00F615BC" w:rsidP="007B4162">
      <w:pPr>
        <w:tabs>
          <w:tab w:val="left" w:pos="1440"/>
        </w:tabs>
        <w:ind w:right="1101"/>
        <w:jc w:val="center"/>
        <w:rPr>
          <w:rFonts w:ascii="Arial" w:hAnsi="Arial" w:cs="Arial"/>
          <w:sz w:val="32"/>
          <w:szCs w:val="32"/>
        </w:rPr>
      </w:pPr>
    </w:p>
    <w:p w14:paraId="396DA84A" w14:textId="2F3DF5A6" w:rsidR="00A1082B" w:rsidRDefault="00A1082B" w:rsidP="00FF5172">
      <w:pPr>
        <w:tabs>
          <w:tab w:val="left" w:pos="1440"/>
        </w:tabs>
        <w:rPr>
          <w:rFonts w:ascii="Arial" w:hAnsi="Arial" w:cs="Arial"/>
          <w:sz w:val="36"/>
          <w:szCs w:val="36"/>
        </w:rPr>
      </w:pPr>
    </w:p>
    <w:p w14:paraId="3EDDF92C" w14:textId="77777777" w:rsidR="00A1082B" w:rsidRDefault="00A1082B" w:rsidP="007B4162">
      <w:pPr>
        <w:tabs>
          <w:tab w:val="left" w:pos="1440"/>
        </w:tabs>
        <w:rPr>
          <w:rFonts w:ascii="Arial" w:hAnsi="Arial" w:cs="Arial"/>
          <w:sz w:val="36"/>
          <w:szCs w:val="36"/>
        </w:rPr>
      </w:pPr>
    </w:p>
    <w:p w14:paraId="64ACE21A" w14:textId="77777777" w:rsidR="00A1082B" w:rsidRDefault="00A1082B" w:rsidP="007B4162">
      <w:pPr>
        <w:tabs>
          <w:tab w:val="left" w:pos="1440"/>
        </w:tabs>
        <w:rPr>
          <w:rFonts w:ascii="Arial" w:hAnsi="Arial" w:cs="Arial"/>
          <w:sz w:val="36"/>
          <w:szCs w:val="36"/>
        </w:rPr>
      </w:pPr>
    </w:p>
    <w:p w14:paraId="576AE678" w14:textId="77777777" w:rsidR="00D055E0" w:rsidRDefault="00D055E0" w:rsidP="007B4162">
      <w:pPr>
        <w:tabs>
          <w:tab w:val="left" w:pos="1440"/>
        </w:tabs>
        <w:rPr>
          <w:rFonts w:ascii="Arial" w:hAnsi="Arial" w:cs="Arial"/>
          <w:sz w:val="36"/>
          <w:szCs w:val="36"/>
        </w:rPr>
      </w:pPr>
    </w:p>
    <w:p w14:paraId="3B18806E" w14:textId="77777777" w:rsidR="00AC0421" w:rsidRDefault="00AC0421" w:rsidP="007B4162">
      <w:pPr>
        <w:tabs>
          <w:tab w:val="left" w:pos="1440"/>
        </w:tabs>
        <w:ind w:right="1101"/>
        <w:jc w:val="center"/>
        <w:rPr>
          <w:rFonts w:ascii="Arial" w:hAnsi="Arial" w:cs="Arial"/>
        </w:rPr>
      </w:pPr>
    </w:p>
    <w:p w14:paraId="3603D8F3" w14:textId="77777777" w:rsidR="00AC0421" w:rsidRPr="00AC0421" w:rsidRDefault="00AC0421" w:rsidP="007B4162">
      <w:pPr>
        <w:tabs>
          <w:tab w:val="left" w:pos="1440"/>
        </w:tabs>
        <w:ind w:right="1101"/>
        <w:jc w:val="center"/>
        <w:rPr>
          <w:rFonts w:ascii="Arial" w:hAnsi="Arial" w:cs="Arial"/>
          <w:sz w:val="18"/>
          <w:szCs w:val="18"/>
        </w:rPr>
      </w:pPr>
    </w:p>
    <w:p w14:paraId="4CA6A5B6" w14:textId="5FAAC327" w:rsidR="0055495C" w:rsidRPr="00AC0421" w:rsidRDefault="0055495C" w:rsidP="00E44F6B">
      <w:pPr>
        <w:framePr w:w="2520" w:h="1080" w:hRule="exact" w:hSpace="180" w:wrap="around" w:vAnchor="text" w:hAnchor="text" w:x="3240" w:y="4173"/>
        <w:shd w:val="solid" w:color="FFFFFF" w:fill="FFFFFF"/>
        <w:ind w:right="60"/>
        <w:jc w:val="center"/>
        <w:rPr>
          <w:rFonts w:ascii="Arial" w:hAnsi="Arial" w:cs="Arial"/>
          <w:b/>
          <w:szCs w:val="22"/>
        </w:rPr>
      </w:pPr>
      <w:bookmarkStart w:id="1" w:name="Firma2"/>
      <w:r w:rsidRPr="000A40BD">
        <w:rPr>
          <w:rFonts w:ascii="Arial" w:hAnsi="Arial" w:cs="Arial"/>
          <w:b/>
          <w:szCs w:val="22"/>
        </w:rPr>
        <w:t xml:space="preserve">BIR </w:t>
      </w:r>
      <w:r w:rsidR="003332B4" w:rsidRPr="000A40BD">
        <w:rPr>
          <w:rFonts w:ascii="Arial" w:hAnsi="Arial" w:cs="Arial"/>
          <w:b/>
          <w:szCs w:val="22"/>
        </w:rPr>
        <w:t xml:space="preserve">Ressurs </w:t>
      </w:r>
      <w:r w:rsidRPr="000A40BD">
        <w:rPr>
          <w:rFonts w:ascii="Arial" w:hAnsi="Arial" w:cs="Arial"/>
          <w:b/>
          <w:szCs w:val="22"/>
        </w:rPr>
        <w:t>AS</w:t>
      </w:r>
    </w:p>
    <w:bookmarkEnd w:id="1"/>
    <w:p w14:paraId="3030233D" w14:textId="77777777" w:rsidR="0055495C" w:rsidRDefault="0055495C" w:rsidP="00E44F6B">
      <w:pPr>
        <w:framePr w:w="2520" w:h="1080" w:hRule="exact" w:hSpace="180" w:wrap="around" w:vAnchor="text" w:hAnchor="text" w:x="3240" w:y="4173"/>
        <w:shd w:val="solid" w:color="FFFFFF" w:fill="FFFFFF"/>
        <w:jc w:val="center"/>
      </w:pPr>
    </w:p>
    <w:sdt>
      <w:sdtPr>
        <w:rPr>
          <w:rFonts w:ascii="Arial" w:hAnsi="Arial" w:cs="Arial"/>
          <w:sz w:val="18"/>
          <w:szCs w:val="18"/>
          <w:highlight w:val="yellow"/>
        </w:rPr>
        <w:id w:val="304441970"/>
        <w:placeholder>
          <w:docPart w:val="1CC278644CC84F3891996A0EF21A5B4F"/>
        </w:placeholder>
        <w:date>
          <w:dateFormat w:val="dd.MM.yyyy"/>
          <w:lid w:val="nb-NO"/>
          <w:storeMappedDataAs w:val="dateTime"/>
          <w:calendar w:val="gregorian"/>
        </w:date>
      </w:sdtPr>
      <w:sdtEndPr/>
      <w:sdtContent>
        <w:p w14:paraId="41C4B91F" w14:textId="77777777" w:rsidR="0055495C" w:rsidRPr="00370870" w:rsidRDefault="00A86049" w:rsidP="00E44F6B">
          <w:pPr>
            <w:framePr w:w="2520" w:h="1080" w:hRule="exact" w:hSpace="180" w:wrap="around" w:vAnchor="text" w:hAnchor="text" w:x="3240" w:y="4173"/>
            <w:shd w:val="solid" w:color="FFFFFF" w:fill="FFFFFF"/>
            <w:jc w:val="center"/>
            <w:rPr>
              <w:rFonts w:ascii="Arial" w:hAnsi="Arial" w:cs="Arial"/>
              <w:sz w:val="18"/>
              <w:szCs w:val="18"/>
            </w:rPr>
          </w:pPr>
          <w:proofErr w:type="spellStart"/>
          <w:r w:rsidRPr="00F615BC">
            <w:rPr>
              <w:rFonts w:ascii="Arial" w:hAnsi="Arial" w:cs="Arial"/>
              <w:sz w:val="18"/>
              <w:szCs w:val="18"/>
              <w:highlight w:val="yellow"/>
            </w:rPr>
            <w:t>dd.mm.åå</w:t>
          </w:r>
          <w:proofErr w:type="spellEnd"/>
        </w:p>
      </w:sdtContent>
    </w:sdt>
    <w:p w14:paraId="6F0869DC" w14:textId="3F7CF48E" w:rsidR="00F226EC" w:rsidRDefault="001310BE" w:rsidP="00437E3B">
      <w:pPr>
        <w:tabs>
          <w:tab w:val="left" w:pos="1440"/>
        </w:tabs>
        <w:ind w:right="1101"/>
        <w:jc w:val="center"/>
        <w:rPr>
          <w:rFonts w:ascii="Arial" w:hAnsi="Arial" w:cs="Arial"/>
          <w:b/>
          <w:noProof/>
          <w:sz w:val="32"/>
          <w:szCs w:val="32"/>
        </w:rPr>
        <w:sectPr w:rsidR="00F226EC" w:rsidSect="000F6B4F">
          <w:footerReference w:type="default" r:id="rId13"/>
          <w:pgSz w:w="11906" w:h="16838" w:code="9"/>
          <w:pgMar w:top="1134" w:right="851" w:bottom="851" w:left="1134" w:header="709" w:footer="709" w:gutter="0"/>
          <w:cols w:space="708"/>
          <w:titlePg/>
          <w:docGrid w:linePitch="360"/>
        </w:sectPr>
      </w:pPr>
      <w:r>
        <w:rPr>
          <w:rFonts w:ascii="Arial" w:hAnsi="Arial" w:cs="Arial"/>
        </w:rPr>
        <w:br w:type="page"/>
      </w:r>
    </w:p>
    <w:p w14:paraId="535286D6" w14:textId="749E8CEF" w:rsidR="00026182" w:rsidRDefault="00026182">
      <w:pPr>
        <w:rPr>
          <w:rFonts w:ascii="Arial" w:hAnsi="Arial" w:cs="Arial"/>
          <w:b/>
          <w:sz w:val="32"/>
          <w:szCs w:val="32"/>
        </w:rPr>
      </w:pPr>
    </w:p>
    <w:p w14:paraId="30D1FFC1" w14:textId="047338B1" w:rsidR="002304D4" w:rsidRPr="000F6B4F" w:rsidRDefault="002304D4" w:rsidP="000F6B4F">
      <w:pPr>
        <w:tabs>
          <w:tab w:val="left" w:pos="1980"/>
        </w:tabs>
        <w:ind w:left="1080"/>
        <w:rPr>
          <w:rFonts w:ascii="Arial" w:hAnsi="Arial" w:cs="Arial"/>
          <w:b/>
          <w:sz w:val="32"/>
          <w:szCs w:val="32"/>
        </w:rPr>
      </w:pPr>
      <w:r w:rsidRPr="000F6B4F">
        <w:rPr>
          <w:rFonts w:ascii="Arial" w:hAnsi="Arial" w:cs="Arial"/>
          <w:b/>
          <w:sz w:val="32"/>
          <w:szCs w:val="32"/>
        </w:rPr>
        <w:t>INNHOLD</w:t>
      </w:r>
    </w:p>
    <w:p w14:paraId="034D5912" w14:textId="77777777" w:rsidR="002304D4" w:rsidRDefault="002304D4" w:rsidP="002304D4">
      <w:pPr>
        <w:tabs>
          <w:tab w:val="left" w:pos="1980"/>
        </w:tabs>
        <w:ind w:left="1080"/>
      </w:pPr>
    </w:p>
    <w:p w14:paraId="2302E62A" w14:textId="2A170143" w:rsidR="006F4638" w:rsidRDefault="000F6B4F">
      <w:pPr>
        <w:pStyle w:val="INNH1"/>
        <w:rPr>
          <w:rFonts w:asciiTheme="minorHAnsi" w:eastAsiaTheme="minorEastAsia" w:hAnsiTheme="minorHAnsi" w:cstheme="minorBidi"/>
          <w:b w:val="0"/>
          <w:bCs w:val="0"/>
          <w:caps w:val="0"/>
          <w:noProof/>
          <w:kern w:val="2"/>
          <w:sz w:val="24"/>
          <w14:ligatures w14:val="standardContextual"/>
        </w:rPr>
      </w:pPr>
      <w:r>
        <w:rPr>
          <w:b w:val="0"/>
          <w:bCs w:val="0"/>
          <w:caps w:val="0"/>
        </w:rPr>
        <w:fldChar w:fldCharType="begin"/>
      </w:r>
      <w:r>
        <w:rPr>
          <w:b w:val="0"/>
          <w:bCs w:val="0"/>
          <w:caps w:val="0"/>
        </w:rPr>
        <w:instrText xml:space="preserve"> TOC \o "1-3" \u </w:instrText>
      </w:r>
      <w:r>
        <w:rPr>
          <w:b w:val="0"/>
          <w:bCs w:val="0"/>
          <w:caps w:val="0"/>
        </w:rPr>
        <w:fldChar w:fldCharType="separate"/>
      </w:r>
      <w:r w:rsidR="006F4638">
        <w:rPr>
          <w:noProof/>
        </w:rPr>
        <w:t>1</w:t>
      </w:r>
      <w:r w:rsidR="006F4638">
        <w:rPr>
          <w:rFonts w:asciiTheme="minorHAnsi" w:eastAsiaTheme="minorEastAsia" w:hAnsiTheme="minorHAnsi" w:cstheme="minorBidi"/>
          <w:b w:val="0"/>
          <w:bCs w:val="0"/>
          <w:caps w:val="0"/>
          <w:noProof/>
          <w:kern w:val="2"/>
          <w:sz w:val="24"/>
          <w14:ligatures w14:val="standardContextual"/>
        </w:rPr>
        <w:tab/>
      </w:r>
      <w:r w:rsidR="006F4638">
        <w:rPr>
          <w:noProof/>
        </w:rPr>
        <w:t>Avtalens parter:</w:t>
      </w:r>
      <w:r w:rsidR="006F4638">
        <w:rPr>
          <w:noProof/>
        </w:rPr>
        <w:tab/>
      </w:r>
      <w:r w:rsidR="006F4638">
        <w:rPr>
          <w:noProof/>
        </w:rPr>
        <w:fldChar w:fldCharType="begin"/>
      </w:r>
      <w:r w:rsidR="006F4638">
        <w:rPr>
          <w:noProof/>
        </w:rPr>
        <w:instrText xml:space="preserve"> PAGEREF _Toc237336653 \h </w:instrText>
      </w:r>
      <w:r w:rsidR="006F4638">
        <w:rPr>
          <w:noProof/>
        </w:rPr>
      </w:r>
      <w:r w:rsidR="006F4638">
        <w:rPr>
          <w:noProof/>
        </w:rPr>
        <w:fldChar w:fldCharType="separate"/>
      </w:r>
      <w:r w:rsidR="006F4638">
        <w:rPr>
          <w:noProof/>
        </w:rPr>
        <w:t>4</w:t>
      </w:r>
      <w:r w:rsidR="006F4638">
        <w:rPr>
          <w:noProof/>
        </w:rPr>
        <w:fldChar w:fldCharType="end"/>
      </w:r>
    </w:p>
    <w:p w14:paraId="4144AF6E" w14:textId="1B603D8C"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Pr>
          <w:noProof/>
        </w:rPr>
        <w:t>2</w:t>
      </w:r>
      <w:r>
        <w:rPr>
          <w:rFonts w:asciiTheme="minorHAnsi" w:eastAsiaTheme="minorEastAsia" w:hAnsiTheme="minorHAnsi" w:cstheme="minorBidi"/>
          <w:b w:val="0"/>
          <w:bCs w:val="0"/>
          <w:caps w:val="0"/>
          <w:noProof/>
          <w:kern w:val="2"/>
          <w:sz w:val="24"/>
          <w14:ligatures w14:val="standardContextual"/>
        </w:rPr>
        <w:tab/>
      </w:r>
      <w:r>
        <w:rPr>
          <w:noProof/>
        </w:rPr>
        <w:t>Kontaktpersoner hos Oppdragstaker:</w:t>
      </w:r>
      <w:r>
        <w:rPr>
          <w:noProof/>
        </w:rPr>
        <w:tab/>
      </w:r>
      <w:r>
        <w:rPr>
          <w:noProof/>
        </w:rPr>
        <w:fldChar w:fldCharType="begin"/>
      </w:r>
      <w:r>
        <w:rPr>
          <w:noProof/>
        </w:rPr>
        <w:instrText xml:space="preserve"> PAGEREF _Toc237336654 \h </w:instrText>
      </w:r>
      <w:r>
        <w:rPr>
          <w:noProof/>
        </w:rPr>
      </w:r>
      <w:r>
        <w:rPr>
          <w:noProof/>
        </w:rPr>
        <w:fldChar w:fldCharType="separate"/>
      </w:r>
      <w:r>
        <w:rPr>
          <w:noProof/>
        </w:rPr>
        <w:t>4</w:t>
      </w:r>
      <w:r>
        <w:rPr>
          <w:noProof/>
        </w:rPr>
        <w:fldChar w:fldCharType="end"/>
      </w:r>
    </w:p>
    <w:p w14:paraId="030AD519" w14:textId="04CE4F67"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Pr>
          <w:noProof/>
        </w:rPr>
        <w:t>3</w:t>
      </w:r>
      <w:r>
        <w:rPr>
          <w:rFonts w:asciiTheme="minorHAnsi" w:eastAsiaTheme="minorEastAsia" w:hAnsiTheme="minorHAnsi" w:cstheme="minorBidi"/>
          <w:b w:val="0"/>
          <w:bCs w:val="0"/>
          <w:caps w:val="0"/>
          <w:noProof/>
          <w:kern w:val="2"/>
          <w:sz w:val="24"/>
          <w14:ligatures w14:val="standardContextual"/>
        </w:rPr>
        <w:tab/>
      </w:r>
      <w:r>
        <w:rPr>
          <w:noProof/>
        </w:rPr>
        <w:t>Kontaktpersoner hos Oppdragsgiver:</w:t>
      </w:r>
      <w:r>
        <w:rPr>
          <w:noProof/>
        </w:rPr>
        <w:tab/>
      </w:r>
      <w:r>
        <w:rPr>
          <w:noProof/>
        </w:rPr>
        <w:fldChar w:fldCharType="begin"/>
      </w:r>
      <w:r>
        <w:rPr>
          <w:noProof/>
        </w:rPr>
        <w:instrText xml:space="preserve"> PAGEREF _Toc237336655 \h </w:instrText>
      </w:r>
      <w:r>
        <w:rPr>
          <w:noProof/>
        </w:rPr>
      </w:r>
      <w:r>
        <w:rPr>
          <w:noProof/>
        </w:rPr>
        <w:fldChar w:fldCharType="separate"/>
      </w:r>
      <w:r>
        <w:rPr>
          <w:noProof/>
        </w:rPr>
        <w:t>4</w:t>
      </w:r>
      <w:r>
        <w:rPr>
          <w:noProof/>
        </w:rPr>
        <w:fldChar w:fldCharType="end"/>
      </w:r>
    </w:p>
    <w:p w14:paraId="519DD428" w14:textId="2638E118"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Pr>
          <w:noProof/>
        </w:rPr>
        <w:t>4</w:t>
      </w:r>
      <w:r>
        <w:rPr>
          <w:rFonts w:asciiTheme="minorHAnsi" w:eastAsiaTheme="minorEastAsia" w:hAnsiTheme="minorHAnsi" w:cstheme="minorBidi"/>
          <w:b w:val="0"/>
          <w:bCs w:val="0"/>
          <w:caps w:val="0"/>
          <w:noProof/>
          <w:kern w:val="2"/>
          <w:sz w:val="24"/>
          <w14:ligatures w14:val="standardContextual"/>
        </w:rPr>
        <w:tab/>
      </w:r>
      <w:r>
        <w:rPr>
          <w:noProof/>
        </w:rPr>
        <w:t>Avtalens dokumenter:</w:t>
      </w:r>
      <w:r>
        <w:rPr>
          <w:noProof/>
        </w:rPr>
        <w:tab/>
      </w:r>
      <w:r>
        <w:rPr>
          <w:noProof/>
        </w:rPr>
        <w:fldChar w:fldCharType="begin"/>
      </w:r>
      <w:r>
        <w:rPr>
          <w:noProof/>
        </w:rPr>
        <w:instrText xml:space="preserve"> PAGEREF _Toc237336656 \h </w:instrText>
      </w:r>
      <w:r>
        <w:rPr>
          <w:noProof/>
        </w:rPr>
      </w:r>
      <w:r>
        <w:rPr>
          <w:noProof/>
        </w:rPr>
        <w:fldChar w:fldCharType="separate"/>
      </w:r>
      <w:r>
        <w:rPr>
          <w:noProof/>
        </w:rPr>
        <w:t>4</w:t>
      </w:r>
      <w:r>
        <w:rPr>
          <w:noProof/>
        </w:rPr>
        <w:fldChar w:fldCharType="end"/>
      </w:r>
    </w:p>
    <w:p w14:paraId="2EE0E597" w14:textId="3C948340"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Pr>
          <w:noProof/>
        </w:rPr>
        <w:t>5</w:t>
      </w:r>
      <w:r>
        <w:rPr>
          <w:rFonts w:asciiTheme="minorHAnsi" w:eastAsiaTheme="minorEastAsia" w:hAnsiTheme="minorHAnsi" w:cstheme="minorBidi"/>
          <w:b w:val="0"/>
          <w:bCs w:val="0"/>
          <w:caps w:val="0"/>
          <w:noProof/>
          <w:kern w:val="2"/>
          <w:sz w:val="24"/>
          <w14:ligatures w14:val="standardContextual"/>
        </w:rPr>
        <w:tab/>
      </w:r>
      <w:r>
        <w:rPr>
          <w:noProof/>
        </w:rPr>
        <w:t>Avtaleperiode:</w:t>
      </w:r>
      <w:r>
        <w:rPr>
          <w:noProof/>
        </w:rPr>
        <w:tab/>
      </w:r>
      <w:r>
        <w:rPr>
          <w:noProof/>
        </w:rPr>
        <w:fldChar w:fldCharType="begin"/>
      </w:r>
      <w:r>
        <w:rPr>
          <w:noProof/>
        </w:rPr>
        <w:instrText xml:space="preserve"> PAGEREF _Toc237336657 \h </w:instrText>
      </w:r>
      <w:r>
        <w:rPr>
          <w:noProof/>
        </w:rPr>
      </w:r>
      <w:r>
        <w:rPr>
          <w:noProof/>
        </w:rPr>
        <w:fldChar w:fldCharType="separate"/>
      </w:r>
      <w:r>
        <w:rPr>
          <w:noProof/>
        </w:rPr>
        <w:t>5</w:t>
      </w:r>
      <w:r>
        <w:rPr>
          <w:noProof/>
        </w:rPr>
        <w:fldChar w:fldCharType="end"/>
      </w:r>
    </w:p>
    <w:p w14:paraId="04D4A149" w14:textId="35C2D4E5"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Pr>
          <w:noProof/>
        </w:rPr>
        <w:t>6</w:t>
      </w:r>
      <w:r>
        <w:rPr>
          <w:rFonts w:asciiTheme="minorHAnsi" w:eastAsiaTheme="minorEastAsia" w:hAnsiTheme="minorHAnsi" w:cstheme="minorBidi"/>
          <w:b w:val="0"/>
          <w:bCs w:val="0"/>
          <w:caps w:val="0"/>
          <w:noProof/>
          <w:kern w:val="2"/>
          <w:sz w:val="24"/>
          <w14:ligatures w14:val="standardContextual"/>
        </w:rPr>
        <w:tab/>
      </w:r>
      <w:r>
        <w:rPr>
          <w:noProof/>
        </w:rPr>
        <w:t>Endringer og tillegg:</w:t>
      </w:r>
      <w:r>
        <w:rPr>
          <w:noProof/>
        </w:rPr>
        <w:tab/>
      </w:r>
      <w:r>
        <w:rPr>
          <w:noProof/>
        </w:rPr>
        <w:fldChar w:fldCharType="begin"/>
      </w:r>
      <w:r>
        <w:rPr>
          <w:noProof/>
        </w:rPr>
        <w:instrText xml:space="preserve"> PAGEREF _Toc237336658 \h </w:instrText>
      </w:r>
      <w:r>
        <w:rPr>
          <w:noProof/>
        </w:rPr>
      </w:r>
      <w:r>
        <w:rPr>
          <w:noProof/>
        </w:rPr>
        <w:fldChar w:fldCharType="separate"/>
      </w:r>
      <w:r>
        <w:rPr>
          <w:noProof/>
        </w:rPr>
        <w:t>5</w:t>
      </w:r>
      <w:r>
        <w:rPr>
          <w:noProof/>
        </w:rPr>
        <w:fldChar w:fldCharType="end"/>
      </w:r>
    </w:p>
    <w:p w14:paraId="6C3C0F4F" w14:textId="33AD5BFA"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Pr>
          <w:noProof/>
        </w:rPr>
        <w:t>7</w:t>
      </w:r>
      <w:r>
        <w:rPr>
          <w:rFonts w:asciiTheme="minorHAnsi" w:eastAsiaTheme="minorEastAsia" w:hAnsiTheme="minorHAnsi" w:cstheme="minorBidi"/>
          <w:b w:val="0"/>
          <w:bCs w:val="0"/>
          <w:caps w:val="0"/>
          <w:noProof/>
          <w:kern w:val="2"/>
          <w:sz w:val="24"/>
          <w14:ligatures w14:val="standardContextual"/>
        </w:rPr>
        <w:tab/>
      </w:r>
      <w:r>
        <w:rPr>
          <w:noProof/>
        </w:rPr>
        <w:t>Omfang og kommersielle vilkår:</w:t>
      </w:r>
      <w:r>
        <w:rPr>
          <w:noProof/>
        </w:rPr>
        <w:tab/>
      </w:r>
      <w:r>
        <w:rPr>
          <w:noProof/>
        </w:rPr>
        <w:fldChar w:fldCharType="begin"/>
      </w:r>
      <w:r>
        <w:rPr>
          <w:noProof/>
        </w:rPr>
        <w:instrText xml:space="preserve"> PAGEREF _Toc237336659 \h </w:instrText>
      </w:r>
      <w:r>
        <w:rPr>
          <w:noProof/>
        </w:rPr>
      </w:r>
      <w:r>
        <w:rPr>
          <w:noProof/>
        </w:rPr>
        <w:fldChar w:fldCharType="separate"/>
      </w:r>
      <w:r>
        <w:rPr>
          <w:noProof/>
        </w:rPr>
        <w:t>5</w:t>
      </w:r>
      <w:r>
        <w:rPr>
          <w:noProof/>
        </w:rPr>
        <w:fldChar w:fldCharType="end"/>
      </w:r>
    </w:p>
    <w:p w14:paraId="572446D4" w14:textId="6687BFDC"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Pr>
          <w:noProof/>
        </w:rPr>
        <w:t>7.1</w:t>
      </w:r>
      <w:r>
        <w:rPr>
          <w:rFonts w:asciiTheme="minorHAnsi" w:eastAsiaTheme="minorEastAsia" w:hAnsiTheme="minorHAnsi" w:cstheme="minorBidi"/>
          <w:b w:val="0"/>
          <w:bCs w:val="0"/>
          <w:noProof/>
          <w:kern w:val="2"/>
          <w:sz w:val="24"/>
          <w:szCs w:val="24"/>
          <w14:ligatures w14:val="standardContextual"/>
        </w:rPr>
        <w:tab/>
      </w:r>
      <w:r>
        <w:rPr>
          <w:noProof/>
        </w:rPr>
        <w:t>Omfang, løsningsbeskrivelse og klimahensyn:</w:t>
      </w:r>
      <w:r>
        <w:rPr>
          <w:noProof/>
        </w:rPr>
        <w:tab/>
      </w:r>
      <w:r>
        <w:rPr>
          <w:noProof/>
        </w:rPr>
        <w:fldChar w:fldCharType="begin"/>
      </w:r>
      <w:r>
        <w:rPr>
          <w:noProof/>
        </w:rPr>
        <w:instrText xml:space="preserve"> PAGEREF _Toc237336660 \h </w:instrText>
      </w:r>
      <w:r>
        <w:rPr>
          <w:noProof/>
        </w:rPr>
      </w:r>
      <w:r>
        <w:rPr>
          <w:noProof/>
        </w:rPr>
        <w:fldChar w:fldCharType="separate"/>
      </w:r>
      <w:r>
        <w:rPr>
          <w:noProof/>
        </w:rPr>
        <w:t>5</w:t>
      </w:r>
      <w:r>
        <w:rPr>
          <w:noProof/>
        </w:rPr>
        <w:fldChar w:fldCharType="end"/>
      </w:r>
    </w:p>
    <w:p w14:paraId="25BE1A0B" w14:textId="05C27C99"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Pr>
          <w:noProof/>
        </w:rPr>
        <w:t>7.2</w:t>
      </w:r>
      <w:r>
        <w:rPr>
          <w:rFonts w:asciiTheme="minorHAnsi" w:eastAsiaTheme="minorEastAsia" w:hAnsiTheme="minorHAnsi" w:cstheme="minorBidi"/>
          <w:b w:val="0"/>
          <w:bCs w:val="0"/>
          <w:noProof/>
          <w:kern w:val="2"/>
          <w:sz w:val="24"/>
          <w:szCs w:val="24"/>
          <w14:ligatures w14:val="standardContextual"/>
        </w:rPr>
        <w:tab/>
      </w:r>
      <w:r>
        <w:rPr>
          <w:noProof/>
        </w:rPr>
        <w:t>Priser:</w:t>
      </w:r>
      <w:r>
        <w:rPr>
          <w:noProof/>
        </w:rPr>
        <w:tab/>
      </w:r>
      <w:r>
        <w:rPr>
          <w:noProof/>
        </w:rPr>
        <w:fldChar w:fldCharType="begin"/>
      </w:r>
      <w:r>
        <w:rPr>
          <w:noProof/>
        </w:rPr>
        <w:instrText xml:space="preserve"> PAGEREF _Toc237336661 \h </w:instrText>
      </w:r>
      <w:r>
        <w:rPr>
          <w:noProof/>
        </w:rPr>
      </w:r>
      <w:r>
        <w:rPr>
          <w:noProof/>
        </w:rPr>
        <w:fldChar w:fldCharType="separate"/>
      </w:r>
      <w:r>
        <w:rPr>
          <w:noProof/>
        </w:rPr>
        <w:t>5</w:t>
      </w:r>
      <w:r>
        <w:rPr>
          <w:noProof/>
        </w:rPr>
        <w:fldChar w:fldCharType="end"/>
      </w:r>
    </w:p>
    <w:p w14:paraId="08F9E879" w14:textId="5D68952C" w:rsidR="006F4638" w:rsidRDefault="006F4638">
      <w:pPr>
        <w:pStyle w:val="INNH1"/>
        <w:rPr>
          <w:rFonts w:asciiTheme="minorHAnsi" w:eastAsiaTheme="minorEastAsia" w:hAnsiTheme="minorHAnsi" w:cstheme="minorBidi"/>
          <w:b w:val="0"/>
          <w:bCs w:val="0"/>
          <w:caps w:val="0"/>
          <w:noProof/>
          <w:kern w:val="2"/>
          <w:sz w:val="24"/>
          <w14:ligatures w14:val="standardContextual"/>
        </w:rPr>
      </w:pPr>
      <w:r w:rsidRPr="009C1AE3">
        <w:rPr>
          <w:noProof/>
        </w:rPr>
        <w:t>8</w:t>
      </w:r>
      <w:r>
        <w:rPr>
          <w:rFonts w:asciiTheme="minorHAnsi" w:eastAsiaTheme="minorEastAsia" w:hAnsiTheme="minorHAnsi" w:cstheme="minorBidi"/>
          <w:b w:val="0"/>
          <w:bCs w:val="0"/>
          <w:caps w:val="0"/>
          <w:noProof/>
          <w:kern w:val="2"/>
          <w:sz w:val="24"/>
          <w14:ligatures w14:val="standardContextual"/>
        </w:rPr>
        <w:tab/>
      </w:r>
      <w:r w:rsidRPr="009C1AE3">
        <w:rPr>
          <w:noProof/>
        </w:rPr>
        <w:t>Generelle avtalevilkår:</w:t>
      </w:r>
      <w:r>
        <w:rPr>
          <w:noProof/>
        </w:rPr>
        <w:tab/>
      </w:r>
      <w:r>
        <w:rPr>
          <w:noProof/>
        </w:rPr>
        <w:fldChar w:fldCharType="begin"/>
      </w:r>
      <w:r>
        <w:rPr>
          <w:noProof/>
        </w:rPr>
        <w:instrText xml:space="preserve"> PAGEREF _Toc237336662 \h </w:instrText>
      </w:r>
      <w:r>
        <w:rPr>
          <w:noProof/>
        </w:rPr>
      </w:r>
      <w:r>
        <w:rPr>
          <w:noProof/>
        </w:rPr>
        <w:fldChar w:fldCharType="separate"/>
      </w:r>
      <w:r>
        <w:rPr>
          <w:noProof/>
        </w:rPr>
        <w:t>6</w:t>
      </w:r>
      <w:r>
        <w:rPr>
          <w:noProof/>
        </w:rPr>
        <w:fldChar w:fldCharType="end"/>
      </w:r>
    </w:p>
    <w:p w14:paraId="76582094" w14:textId="0E532908"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Formål:</w:t>
      </w:r>
      <w:r>
        <w:rPr>
          <w:noProof/>
        </w:rPr>
        <w:tab/>
      </w:r>
      <w:r>
        <w:rPr>
          <w:noProof/>
        </w:rPr>
        <w:fldChar w:fldCharType="begin"/>
      </w:r>
      <w:r>
        <w:rPr>
          <w:noProof/>
        </w:rPr>
        <w:instrText xml:space="preserve"> PAGEREF _Toc237336663 \h </w:instrText>
      </w:r>
      <w:r>
        <w:rPr>
          <w:noProof/>
        </w:rPr>
      </w:r>
      <w:r>
        <w:rPr>
          <w:noProof/>
        </w:rPr>
        <w:fldChar w:fldCharType="separate"/>
      </w:r>
      <w:r>
        <w:rPr>
          <w:noProof/>
        </w:rPr>
        <w:t>6</w:t>
      </w:r>
      <w:r>
        <w:rPr>
          <w:noProof/>
        </w:rPr>
        <w:fldChar w:fldCharType="end"/>
      </w:r>
    </w:p>
    <w:p w14:paraId="2DE6B791" w14:textId="3AE4DFE3"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Pr>
          <w:noProof/>
        </w:rPr>
        <w:t>8.2</w:t>
      </w:r>
      <w:r>
        <w:rPr>
          <w:rFonts w:asciiTheme="minorHAnsi" w:eastAsiaTheme="minorEastAsia" w:hAnsiTheme="minorHAnsi" w:cstheme="minorBidi"/>
          <w:b w:val="0"/>
          <w:bCs w:val="0"/>
          <w:noProof/>
          <w:kern w:val="2"/>
          <w:sz w:val="24"/>
          <w:szCs w:val="24"/>
          <w14:ligatures w14:val="standardContextual"/>
        </w:rPr>
        <w:tab/>
      </w:r>
      <w:r>
        <w:rPr>
          <w:noProof/>
        </w:rPr>
        <w:t>Bakgrunnsrett:</w:t>
      </w:r>
      <w:r>
        <w:rPr>
          <w:noProof/>
        </w:rPr>
        <w:tab/>
      </w:r>
      <w:r>
        <w:rPr>
          <w:noProof/>
        </w:rPr>
        <w:fldChar w:fldCharType="begin"/>
      </w:r>
      <w:r>
        <w:rPr>
          <w:noProof/>
        </w:rPr>
        <w:instrText xml:space="preserve"> PAGEREF _Toc237336664 \h </w:instrText>
      </w:r>
      <w:r>
        <w:rPr>
          <w:noProof/>
        </w:rPr>
      </w:r>
      <w:r>
        <w:rPr>
          <w:noProof/>
        </w:rPr>
        <w:fldChar w:fldCharType="separate"/>
      </w:r>
      <w:r>
        <w:rPr>
          <w:noProof/>
        </w:rPr>
        <w:t>6</w:t>
      </w:r>
      <w:r>
        <w:rPr>
          <w:noProof/>
        </w:rPr>
        <w:fldChar w:fldCharType="end"/>
      </w:r>
    </w:p>
    <w:p w14:paraId="071CFB70" w14:textId="057DB520"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8.3</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Krav til lønn og arbeidsvilkår:</w:t>
      </w:r>
      <w:r>
        <w:rPr>
          <w:noProof/>
        </w:rPr>
        <w:tab/>
      </w:r>
      <w:r>
        <w:rPr>
          <w:noProof/>
        </w:rPr>
        <w:fldChar w:fldCharType="begin"/>
      </w:r>
      <w:r>
        <w:rPr>
          <w:noProof/>
        </w:rPr>
        <w:instrText xml:space="preserve"> PAGEREF _Toc237336665 \h </w:instrText>
      </w:r>
      <w:r>
        <w:rPr>
          <w:noProof/>
        </w:rPr>
      </w:r>
      <w:r>
        <w:rPr>
          <w:noProof/>
        </w:rPr>
        <w:fldChar w:fldCharType="separate"/>
      </w:r>
      <w:r>
        <w:rPr>
          <w:noProof/>
        </w:rPr>
        <w:t>6</w:t>
      </w:r>
      <w:r>
        <w:rPr>
          <w:noProof/>
        </w:rPr>
        <w:fldChar w:fldCharType="end"/>
      </w:r>
    </w:p>
    <w:p w14:paraId="7DE6AF48" w14:textId="34AADF52"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8.4</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Kontraktsvilkår for ivaretakelse av grunnleggende menneskerettigheter (Åpenhetsloven):</w:t>
      </w:r>
      <w:r>
        <w:rPr>
          <w:noProof/>
        </w:rPr>
        <w:tab/>
      </w:r>
      <w:r>
        <w:rPr>
          <w:noProof/>
        </w:rPr>
        <w:fldChar w:fldCharType="begin"/>
      </w:r>
      <w:r>
        <w:rPr>
          <w:noProof/>
        </w:rPr>
        <w:instrText xml:space="preserve"> PAGEREF _Toc237336666 \h </w:instrText>
      </w:r>
      <w:r>
        <w:rPr>
          <w:noProof/>
        </w:rPr>
      </w:r>
      <w:r>
        <w:rPr>
          <w:noProof/>
        </w:rPr>
        <w:fldChar w:fldCharType="separate"/>
      </w:r>
      <w:r>
        <w:rPr>
          <w:noProof/>
        </w:rPr>
        <w:t>7</w:t>
      </w:r>
      <w:r>
        <w:rPr>
          <w:noProof/>
        </w:rPr>
        <w:fldChar w:fldCharType="end"/>
      </w:r>
    </w:p>
    <w:p w14:paraId="15DF54D2" w14:textId="118C716C"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8.5</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StartBANK:</w:t>
      </w:r>
      <w:r>
        <w:rPr>
          <w:noProof/>
        </w:rPr>
        <w:tab/>
      </w:r>
      <w:r>
        <w:rPr>
          <w:noProof/>
        </w:rPr>
        <w:fldChar w:fldCharType="begin"/>
      </w:r>
      <w:r>
        <w:rPr>
          <w:noProof/>
        </w:rPr>
        <w:instrText xml:space="preserve"> PAGEREF _Toc237336667 \h </w:instrText>
      </w:r>
      <w:r>
        <w:rPr>
          <w:noProof/>
        </w:rPr>
      </w:r>
      <w:r>
        <w:rPr>
          <w:noProof/>
        </w:rPr>
        <w:fldChar w:fldCharType="separate"/>
      </w:r>
      <w:r>
        <w:rPr>
          <w:noProof/>
        </w:rPr>
        <w:t>9</w:t>
      </w:r>
      <w:r>
        <w:rPr>
          <w:noProof/>
        </w:rPr>
        <w:fldChar w:fldCharType="end"/>
      </w:r>
    </w:p>
    <w:p w14:paraId="33C5B2EA" w14:textId="02687BDD"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8.6</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Krav til HMS, Miljø og Kvalitet:</w:t>
      </w:r>
      <w:r>
        <w:rPr>
          <w:noProof/>
        </w:rPr>
        <w:tab/>
      </w:r>
      <w:r>
        <w:rPr>
          <w:noProof/>
        </w:rPr>
        <w:fldChar w:fldCharType="begin"/>
      </w:r>
      <w:r>
        <w:rPr>
          <w:noProof/>
        </w:rPr>
        <w:instrText xml:space="preserve"> PAGEREF _Toc237336668 \h </w:instrText>
      </w:r>
      <w:r>
        <w:rPr>
          <w:noProof/>
        </w:rPr>
      </w:r>
      <w:r>
        <w:rPr>
          <w:noProof/>
        </w:rPr>
        <w:fldChar w:fldCharType="separate"/>
      </w:r>
      <w:r>
        <w:rPr>
          <w:noProof/>
        </w:rPr>
        <w:t>9</w:t>
      </w:r>
      <w:r>
        <w:rPr>
          <w:noProof/>
        </w:rPr>
        <w:fldChar w:fldCharType="end"/>
      </w:r>
    </w:p>
    <w:p w14:paraId="426D7E72" w14:textId="14A3BF65"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8.7</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Om utførelsen av leveranseoppdraget:</w:t>
      </w:r>
      <w:r>
        <w:rPr>
          <w:noProof/>
        </w:rPr>
        <w:tab/>
      </w:r>
      <w:r>
        <w:rPr>
          <w:noProof/>
        </w:rPr>
        <w:fldChar w:fldCharType="begin"/>
      </w:r>
      <w:r>
        <w:rPr>
          <w:noProof/>
        </w:rPr>
        <w:instrText xml:space="preserve"> PAGEREF _Toc237336669 \h </w:instrText>
      </w:r>
      <w:r>
        <w:rPr>
          <w:noProof/>
        </w:rPr>
      </w:r>
      <w:r>
        <w:rPr>
          <w:noProof/>
        </w:rPr>
        <w:fldChar w:fldCharType="separate"/>
      </w:r>
      <w:r>
        <w:rPr>
          <w:noProof/>
        </w:rPr>
        <w:t>11</w:t>
      </w:r>
      <w:r>
        <w:rPr>
          <w:noProof/>
        </w:rPr>
        <w:fldChar w:fldCharType="end"/>
      </w:r>
    </w:p>
    <w:p w14:paraId="7D98A12B" w14:textId="318D6104"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8.8</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Prisendringer:</w:t>
      </w:r>
      <w:r>
        <w:rPr>
          <w:noProof/>
        </w:rPr>
        <w:tab/>
      </w:r>
      <w:r>
        <w:rPr>
          <w:noProof/>
        </w:rPr>
        <w:fldChar w:fldCharType="begin"/>
      </w:r>
      <w:r>
        <w:rPr>
          <w:noProof/>
        </w:rPr>
        <w:instrText xml:space="preserve"> PAGEREF _Toc237336670 \h </w:instrText>
      </w:r>
      <w:r>
        <w:rPr>
          <w:noProof/>
        </w:rPr>
      </w:r>
      <w:r>
        <w:rPr>
          <w:noProof/>
        </w:rPr>
        <w:fldChar w:fldCharType="separate"/>
      </w:r>
      <w:r>
        <w:rPr>
          <w:noProof/>
        </w:rPr>
        <w:t>11</w:t>
      </w:r>
      <w:r>
        <w:rPr>
          <w:noProof/>
        </w:rPr>
        <w:fldChar w:fldCharType="end"/>
      </w:r>
    </w:p>
    <w:p w14:paraId="636BF2F1" w14:textId="13AB55F1"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8.9</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Betalingsvilkår:</w:t>
      </w:r>
      <w:r>
        <w:rPr>
          <w:noProof/>
        </w:rPr>
        <w:tab/>
      </w:r>
      <w:r>
        <w:rPr>
          <w:noProof/>
        </w:rPr>
        <w:fldChar w:fldCharType="begin"/>
      </w:r>
      <w:r>
        <w:rPr>
          <w:noProof/>
        </w:rPr>
        <w:instrText xml:space="preserve"> PAGEREF _Toc237336671 \h </w:instrText>
      </w:r>
      <w:r>
        <w:rPr>
          <w:noProof/>
        </w:rPr>
      </w:r>
      <w:r>
        <w:rPr>
          <w:noProof/>
        </w:rPr>
        <w:fldChar w:fldCharType="separate"/>
      </w:r>
      <w:r>
        <w:rPr>
          <w:noProof/>
        </w:rPr>
        <w:t>11</w:t>
      </w:r>
      <w:r>
        <w:rPr>
          <w:noProof/>
        </w:rPr>
        <w:fldChar w:fldCharType="end"/>
      </w:r>
    </w:p>
    <w:p w14:paraId="3F53FF5D" w14:textId="15B780FA"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8.10</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Samarbeid og kommunikasjon:</w:t>
      </w:r>
      <w:r>
        <w:rPr>
          <w:noProof/>
        </w:rPr>
        <w:tab/>
      </w:r>
      <w:r>
        <w:rPr>
          <w:noProof/>
        </w:rPr>
        <w:fldChar w:fldCharType="begin"/>
      </w:r>
      <w:r>
        <w:rPr>
          <w:noProof/>
        </w:rPr>
        <w:instrText xml:space="preserve"> PAGEREF _Toc237336672 \h </w:instrText>
      </w:r>
      <w:r>
        <w:rPr>
          <w:noProof/>
        </w:rPr>
      </w:r>
      <w:r>
        <w:rPr>
          <w:noProof/>
        </w:rPr>
        <w:fldChar w:fldCharType="separate"/>
      </w:r>
      <w:r>
        <w:rPr>
          <w:noProof/>
        </w:rPr>
        <w:t>12</w:t>
      </w:r>
      <w:r>
        <w:rPr>
          <w:noProof/>
        </w:rPr>
        <w:fldChar w:fldCharType="end"/>
      </w:r>
    </w:p>
    <w:p w14:paraId="14785746" w14:textId="74F8B917"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8.11</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Organisatoriske endringer i avtaleperioden:</w:t>
      </w:r>
      <w:r>
        <w:rPr>
          <w:noProof/>
        </w:rPr>
        <w:tab/>
      </w:r>
      <w:r>
        <w:rPr>
          <w:noProof/>
        </w:rPr>
        <w:fldChar w:fldCharType="begin"/>
      </w:r>
      <w:r>
        <w:rPr>
          <w:noProof/>
        </w:rPr>
        <w:instrText xml:space="preserve"> PAGEREF _Toc237336673 \h </w:instrText>
      </w:r>
      <w:r>
        <w:rPr>
          <w:noProof/>
        </w:rPr>
      </w:r>
      <w:r>
        <w:rPr>
          <w:noProof/>
        </w:rPr>
        <w:fldChar w:fldCharType="separate"/>
      </w:r>
      <w:r>
        <w:rPr>
          <w:noProof/>
        </w:rPr>
        <w:t>12</w:t>
      </w:r>
      <w:r>
        <w:rPr>
          <w:noProof/>
        </w:rPr>
        <w:fldChar w:fldCharType="end"/>
      </w:r>
    </w:p>
    <w:p w14:paraId="67B8CCA7" w14:textId="5CFA8C52"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8.12</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Forsikringer:</w:t>
      </w:r>
      <w:r>
        <w:rPr>
          <w:noProof/>
        </w:rPr>
        <w:tab/>
      </w:r>
      <w:r>
        <w:rPr>
          <w:noProof/>
        </w:rPr>
        <w:fldChar w:fldCharType="begin"/>
      </w:r>
      <w:r>
        <w:rPr>
          <w:noProof/>
        </w:rPr>
        <w:instrText xml:space="preserve"> PAGEREF _Toc237336674 \h </w:instrText>
      </w:r>
      <w:r>
        <w:rPr>
          <w:noProof/>
        </w:rPr>
      </w:r>
      <w:r>
        <w:rPr>
          <w:noProof/>
        </w:rPr>
        <w:fldChar w:fldCharType="separate"/>
      </w:r>
      <w:r>
        <w:rPr>
          <w:noProof/>
        </w:rPr>
        <w:t>12</w:t>
      </w:r>
      <w:r>
        <w:rPr>
          <w:noProof/>
        </w:rPr>
        <w:fldChar w:fldCharType="end"/>
      </w:r>
    </w:p>
    <w:p w14:paraId="379013A9" w14:textId="1D1F2E91"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8.13</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Garantivilkår:</w:t>
      </w:r>
      <w:r>
        <w:rPr>
          <w:noProof/>
        </w:rPr>
        <w:tab/>
      </w:r>
      <w:r>
        <w:rPr>
          <w:noProof/>
        </w:rPr>
        <w:fldChar w:fldCharType="begin"/>
      </w:r>
      <w:r>
        <w:rPr>
          <w:noProof/>
        </w:rPr>
        <w:instrText xml:space="preserve"> PAGEREF _Toc237336675 \h </w:instrText>
      </w:r>
      <w:r>
        <w:rPr>
          <w:noProof/>
        </w:rPr>
      </w:r>
      <w:r>
        <w:rPr>
          <w:noProof/>
        </w:rPr>
        <w:fldChar w:fldCharType="separate"/>
      </w:r>
      <w:r>
        <w:rPr>
          <w:noProof/>
        </w:rPr>
        <w:t>12</w:t>
      </w:r>
      <w:r>
        <w:rPr>
          <w:noProof/>
        </w:rPr>
        <w:fldChar w:fldCharType="end"/>
      </w:r>
    </w:p>
    <w:p w14:paraId="2D4F10F0" w14:textId="4A47FC16"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8.14</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Sanksjoner:</w:t>
      </w:r>
      <w:r>
        <w:rPr>
          <w:noProof/>
        </w:rPr>
        <w:tab/>
      </w:r>
      <w:r>
        <w:rPr>
          <w:noProof/>
        </w:rPr>
        <w:fldChar w:fldCharType="begin"/>
      </w:r>
      <w:r>
        <w:rPr>
          <w:noProof/>
        </w:rPr>
        <w:instrText xml:space="preserve"> PAGEREF _Toc237336676 \h </w:instrText>
      </w:r>
      <w:r>
        <w:rPr>
          <w:noProof/>
        </w:rPr>
      </w:r>
      <w:r>
        <w:rPr>
          <w:noProof/>
        </w:rPr>
        <w:fldChar w:fldCharType="separate"/>
      </w:r>
      <w:r>
        <w:rPr>
          <w:noProof/>
        </w:rPr>
        <w:t>13</w:t>
      </w:r>
      <w:r>
        <w:rPr>
          <w:noProof/>
        </w:rPr>
        <w:fldChar w:fldCharType="end"/>
      </w:r>
    </w:p>
    <w:p w14:paraId="4D499929" w14:textId="50D12D48" w:rsidR="006F4638" w:rsidRDefault="006F4638">
      <w:pPr>
        <w:pStyle w:val="INNH3"/>
        <w:rPr>
          <w:rFonts w:asciiTheme="minorHAnsi" w:eastAsiaTheme="minorEastAsia" w:hAnsiTheme="minorHAnsi" w:cstheme="minorBidi"/>
          <w:noProof/>
          <w:kern w:val="2"/>
          <w:sz w:val="24"/>
          <w:szCs w:val="24"/>
          <w14:ligatures w14:val="standardContextual"/>
        </w:rPr>
      </w:pPr>
      <w:r w:rsidRPr="009C1AE3">
        <w:rPr>
          <w:bCs/>
          <w:noProof/>
        </w:rPr>
        <w:t>8.14.1</w:t>
      </w:r>
      <w:r>
        <w:rPr>
          <w:rFonts w:asciiTheme="minorHAnsi" w:eastAsiaTheme="minorEastAsia" w:hAnsiTheme="minorHAnsi" w:cstheme="minorBidi"/>
          <w:noProof/>
          <w:kern w:val="2"/>
          <w:sz w:val="24"/>
          <w:szCs w:val="24"/>
          <w14:ligatures w14:val="standardContextual"/>
        </w:rPr>
        <w:tab/>
      </w:r>
      <w:r w:rsidRPr="009C1AE3">
        <w:rPr>
          <w:bCs/>
          <w:noProof/>
          <w:u w:val="single"/>
        </w:rPr>
        <w:t>Dagbot ved dokumenterte brudd på lønn og arbeidsvilkår:</w:t>
      </w:r>
      <w:r>
        <w:rPr>
          <w:noProof/>
        </w:rPr>
        <w:tab/>
      </w:r>
      <w:r>
        <w:rPr>
          <w:noProof/>
        </w:rPr>
        <w:fldChar w:fldCharType="begin"/>
      </w:r>
      <w:r>
        <w:rPr>
          <w:noProof/>
        </w:rPr>
        <w:instrText xml:space="preserve"> PAGEREF _Toc237336677 \h </w:instrText>
      </w:r>
      <w:r>
        <w:rPr>
          <w:noProof/>
        </w:rPr>
      </w:r>
      <w:r>
        <w:rPr>
          <w:noProof/>
        </w:rPr>
        <w:fldChar w:fldCharType="separate"/>
      </w:r>
      <w:r>
        <w:rPr>
          <w:noProof/>
        </w:rPr>
        <w:t>13</w:t>
      </w:r>
      <w:r>
        <w:rPr>
          <w:noProof/>
        </w:rPr>
        <w:fldChar w:fldCharType="end"/>
      </w:r>
    </w:p>
    <w:p w14:paraId="1B8588CC" w14:textId="6E5047B0" w:rsidR="006F4638" w:rsidRDefault="006F4638">
      <w:pPr>
        <w:pStyle w:val="INNH3"/>
        <w:rPr>
          <w:rFonts w:asciiTheme="minorHAnsi" w:eastAsiaTheme="minorEastAsia" w:hAnsiTheme="minorHAnsi" w:cstheme="minorBidi"/>
          <w:noProof/>
          <w:kern w:val="2"/>
          <w:sz w:val="24"/>
          <w:szCs w:val="24"/>
          <w14:ligatures w14:val="standardContextual"/>
        </w:rPr>
      </w:pPr>
      <w:r w:rsidRPr="009C1AE3">
        <w:rPr>
          <w:bCs/>
          <w:noProof/>
        </w:rPr>
        <w:t>8.14.2</w:t>
      </w:r>
      <w:r>
        <w:rPr>
          <w:rFonts w:asciiTheme="minorHAnsi" w:eastAsiaTheme="minorEastAsia" w:hAnsiTheme="minorHAnsi" w:cstheme="minorBidi"/>
          <w:noProof/>
          <w:kern w:val="2"/>
          <w:sz w:val="24"/>
          <w:szCs w:val="24"/>
          <w14:ligatures w14:val="standardContextual"/>
        </w:rPr>
        <w:tab/>
      </w:r>
      <w:r w:rsidRPr="009C1AE3">
        <w:rPr>
          <w:bCs/>
          <w:noProof/>
          <w:u w:val="single"/>
        </w:rPr>
        <w:t>Dagbot ved avvik, forsinkelser eller mangler i leveranseoppdraget</w:t>
      </w:r>
      <w:r>
        <w:rPr>
          <w:noProof/>
        </w:rPr>
        <w:tab/>
      </w:r>
      <w:r>
        <w:rPr>
          <w:noProof/>
        </w:rPr>
        <w:fldChar w:fldCharType="begin"/>
      </w:r>
      <w:r>
        <w:rPr>
          <w:noProof/>
        </w:rPr>
        <w:instrText xml:space="preserve"> PAGEREF _Toc237336678 \h </w:instrText>
      </w:r>
      <w:r>
        <w:rPr>
          <w:noProof/>
        </w:rPr>
      </w:r>
      <w:r>
        <w:rPr>
          <w:noProof/>
        </w:rPr>
        <w:fldChar w:fldCharType="separate"/>
      </w:r>
      <w:r>
        <w:rPr>
          <w:noProof/>
        </w:rPr>
        <w:t>13</w:t>
      </w:r>
      <w:r>
        <w:rPr>
          <w:noProof/>
        </w:rPr>
        <w:fldChar w:fldCharType="end"/>
      </w:r>
    </w:p>
    <w:p w14:paraId="6CDDB7D9" w14:textId="2AA87AB0" w:rsidR="006F4638" w:rsidRDefault="006F4638">
      <w:pPr>
        <w:pStyle w:val="INNH3"/>
        <w:rPr>
          <w:rFonts w:asciiTheme="minorHAnsi" w:eastAsiaTheme="minorEastAsia" w:hAnsiTheme="minorHAnsi" w:cstheme="minorBidi"/>
          <w:noProof/>
          <w:kern w:val="2"/>
          <w:sz w:val="24"/>
          <w:szCs w:val="24"/>
          <w14:ligatures w14:val="standardContextual"/>
        </w:rPr>
      </w:pPr>
      <w:r w:rsidRPr="009C1AE3">
        <w:rPr>
          <w:bCs/>
          <w:noProof/>
        </w:rPr>
        <w:t>8.14.3</w:t>
      </w:r>
      <w:r>
        <w:rPr>
          <w:rFonts w:asciiTheme="minorHAnsi" w:eastAsiaTheme="minorEastAsia" w:hAnsiTheme="minorHAnsi" w:cstheme="minorBidi"/>
          <w:noProof/>
          <w:kern w:val="2"/>
          <w:sz w:val="24"/>
          <w:szCs w:val="24"/>
          <w14:ligatures w14:val="standardContextual"/>
        </w:rPr>
        <w:tab/>
      </w:r>
      <w:r w:rsidRPr="009C1AE3">
        <w:rPr>
          <w:bCs/>
          <w:noProof/>
          <w:u w:val="single"/>
        </w:rPr>
        <w:t>Sanksjoner ved brudd på avtalevilkår:</w:t>
      </w:r>
      <w:r>
        <w:rPr>
          <w:noProof/>
        </w:rPr>
        <w:tab/>
      </w:r>
      <w:r>
        <w:rPr>
          <w:noProof/>
        </w:rPr>
        <w:fldChar w:fldCharType="begin"/>
      </w:r>
      <w:r>
        <w:rPr>
          <w:noProof/>
        </w:rPr>
        <w:instrText xml:space="preserve"> PAGEREF _Toc237336679 \h </w:instrText>
      </w:r>
      <w:r>
        <w:rPr>
          <w:noProof/>
        </w:rPr>
      </w:r>
      <w:r>
        <w:rPr>
          <w:noProof/>
        </w:rPr>
        <w:fldChar w:fldCharType="separate"/>
      </w:r>
      <w:r>
        <w:rPr>
          <w:noProof/>
        </w:rPr>
        <w:t>13</w:t>
      </w:r>
      <w:r>
        <w:rPr>
          <w:noProof/>
        </w:rPr>
        <w:fldChar w:fldCharType="end"/>
      </w:r>
    </w:p>
    <w:p w14:paraId="10E2F373" w14:textId="2D5A6F95" w:rsidR="006F4638" w:rsidRDefault="006F4638">
      <w:pPr>
        <w:pStyle w:val="INNH3"/>
        <w:rPr>
          <w:rFonts w:asciiTheme="minorHAnsi" w:eastAsiaTheme="minorEastAsia" w:hAnsiTheme="minorHAnsi" w:cstheme="minorBidi"/>
          <w:noProof/>
          <w:kern w:val="2"/>
          <w:sz w:val="24"/>
          <w:szCs w:val="24"/>
          <w14:ligatures w14:val="standardContextual"/>
        </w:rPr>
      </w:pPr>
      <w:r w:rsidRPr="009C1AE3">
        <w:rPr>
          <w:bCs/>
          <w:noProof/>
        </w:rPr>
        <w:t>8.14.4</w:t>
      </w:r>
      <w:r>
        <w:rPr>
          <w:rFonts w:asciiTheme="minorHAnsi" w:eastAsiaTheme="minorEastAsia" w:hAnsiTheme="minorHAnsi" w:cstheme="minorBidi"/>
          <w:noProof/>
          <w:kern w:val="2"/>
          <w:sz w:val="24"/>
          <w:szCs w:val="24"/>
          <w14:ligatures w14:val="standardContextual"/>
        </w:rPr>
        <w:tab/>
      </w:r>
      <w:r w:rsidRPr="009C1AE3">
        <w:rPr>
          <w:bCs/>
          <w:noProof/>
          <w:u w:val="single"/>
        </w:rPr>
        <w:t>Heving ved korrupsjon, økonomisk mislighold (straffbare forhold gitt domfellelse):</w:t>
      </w:r>
      <w:r>
        <w:rPr>
          <w:noProof/>
        </w:rPr>
        <w:tab/>
      </w:r>
      <w:r>
        <w:rPr>
          <w:noProof/>
        </w:rPr>
        <w:fldChar w:fldCharType="begin"/>
      </w:r>
      <w:r>
        <w:rPr>
          <w:noProof/>
        </w:rPr>
        <w:instrText xml:space="preserve"> PAGEREF _Toc237336680 \h </w:instrText>
      </w:r>
      <w:r>
        <w:rPr>
          <w:noProof/>
        </w:rPr>
      </w:r>
      <w:r>
        <w:rPr>
          <w:noProof/>
        </w:rPr>
        <w:fldChar w:fldCharType="separate"/>
      </w:r>
      <w:r>
        <w:rPr>
          <w:noProof/>
        </w:rPr>
        <w:t>13</w:t>
      </w:r>
      <w:r>
        <w:rPr>
          <w:noProof/>
        </w:rPr>
        <w:fldChar w:fldCharType="end"/>
      </w:r>
    </w:p>
    <w:p w14:paraId="6DA240BE" w14:textId="60E35888"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lastRenderedPageBreak/>
        <w:t>8.15</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Varsling ved forsinkelse:</w:t>
      </w:r>
      <w:r>
        <w:rPr>
          <w:noProof/>
        </w:rPr>
        <w:tab/>
      </w:r>
      <w:r>
        <w:rPr>
          <w:noProof/>
        </w:rPr>
        <w:fldChar w:fldCharType="begin"/>
      </w:r>
      <w:r>
        <w:rPr>
          <w:noProof/>
        </w:rPr>
        <w:instrText xml:space="preserve"> PAGEREF _Toc237336681 \h </w:instrText>
      </w:r>
      <w:r>
        <w:rPr>
          <w:noProof/>
        </w:rPr>
      </w:r>
      <w:r>
        <w:rPr>
          <w:noProof/>
        </w:rPr>
        <w:fldChar w:fldCharType="separate"/>
      </w:r>
      <w:r>
        <w:rPr>
          <w:noProof/>
        </w:rPr>
        <w:t>13</w:t>
      </w:r>
      <w:r>
        <w:rPr>
          <w:noProof/>
        </w:rPr>
        <w:fldChar w:fldCharType="end"/>
      </w:r>
    </w:p>
    <w:p w14:paraId="049A9B2F" w14:textId="792060F9"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8.16</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Oppsigelse og Force Majeure:</w:t>
      </w:r>
      <w:r>
        <w:rPr>
          <w:noProof/>
        </w:rPr>
        <w:tab/>
      </w:r>
      <w:r>
        <w:rPr>
          <w:noProof/>
        </w:rPr>
        <w:fldChar w:fldCharType="begin"/>
      </w:r>
      <w:r>
        <w:rPr>
          <w:noProof/>
        </w:rPr>
        <w:instrText xml:space="preserve"> PAGEREF _Toc237336682 \h </w:instrText>
      </w:r>
      <w:r>
        <w:rPr>
          <w:noProof/>
        </w:rPr>
      </w:r>
      <w:r>
        <w:rPr>
          <w:noProof/>
        </w:rPr>
        <w:fldChar w:fldCharType="separate"/>
      </w:r>
      <w:r>
        <w:rPr>
          <w:noProof/>
        </w:rPr>
        <w:t>13</w:t>
      </w:r>
      <w:r>
        <w:rPr>
          <w:noProof/>
        </w:rPr>
        <w:fldChar w:fldCharType="end"/>
      </w:r>
    </w:p>
    <w:p w14:paraId="3A400BC1" w14:textId="16564C9C"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8.17</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Heving av avtalen:</w:t>
      </w:r>
      <w:r>
        <w:rPr>
          <w:noProof/>
        </w:rPr>
        <w:tab/>
      </w:r>
      <w:r>
        <w:rPr>
          <w:noProof/>
        </w:rPr>
        <w:fldChar w:fldCharType="begin"/>
      </w:r>
      <w:r>
        <w:rPr>
          <w:noProof/>
        </w:rPr>
        <w:instrText xml:space="preserve"> PAGEREF _Toc237336683 \h </w:instrText>
      </w:r>
      <w:r>
        <w:rPr>
          <w:noProof/>
        </w:rPr>
      </w:r>
      <w:r>
        <w:rPr>
          <w:noProof/>
        </w:rPr>
        <w:fldChar w:fldCharType="separate"/>
      </w:r>
      <w:r>
        <w:rPr>
          <w:noProof/>
        </w:rPr>
        <w:t>14</w:t>
      </w:r>
      <w:r>
        <w:rPr>
          <w:noProof/>
        </w:rPr>
        <w:fldChar w:fldCharType="end"/>
      </w:r>
    </w:p>
    <w:p w14:paraId="460FAF00" w14:textId="46794E2D"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8.18</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Konfidensialitet:</w:t>
      </w:r>
      <w:r>
        <w:rPr>
          <w:noProof/>
        </w:rPr>
        <w:tab/>
      </w:r>
      <w:r>
        <w:rPr>
          <w:noProof/>
        </w:rPr>
        <w:fldChar w:fldCharType="begin"/>
      </w:r>
      <w:r>
        <w:rPr>
          <w:noProof/>
        </w:rPr>
        <w:instrText xml:space="preserve"> PAGEREF _Toc237336684 \h </w:instrText>
      </w:r>
      <w:r>
        <w:rPr>
          <w:noProof/>
        </w:rPr>
      </w:r>
      <w:r>
        <w:rPr>
          <w:noProof/>
        </w:rPr>
        <w:fldChar w:fldCharType="separate"/>
      </w:r>
      <w:r>
        <w:rPr>
          <w:noProof/>
        </w:rPr>
        <w:t>14</w:t>
      </w:r>
      <w:r>
        <w:rPr>
          <w:noProof/>
        </w:rPr>
        <w:fldChar w:fldCharType="end"/>
      </w:r>
    </w:p>
    <w:p w14:paraId="62B95C34" w14:textId="6D3234A7"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8.19</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Tvister:</w:t>
      </w:r>
      <w:r>
        <w:rPr>
          <w:noProof/>
        </w:rPr>
        <w:tab/>
      </w:r>
      <w:r>
        <w:rPr>
          <w:noProof/>
        </w:rPr>
        <w:fldChar w:fldCharType="begin"/>
      </w:r>
      <w:r>
        <w:rPr>
          <w:noProof/>
        </w:rPr>
        <w:instrText xml:space="preserve"> PAGEREF _Toc237336685 \h </w:instrText>
      </w:r>
      <w:r>
        <w:rPr>
          <w:noProof/>
        </w:rPr>
      </w:r>
      <w:r>
        <w:rPr>
          <w:noProof/>
        </w:rPr>
        <w:fldChar w:fldCharType="separate"/>
      </w:r>
      <w:r>
        <w:rPr>
          <w:noProof/>
        </w:rPr>
        <w:t>14</w:t>
      </w:r>
      <w:r>
        <w:rPr>
          <w:noProof/>
        </w:rPr>
        <w:fldChar w:fldCharType="end"/>
      </w:r>
    </w:p>
    <w:p w14:paraId="7C13227C" w14:textId="34F0A759" w:rsidR="006F4638" w:rsidRDefault="006F4638">
      <w:pPr>
        <w:pStyle w:val="INNH2"/>
        <w:rPr>
          <w:rFonts w:asciiTheme="minorHAnsi" w:eastAsiaTheme="minorEastAsia" w:hAnsiTheme="minorHAnsi" w:cstheme="minorBidi"/>
          <w:b w:val="0"/>
          <w:bCs w:val="0"/>
          <w:noProof/>
          <w:kern w:val="2"/>
          <w:sz w:val="24"/>
          <w:szCs w:val="24"/>
          <w14:ligatures w14:val="standardContextual"/>
        </w:rPr>
      </w:pPr>
      <w:r w:rsidRPr="009C1AE3">
        <w:rPr>
          <w:rFonts w:ascii="Arial" w:hAnsi="Arial" w:cs="Arial"/>
          <w:iCs/>
          <w:noProof/>
        </w:rPr>
        <w:t>8.20</w:t>
      </w:r>
      <w:r>
        <w:rPr>
          <w:rFonts w:asciiTheme="minorHAnsi" w:eastAsiaTheme="minorEastAsia" w:hAnsiTheme="minorHAnsi" w:cstheme="minorBidi"/>
          <w:b w:val="0"/>
          <w:bCs w:val="0"/>
          <w:noProof/>
          <w:kern w:val="2"/>
          <w:sz w:val="24"/>
          <w:szCs w:val="24"/>
          <w14:ligatures w14:val="standardContextual"/>
        </w:rPr>
        <w:tab/>
      </w:r>
      <w:r w:rsidRPr="009C1AE3">
        <w:rPr>
          <w:rFonts w:ascii="Arial" w:hAnsi="Arial" w:cs="Arial"/>
          <w:iCs/>
          <w:noProof/>
        </w:rPr>
        <w:t>Dato og signaturer:</w:t>
      </w:r>
      <w:r>
        <w:rPr>
          <w:noProof/>
        </w:rPr>
        <w:tab/>
      </w:r>
      <w:r>
        <w:rPr>
          <w:noProof/>
        </w:rPr>
        <w:fldChar w:fldCharType="begin"/>
      </w:r>
      <w:r>
        <w:rPr>
          <w:noProof/>
        </w:rPr>
        <w:instrText xml:space="preserve"> PAGEREF _Toc237336686 \h </w:instrText>
      </w:r>
      <w:r>
        <w:rPr>
          <w:noProof/>
        </w:rPr>
      </w:r>
      <w:r>
        <w:rPr>
          <w:noProof/>
        </w:rPr>
        <w:fldChar w:fldCharType="separate"/>
      </w:r>
      <w:r>
        <w:rPr>
          <w:noProof/>
        </w:rPr>
        <w:t>14</w:t>
      </w:r>
      <w:r>
        <w:rPr>
          <w:noProof/>
        </w:rPr>
        <w:fldChar w:fldCharType="end"/>
      </w:r>
    </w:p>
    <w:p w14:paraId="051E90EC" w14:textId="051EE8F6" w:rsidR="002304D4" w:rsidRDefault="000F6B4F" w:rsidP="002304D4">
      <w:r>
        <w:rPr>
          <w:rFonts w:ascii="Arial" w:hAnsi="Arial" w:cs="Arial"/>
          <w:b/>
          <w:bCs/>
          <w:caps/>
        </w:rPr>
        <w:fldChar w:fldCharType="end"/>
      </w:r>
    </w:p>
    <w:p w14:paraId="31607D3D" w14:textId="77777777" w:rsidR="009D5601" w:rsidRDefault="009D5601" w:rsidP="009D5601">
      <w:pPr>
        <w:pStyle w:val="Overskrift1"/>
        <w:keepNext/>
        <w:keepLines/>
        <w:numPr>
          <w:ilvl w:val="0"/>
          <w:numId w:val="0"/>
        </w:numPr>
        <w:tabs>
          <w:tab w:val="clear" w:pos="1080"/>
        </w:tabs>
        <w:spacing w:before="240" w:after="0" w:line="259" w:lineRule="auto"/>
        <w:ind w:left="432"/>
      </w:pPr>
    </w:p>
    <w:p w14:paraId="00AA6B54" w14:textId="21ED8DAA" w:rsidR="00A86049" w:rsidRPr="00F07C1B" w:rsidRDefault="002304D4" w:rsidP="00A86049">
      <w:pPr>
        <w:pStyle w:val="Overskrift1"/>
        <w:keepNext/>
        <w:keepLines/>
        <w:tabs>
          <w:tab w:val="clear" w:pos="1080"/>
        </w:tabs>
        <w:spacing w:before="240" w:after="0" w:line="259" w:lineRule="auto"/>
        <w:ind w:left="432"/>
      </w:pPr>
      <w:r w:rsidRPr="009D5601">
        <w:br w:type="page"/>
      </w:r>
      <w:bookmarkStart w:id="2" w:name="_Toc237336653"/>
      <w:r w:rsidR="00A86049" w:rsidRPr="00F07C1B">
        <w:lastRenderedPageBreak/>
        <w:t>Avtalens parter</w:t>
      </w:r>
      <w:r w:rsidR="00A86049">
        <w:t>:</w:t>
      </w:r>
      <w:bookmarkEnd w:id="2"/>
    </w:p>
    <w:p w14:paraId="24E434D5" w14:textId="77777777" w:rsidR="00A86049" w:rsidRDefault="00A86049" w:rsidP="00A86049"/>
    <w:p w14:paraId="61CB9583" w14:textId="1AACDA77" w:rsidR="00A86049" w:rsidRPr="00BE7C33" w:rsidRDefault="003332B4" w:rsidP="00A86049">
      <w:r>
        <w:t xml:space="preserve">BIR Ressurs AS </w:t>
      </w:r>
      <w:r w:rsidR="00A86049">
        <w:t>heretter kalt Oppdragsgiver. Org. nr</w:t>
      </w:r>
      <w:r w:rsidR="00A86049" w:rsidRPr="00FB60C6">
        <w:t xml:space="preserve">. </w:t>
      </w:r>
      <w:sdt>
        <w:sdtPr>
          <w:id w:val="1320464172"/>
          <w:placeholder>
            <w:docPart w:val="DefaultPlaceholder_-1854013438"/>
          </w:placeholder>
          <w:comboBox>
            <w:listItem w:displayText="983 495 400" w:value="983 495 400"/>
            <w:listItem w:displayText="984 504 942" w:value="984 504 942"/>
            <w:listItem w:displayText="985 825 408" w:value="985 825 408"/>
            <w:listItem w:displayText="984 505 469" w:value="984 505 469"/>
            <w:listItem w:displayText="990 766 665" w:value="990 766 665"/>
          </w:comboBox>
        </w:sdtPr>
        <w:sdtEndPr/>
        <w:sdtContent>
          <w:r w:rsidRPr="00FB60C6">
            <w:t>985 825 408</w:t>
          </w:r>
        </w:sdtContent>
      </w:sdt>
    </w:p>
    <w:p w14:paraId="5A33A887" w14:textId="343FAE78" w:rsidR="00A86049" w:rsidRDefault="00A86049" w:rsidP="00A86049">
      <w:r>
        <w:t xml:space="preserve">Besøksadresse: </w:t>
      </w:r>
      <w:r w:rsidR="00FB60C6">
        <w:t>Lungegårdskaien 42</w:t>
      </w:r>
    </w:p>
    <w:p w14:paraId="0AD534CA" w14:textId="215D078E" w:rsidR="004A5E4C" w:rsidRPr="00D20B6D" w:rsidRDefault="004A5E4C" w:rsidP="004A5E4C">
      <w:r>
        <w:t xml:space="preserve">Postadresse: </w:t>
      </w:r>
      <w:proofErr w:type="spellStart"/>
      <w:r w:rsidR="00D23910">
        <w:t>P.b</w:t>
      </w:r>
      <w:proofErr w:type="spellEnd"/>
      <w:r w:rsidR="00D23910">
        <w:t xml:space="preserve"> 6004 – 5892 Bergen</w:t>
      </w:r>
    </w:p>
    <w:p w14:paraId="3056D285" w14:textId="3DE26084" w:rsidR="004A5E4C" w:rsidRDefault="004A5E4C" w:rsidP="004A5E4C">
      <w:pPr>
        <w:rPr>
          <w:highlight w:val="yellow"/>
        </w:rPr>
      </w:pPr>
      <w:r>
        <w:t xml:space="preserve">Bemyndiget person: </w:t>
      </w:r>
      <w:r w:rsidR="004B15AA">
        <w:t>Atle Tvedt Pedersen</w:t>
      </w:r>
    </w:p>
    <w:p w14:paraId="0DD70772" w14:textId="0F50E24B" w:rsidR="00A86049" w:rsidRPr="00D20B6D" w:rsidRDefault="00A86049" w:rsidP="006F4638">
      <w:pPr>
        <w:tabs>
          <w:tab w:val="center" w:pos="4819"/>
        </w:tabs>
      </w:pPr>
      <w:r>
        <w:t xml:space="preserve">Stillingstittel: </w:t>
      </w:r>
      <w:r w:rsidR="004B15AA">
        <w:t>Daglig leder</w:t>
      </w:r>
      <w:r w:rsidR="006F4638">
        <w:tab/>
      </w:r>
    </w:p>
    <w:p w14:paraId="0D454CB3" w14:textId="51A33560" w:rsidR="00A86049" w:rsidRDefault="00A86049" w:rsidP="00A86049">
      <w:r>
        <w:t xml:space="preserve">E-post: </w:t>
      </w:r>
      <w:hyperlink r:id="rId14" w:history="1">
        <w:r w:rsidR="004B15AA" w:rsidRPr="002806F6">
          <w:rPr>
            <w:rStyle w:val="Hyperkobling"/>
          </w:rPr>
          <w:t>atle.pedersen@bir.no</w:t>
        </w:r>
      </w:hyperlink>
    </w:p>
    <w:p w14:paraId="369C2FEB" w14:textId="683B1ABE" w:rsidR="00A86049" w:rsidRPr="00D20B6D" w:rsidRDefault="00A86049" w:rsidP="00A86049">
      <w:r>
        <w:t xml:space="preserve">Mobil: </w:t>
      </w:r>
      <w:r w:rsidR="004B15AA">
        <w:t>+47</w:t>
      </w:r>
      <w:r w:rsidR="00D827DF">
        <w:t> 950 60</w:t>
      </w:r>
      <w:r w:rsidR="00246DFD">
        <w:t xml:space="preserve"> 422</w:t>
      </w:r>
    </w:p>
    <w:p w14:paraId="20E70963" w14:textId="77777777" w:rsidR="00A86049" w:rsidRPr="00D20B6D" w:rsidRDefault="00A86049" w:rsidP="00A86049"/>
    <w:p w14:paraId="5A5FEB96" w14:textId="77777777" w:rsidR="00A86049" w:rsidRPr="00D20B6D" w:rsidRDefault="00A86049" w:rsidP="00A86049">
      <w:r>
        <w:t xml:space="preserve">Leverandør - heretter kalt Oppdragstaker. Org. nr. xxx </w:t>
      </w:r>
      <w:proofErr w:type="spellStart"/>
      <w:r>
        <w:t>xxx</w:t>
      </w:r>
      <w:proofErr w:type="spellEnd"/>
      <w:r>
        <w:t xml:space="preserve"> </w:t>
      </w:r>
      <w:proofErr w:type="spellStart"/>
      <w:r>
        <w:t>xxx</w:t>
      </w:r>
      <w:proofErr w:type="spellEnd"/>
    </w:p>
    <w:p w14:paraId="2CDDC46B" w14:textId="77777777" w:rsidR="00A86049" w:rsidRDefault="00A86049" w:rsidP="00A86049">
      <w:r>
        <w:t>Besøksadresse: Oppgi</w:t>
      </w:r>
    </w:p>
    <w:p w14:paraId="52C4F810" w14:textId="77777777" w:rsidR="00A86049" w:rsidRPr="00D20B6D" w:rsidRDefault="00A86049" w:rsidP="00A86049">
      <w:r>
        <w:t>Postadresse: Oppgi</w:t>
      </w:r>
    </w:p>
    <w:p w14:paraId="696D6AAE" w14:textId="77777777" w:rsidR="00A86049" w:rsidRDefault="00A86049" w:rsidP="00A86049">
      <w:pPr>
        <w:rPr>
          <w:highlight w:val="yellow"/>
        </w:rPr>
      </w:pPr>
      <w:r>
        <w:t>Bemyndiget person: Oppgi</w:t>
      </w:r>
    </w:p>
    <w:p w14:paraId="25A2927E" w14:textId="77777777" w:rsidR="00A86049" w:rsidRPr="00D20B6D" w:rsidRDefault="00A86049" w:rsidP="00A86049">
      <w:r>
        <w:t>Stillingstittel: Oppgi</w:t>
      </w:r>
    </w:p>
    <w:p w14:paraId="68DABA39" w14:textId="77777777" w:rsidR="00A86049" w:rsidRDefault="00A86049" w:rsidP="00A86049">
      <w:r>
        <w:t>E-post: Oppgi</w:t>
      </w:r>
    </w:p>
    <w:p w14:paraId="34D2BEC3" w14:textId="31575B7A" w:rsidR="00A86049" w:rsidRDefault="00A86049" w:rsidP="00A86049">
      <w:r>
        <w:t>Mobil: Oppgi</w:t>
      </w:r>
    </w:p>
    <w:p w14:paraId="13ED20D9" w14:textId="77777777" w:rsidR="00A86049" w:rsidRDefault="00A86049" w:rsidP="00A86049">
      <w:pPr>
        <w:pStyle w:val="Overskrift1"/>
        <w:keepNext/>
        <w:keepLines/>
        <w:tabs>
          <w:tab w:val="clear" w:pos="1080"/>
        </w:tabs>
        <w:spacing w:before="240" w:after="0" w:line="259" w:lineRule="auto"/>
        <w:ind w:left="432"/>
      </w:pPr>
      <w:bookmarkStart w:id="3" w:name="_Toc237336654"/>
      <w:r w:rsidRPr="00F432B4">
        <w:t xml:space="preserve">Kontaktpersoner hos </w:t>
      </w:r>
      <w:r w:rsidRPr="00403C01">
        <w:t>Oppdragstaker</w:t>
      </w:r>
      <w:r>
        <w:t>:</w:t>
      </w:r>
      <w:bookmarkEnd w:id="3"/>
    </w:p>
    <w:p w14:paraId="0B11EECA" w14:textId="77777777" w:rsidR="00A86049" w:rsidRDefault="00A86049" w:rsidP="00A86049"/>
    <w:p w14:paraId="4A027993" w14:textId="77777777" w:rsidR="00A86049" w:rsidRPr="00257945" w:rsidRDefault="00A86049" w:rsidP="00A86049">
      <w:pPr>
        <w:rPr>
          <w:color w:val="000000"/>
          <w:lang w:val="da-DK"/>
        </w:rPr>
      </w:pPr>
      <w:r w:rsidRPr="00257945">
        <w:rPr>
          <w:color w:val="000000"/>
          <w:lang w:val="da-DK"/>
        </w:rPr>
        <w:t>Navn:</w:t>
      </w:r>
      <w:r>
        <w:rPr>
          <w:color w:val="000000"/>
          <w:lang w:val="da-DK"/>
        </w:rPr>
        <w:t xml:space="preserve"> </w:t>
      </w:r>
      <w:r w:rsidRPr="00257945">
        <w:rPr>
          <w:color w:val="000000"/>
          <w:highlight w:val="yellow"/>
          <w:lang w:val="da-DK"/>
        </w:rPr>
        <w:t>Oppgi</w:t>
      </w:r>
    </w:p>
    <w:p w14:paraId="5BFECD19" w14:textId="77777777" w:rsidR="00A86049" w:rsidRPr="00257945" w:rsidRDefault="00A86049" w:rsidP="00A86049">
      <w:pPr>
        <w:rPr>
          <w:color w:val="000000"/>
          <w:lang w:val="da-DK"/>
        </w:rPr>
      </w:pPr>
      <w:r w:rsidRPr="00257945">
        <w:rPr>
          <w:color w:val="000000"/>
          <w:lang w:val="da-DK"/>
        </w:rPr>
        <w:t>Stilling</w:t>
      </w:r>
      <w:r>
        <w:rPr>
          <w:color w:val="000000"/>
          <w:lang w:val="da-DK"/>
        </w:rPr>
        <w:t xml:space="preserve">: </w:t>
      </w:r>
      <w:r w:rsidRPr="00257945">
        <w:rPr>
          <w:color w:val="000000"/>
          <w:highlight w:val="yellow"/>
          <w:lang w:val="da-DK"/>
        </w:rPr>
        <w:t>Oppgi</w:t>
      </w:r>
    </w:p>
    <w:p w14:paraId="590F29F9" w14:textId="77777777" w:rsidR="00A86049" w:rsidRDefault="00A86049" w:rsidP="00A86049">
      <w:pPr>
        <w:rPr>
          <w:color w:val="000000"/>
          <w:lang w:val="da-DK"/>
        </w:rPr>
      </w:pPr>
      <w:r w:rsidRPr="00257945">
        <w:rPr>
          <w:color w:val="000000"/>
          <w:lang w:val="da-DK"/>
        </w:rPr>
        <w:t>E-post</w:t>
      </w:r>
      <w:r>
        <w:rPr>
          <w:color w:val="000000"/>
          <w:lang w:val="da-DK"/>
        </w:rPr>
        <w:t xml:space="preserve">: </w:t>
      </w:r>
      <w:r w:rsidRPr="00257945">
        <w:rPr>
          <w:color w:val="000000"/>
          <w:highlight w:val="yellow"/>
          <w:lang w:val="da-DK"/>
        </w:rPr>
        <w:t>Oppgi</w:t>
      </w:r>
      <w:r>
        <w:rPr>
          <w:color w:val="000000"/>
          <w:lang w:val="da-DK"/>
        </w:rPr>
        <w:t xml:space="preserve"> </w:t>
      </w:r>
    </w:p>
    <w:p w14:paraId="35CA12E5" w14:textId="77777777" w:rsidR="00A86049" w:rsidRDefault="00A86049" w:rsidP="00A86049">
      <w:pPr>
        <w:rPr>
          <w:color w:val="000000"/>
          <w:lang w:val="da-DK"/>
        </w:rPr>
      </w:pPr>
      <w:r>
        <w:rPr>
          <w:color w:val="000000"/>
          <w:lang w:val="da-DK"/>
        </w:rPr>
        <w:t xml:space="preserve">Mobil: </w:t>
      </w:r>
      <w:r w:rsidRPr="00257945">
        <w:rPr>
          <w:color w:val="000000"/>
          <w:highlight w:val="yellow"/>
          <w:lang w:val="da-DK"/>
        </w:rPr>
        <w:t>Oppgi</w:t>
      </w:r>
    </w:p>
    <w:p w14:paraId="2443A213" w14:textId="77777777" w:rsidR="00A86049" w:rsidRDefault="00A86049" w:rsidP="00A86049">
      <w:pPr>
        <w:rPr>
          <w:b/>
        </w:rPr>
      </w:pPr>
    </w:p>
    <w:p w14:paraId="51AD864C" w14:textId="77777777" w:rsidR="00A86049" w:rsidRPr="00BC135B" w:rsidRDefault="00A86049" w:rsidP="00A86049">
      <w:pPr>
        <w:rPr>
          <w:b/>
        </w:rPr>
      </w:pPr>
      <w:r>
        <w:rPr>
          <w:b/>
        </w:rPr>
        <w:t>Ansvar og funksjon</w:t>
      </w:r>
      <w:r w:rsidRPr="007E4260">
        <w:rPr>
          <w:b/>
        </w:rPr>
        <w:t>:</w:t>
      </w:r>
      <w:r>
        <w:rPr>
          <w:b/>
        </w:rPr>
        <w:t xml:space="preserve"> </w:t>
      </w:r>
      <w:r>
        <w:t>Kontraktsoppfølging.</w:t>
      </w:r>
    </w:p>
    <w:p w14:paraId="0905F1D2" w14:textId="77777777" w:rsidR="00A86049" w:rsidRDefault="00A86049" w:rsidP="00A86049"/>
    <w:p w14:paraId="517C79DF" w14:textId="65C24A3C" w:rsidR="00A86049" w:rsidRPr="00257945" w:rsidRDefault="00A86049" w:rsidP="00A86049">
      <w:r>
        <w:t>Alternativt: (</w:t>
      </w:r>
      <w:r w:rsidRPr="00257945">
        <w:t>Sentral</w:t>
      </w:r>
      <w:r>
        <w:t>bord/kundeservice)</w:t>
      </w:r>
      <w:r w:rsidRPr="00257945">
        <w:t xml:space="preserve"> Telefon; </w:t>
      </w:r>
      <w:r w:rsidRPr="00257945">
        <w:rPr>
          <w:highlight w:val="yellow"/>
        </w:rPr>
        <w:t>Oppgi</w:t>
      </w:r>
      <w:r w:rsidRPr="00257945">
        <w:t xml:space="preserve">    E-post: </w:t>
      </w:r>
      <w:r w:rsidRPr="00257945">
        <w:rPr>
          <w:highlight w:val="yellow"/>
        </w:rPr>
        <w:t>Oppgi</w:t>
      </w:r>
    </w:p>
    <w:p w14:paraId="2F5C4E15" w14:textId="77777777" w:rsidR="00A86049" w:rsidRDefault="00A86049" w:rsidP="00A86049">
      <w:pPr>
        <w:pStyle w:val="Overskrift1"/>
        <w:keepNext/>
        <w:keepLines/>
        <w:tabs>
          <w:tab w:val="clear" w:pos="1080"/>
        </w:tabs>
        <w:spacing w:before="240" w:after="0" w:line="259" w:lineRule="auto"/>
        <w:ind w:left="432"/>
      </w:pPr>
      <w:bookmarkStart w:id="4" w:name="_Toc237336655"/>
      <w:r>
        <w:t>Kontaktpersoner hos Oppdragsgiver:</w:t>
      </w:r>
      <w:bookmarkEnd w:id="4"/>
    </w:p>
    <w:p w14:paraId="032C4EF4" w14:textId="77777777" w:rsidR="00A86049" w:rsidRDefault="00A86049" w:rsidP="00A86049"/>
    <w:p w14:paraId="25F2BAB3" w14:textId="77777777" w:rsidR="003973D7" w:rsidRPr="003973D7" w:rsidRDefault="003973D7" w:rsidP="003973D7">
      <w:pPr>
        <w:rPr>
          <w:color w:val="000000"/>
        </w:rPr>
      </w:pPr>
      <w:r w:rsidRPr="003973D7">
        <w:rPr>
          <w:color w:val="000000"/>
        </w:rPr>
        <w:t>Navn: Svein Joar Vestrheim - BIR AS</w:t>
      </w:r>
    </w:p>
    <w:p w14:paraId="6BF11F65" w14:textId="77777777" w:rsidR="003973D7" w:rsidRPr="003973D7" w:rsidRDefault="003973D7" w:rsidP="003973D7">
      <w:pPr>
        <w:rPr>
          <w:color w:val="000000"/>
        </w:rPr>
      </w:pPr>
      <w:r w:rsidRPr="003973D7">
        <w:rPr>
          <w:color w:val="000000"/>
        </w:rPr>
        <w:t>Stilling: Kontrakts-rådgiver</w:t>
      </w:r>
    </w:p>
    <w:p w14:paraId="1C4E52A4" w14:textId="77777777" w:rsidR="003973D7" w:rsidRPr="003973D7" w:rsidRDefault="003973D7" w:rsidP="003973D7">
      <w:pPr>
        <w:rPr>
          <w:color w:val="000000"/>
        </w:rPr>
      </w:pPr>
      <w:r w:rsidRPr="003973D7">
        <w:rPr>
          <w:color w:val="000000"/>
        </w:rPr>
        <w:t xml:space="preserve">E-post: </w:t>
      </w:r>
      <w:hyperlink r:id="rId15" w:history="1">
        <w:r w:rsidRPr="003973D7">
          <w:rPr>
            <w:color w:val="0000FF"/>
            <w:u w:val="single"/>
          </w:rPr>
          <w:t>sveinjoar.vestrheim@bir.no</w:t>
        </w:r>
      </w:hyperlink>
    </w:p>
    <w:p w14:paraId="03C51541" w14:textId="77777777" w:rsidR="003973D7" w:rsidRPr="003973D7" w:rsidRDefault="003973D7" w:rsidP="003973D7">
      <w:pPr>
        <w:rPr>
          <w:color w:val="000000"/>
        </w:rPr>
      </w:pPr>
      <w:r w:rsidRPr="003973D7">
        <w:rPr>
          <w:color w:val="000000"/>
        </w:rPr>
        <w:t>Mobil: 934 04 0790</w:t>
      </w:r>
    </w:p>
    <w:p w14:paraId="3ACD1084" w14:textId="77777777" w:rsidR="003973D7" w:rsidRPr="003973D7" w:rsidRDefault="003973D7" w:rsidP="003973D7">
      <w:r w:rsidRPr="003973D7">
        <w:rPr>
          <w:b/>
        </w:rPr>
        <w:t xml:space="preserve">Ansvar og funksjon: </w:t>
      </w:r>
      <w:r w:rsidRPr="003973D7">
        <w:t>Kontraktsoppfølging.</w:t>
      </w:r>
    </w:p>
    <w:p w14:paraId="67FF70BE" w14:textId="77777777" w:rsidR="003973D7" w:rsidRPr="003973D7" w:rsidRDefault="003973D7" w:rsidP="003973D7">
      <w:pPr>
        <w:rPr>
          <w:color w:val="000000"/>
        </w:rPr>
      </w:pPr>
    </w:p>
    <w:p w14:paraId="4D950C3A" w14:textId="4588DE1C" w:rsidR="003973D7" w:rsidRPr="003973D7" w:rsidRDefault="003973D7" w:rsidP="003973D7">
      <w:r w:rsidRPr="003973D7">
        <w:t xml:space="preserve">Navn: </w:t>
      </w:r>
      <w:r w:rsidR="008143CC">
        <w:t>Jan Robert Grønnevik – BIR Ressurs AS</w:t>
      </w:r>
    </w:p>
    <w:p w14:paraId="6A02F9CA" w14:textId="67EFD85D" w:rsidR="003973D7" w:rsidRPr="003973D7" w:rsidRDefault="003973D7" w:rsidP="003973D7">
      <w:r w:rsidRPr="003973D7">
        <w:t xml:space="preserve">Stilling: </w:t>
      </w:r>
      <w:r w:rsidR="008143CC">
        <w:t>Teknisk sjef</w:t>
      </w:r>
    </w:p>
    <w:p w14:paraId="0F35A9BB" w14:textId="3866486C" w:rsidR="003973D7" w:rsidRPr="003973D7" w:rsidRDefault="003973D7" w:rsidP="003973D7">
      <w:r w:rsidRPr="003973D7">
        <w:t xml:space="preserve">E-post: </w:t>
      </w:r>
      <w:hyperlink r:id="rId16" w:history="1">
        <w:r w:rsidR="0096690C" w:rsidRPr="002806F6">
          <w:rPr>
            <w:rStyle w:val="Hyperkobling"/>
          </w:rPr>
          <w:t>jan.robert.gronnevik@bir.no</w:t>
        </w:r>
      </w:hyperlink>
    </w:p>
    <w:p w14:paraId="18BD1B44" w14:textId="2D1D3155" w:rsidR="003973D7" w:rsidRPr="003973D7" w:rsidRDefault="003973D7" w:rsidP="003973D7">
      <w:r w:rsidRPr="003973D7">
        <w:t xml:space="preserve">Mobil: </w:t>
      </w:r>
      <w:r w:rsidR="0096690C">
        <w:t>909</w:t>
      </w:r>
      <w:r w:rsidR="00125106">
        <w:t xml:space="preserve"> 85 239</w:t>
      </w:r>
    </w:p>
    <w:p w14:paraId="29CBB940" w14:textId="77777777" w:rsidR="003973D7" w:rsidRPr="003973D7" w:rsidRDefault="003973D7" w:rsidP="003973D7">
      <w:pPr>
        <w:spacing w:line="259" w:lineRule="auto"/>
        <w:rPr>
          <w:rFonts w:eastAsia="Calibri"/>
          <w:szCs w:val="22"/>
          <w:lang w:eastAsia="en-US"/>
        </w:rPr>
      </w:pPr>
      <w:r w:rsidRPr="003973D7">
        <w:rPr>
          <w:rFonts w:eastAsia="Calibri"/>
          <w:b/>
          <w:szCs w:val="22"/>
          <w:lang w:eastAsia="en-US"/>
        </w:rPr>
        <w:t xml:space="preserve">Ansvar og funksjon: </w:t>
      </w:r>
      <w:r w:rsidRPr="003973D7">
        <w:rPr>
          <w:rFonts w:eastAsia="Calibri"/>
          <w:szCs w:val="22"/>
          <w:lang w:eastAsia="en-US"/>
        </w:rPr>
        <w:t xml:space="preserve">Oppdragsgivers bruker (e) av avtalen, jf. bestillinger, oppdragsutførelse og tilhørende transaksjonshåndtering. </w:t>
      </w:r>
    </w:p>
    <w:p w14:paraId="0F6B74C0" w14:textId="77777777" w:rsidR="00A86049" w:rsidRDefault="00A86049" w:rsidP="00A86049">
      <w:pPr>
        <w:rPr>
          <w:b/>
        </w:rPr>
      </w:pPr>
    </w:p>
    <w:p w14:paraId="133B506A" w14:textId="58C6D00E" w:rsidR="00125106" w:rsidRPr="003973D7" w:rsidRDefault="00125106" w:rsidP="00125106">
      <w:r w:rsidRPr="003973D7">
        <w:t xml:space="preserve">Navn: </w:t>
      </w:r>
      <w:r>
        <w:t>Tore Andre Oestreich – BIR Ressurs AS</w:t>
      </w:r>
    </w:p>
    <w:p w14:paraId="6588AC93" w14:textId="0CAE12A8" w:rsidR="00125106" w:rsidRPr="003973D7" w:rsidRDefault="00125106" w:rsidP="00125106">
      <w:r w:rsidRPr="003973D7">
        <w:t xml:space="preserve">Stilling: </w:t>
      </w:r>
      <w:r>
        <w:t>Vedlikeholdsplanlegger</w:t>
      </w:r>
    </w:p>
    <w:p w14:paraId="47517AD7" w14:textId="33D3E189" w:rsidR="00125106" w:rsidRPr="003973D7" w:rsidRDefault="00125106" w:rsidP="00125106">
      <w:r w:rsidRPr="003973D7">
        <w:t xml:space="preserve">E-post: </w:t>
      </w:r>
      <w:hyperlink r:id="rId17" w:history="1">
        <w:r w:rsidRPr="002806F6">
          <w:rPr>
            <w:rStyle w:val="Hyperkobling"/>
          </w:rPr>
          <w:t>toreandre.oestreich@bir.no</w:t>
        </w:r>
      </w:hyperlink>
    </w:p>
    <w:p w14:paraId="1BE2521D" w14:textId="1ED1C864" w:rsidR="00125106" w:rsidRPr="003973D7" w:rsidRDefault="00125106" w:rsidP="00125106">
      <w:r w:rsidRPr="003973D7">
        <w:t xml:space="preserve">Mobil: </w:t>
      </w:r>
      <w:r>
        <w:t>970 70 956</w:t>
      </w:r>
    </w:p>
    <w:p w14:paraId="5474EB5D" w14:textId="77777777" w:rsidR="00125106" w:rsidRPr="003973D7" w:rsidRDefault="00125106" w:rsidP="00125106">
      <w:pPr>
        <w:spacing w:line="259" w:lineRule="auto"/>
        <w:rPr>
          <w:rFonts w:eastAsia="Calibri"/>
          <w:szCs w:val="22"/>
          <w:lang w:eastAsia="en-US"/>
        </w:rPr>
      </w:pPr>
      <w:r w:rsidRPr="003973D7">
        <w:rPr>
          <w:rFonts w:eastAsia="Calibri"/>
          <w:b/>
          <w:szCs w:val="22"/>
          <w:lang w:eastAsia="en-US"/>
        </w:rPr>
        <w:t xml:space="preserve">Ansvar og funksjon: </w:t>
      </w:r>
      <w:r w:rsidRPr="003973D7">
        <w:rPr>
          <w:rFonts w:eastAsia="Calibri"/>
          <w:szCs w:val="22"/>
          <w:lang w:eastAsia="en-US"/>
        </w:rPr>
        <w:t xml:space="preserve">Oppdragsgivers bruker (e) av avtalen, jf. bestillinger, oppdragsutførelse og tilhørende transaksjonshåndtering. </w:t>
      </w:r>
    </w:p>
    <w:p w14:paraId="1DCB03FC" w14:textId="77777777" w:rsidR="00A86049" w:rsidRDefault="00A86049" w:rsidP="00A86049"/>
    <w:p w14:paraId="1064A2DB" w14:textId="77777777" w:rsidR="00A86049" w:rsidRDefault="00A86049" w:rsidP="00A86049">
      <w:pPr>
        <w:pStyle w:val="Overskrift1"/>
        <w:keepNext/>
        <w:keepLines/>
        <w:tabs>
          <w:tab w:val="clear" w:pos="1080"/>
        </w:tabs>
        <w:spacing w:before="240" w:after="0" w:line="259" w:lineRule="auto"/>
        <w:ind w:left="432"/>
      </w:pPr>
      <w:bookmarkStart w:id="5" w:name="_Toc237336656"/>
      <w:r>
        <w:t>Avtalens dokumenter:</w:t>
      </w:r>
      <w:bookmarkEnd w:id="5"/>
    </w:p>
    <w:p w14:paraId="7FC869E5" w14:textId="77777777" w:rsidR="00A86049" w:rsidRDefault="00A86049" w:rsidP="00A86049"/>
    <w:p w14:paraId="46937B30" w14:textId="77777777" w:rsidR="00A86049" w:rsidRDefault="00A86049" w:rsidP="00A86049">
      <w:r>
        <w:lastRenderedPageBreak/>
        <w:t>Denne avtalen inkluderer følgende dokumenter i prioritert rekkefølge:</w:t>
      </w:r>
    </w:p>
    <w:p w14:paraId="22E9CA2A" w14:textId="77777777" w:rsidR="00A86049" w:rsidRDefault="00A86049" w:rsidP="00A86049"/>
    <w:p w14:paraId="7DFD6C0B" w14:textId="77777777" w:rsidR="00A86049" w:rsidRDefault="00A86049" w:rsidP="00A86049">
      <w:pPr>
        <w:numPr>
          <w:ilvl w:val="0"/>
          <w:numId w:val="19"/>
        </w:numPr>
      </w:pPr>
      <w:r>
        <w:t xml:space="preserve">Dette avtaledokument. </w:t>
      </w:r>
    </w:p>
    <w:p w14:paraId="7E26EA70" w14:textId="6C45A701" w:rsidR="00A86049" w:rsidRDefault="00A86049" w:rsidP="00A86049">
      <w:pPr>
        <w:numPr>
          <w:ilvl w:val="0"/>
          <w:numId w:val="19"/>
        </w:numPr>
      </w:pPr>
      <w:r>
        <w:t xml:space="preserve">Oppdragsgivers konkurransegrunnlag. BIR ref.: </w:t>
      </w:r>
      <w:r w:rsidR="002D2BA2">
        <w:t>BIRFP-</w:t>
      </w:r>
      <w:r w:rsidR="00125106">
        <w:t>08</w:t>
      </w:r>
      <w:r w:rsidR="002D2BA2">
        <w:t>2</w:t>
      </w:r>
      <w:r w:rsidR="00125106">
        <w:t>6</w:t>
      </w:r>
    </w:p>
    <w:p w14:paraId="35FCC20D" w14:textId="77777777" w:rsidR="00A86049" w:rsidRPr="00257945" w:rsidRDefault="00A86049" w:rsidP="00A86049">
      <w:pPr>
        <w:numPr>
          <w:ilvl w:val="0"/>
          <w:numId w:val="19"/>
        </w:numPr>
      </w:pPr>
      <w:r>
        <w:t xml:space="preserve">Oppdragstakers tilbud datert: </w:t>
      </w:r>
      <w:r w:rsidRPr="00257945">
        <w:rPr>
          <w:highlight w:val="yellow"/>
        </w:rPr>
        <w:t>Oppgi</w:t>
      </w:r>
    </w:p>
    <w:p w14:paraId="3CAD2DD6" w14:textId="77777777" w:rsidR="00A86049" w:rsidRDefault="00A86049" w:rsidP="00A86049">
      <w:pPr>
        <w:numPr>
          <w:ilvl w:val="0"/>
          <w:numId w:val="19"/>
        </w:numPr>
      </w:pPr>
      <w:r>
        <w:t xml:space="preserve">Aktuelle vedlegg: </w:t>
      </w:r>
      <w:r w:rsidRPr="00257945">
        <w:rPr>
          <w:highlight w:val="yellow"/>
        </w:rPr>
        <w:t>Oppgi</w:t>
      </w:r>
    </w:p>
    <w:p w14:paraId="5AC43EA9" w14:textId="77777777" w:rsidR="00A86049" w:rsidRDefault="00A86049" w:rsidP="00A86049">
      <w:pPr>
        <w:ind w:left="720"/>
      </w:pPr>
    </w:p>
    <w:p w14:paraId="1ABAE13F" w14:textId="3189C3CE" w:rsidR="002D2BA2" w:rsidRPr="00364A3D" w:rsidRDefault="00A86049" w:rsidP="00A86049">
      <w:r>
        <w:t xml:space="preserve">Inneholder avtalen bestemmelser som strider mot hverandre, skal de gjelde i den rekkefølge som angitt over. For øvrig gjelder yngre bestemmelser foran eldre. </w:t>
      </w:r>
    </w:p>
    <w:p w14:paraId="0D00B981" w14:textId="77777777" w:rsidR="00A86049" w:rsidRDefault="00A86049" w:rsidP="00A86049">
      <w:pPr>
        <w:pStyle w:val="Overskrift1"/>
        <w:keepNext/>
        <w:keepLines/>
        <w:tabs>
          <w:tab w:val="clear" w:pos="1080"/>
        </w:tabs>
        <w:spacing w:before="240" w:after="0" w:line="259" w:lineRule="auto"/>
        <w:ind w:left="432"/>
      </w:pPr>
      <w:r>
        <w:t xml:space="preserve"> </w:t>
      </w:r>
      <w:bookmarkStart w:id="6" w:name="_Toc237336657"/>
      <w:r>
        <w:t>Avtaleperiode:</w:t>
      </w:r>
      <w:bookmarkEnd w:id="6"/>
    </w:p>
    <w:p w14:paraId="6FD93A7D" w14:textId="77777777" w:rsidR="00A86049" w:rsidRDefault="00A86049" w:rsidP="00A86049"/>
    <w:p w14:paraId="7BA5C930" w14:textId="3E5D5867" w:rsidR="00A86049" w:rsidRDefault="00A86049" w:rsidP="00A86049">
      <w:r w:rsidRPr="001F7BBB">
        <w:t xml:space="preserve">Avtalen gjelder fra: </w:t>
      </w:r>
      <w:sdt>
        <w:sdtPr>
          <w:id w:val="-975064799"/>
          <w:placeholder>
            <w:docPart w:val="DefaultPlaceholder_-1854013437"/>
          </w:placeholder>
          <w:date w:fullDate="2027-02-01T00:00:00Z">
            <w:dateFormat w:val="dd.MM.yyyy"/>
            <w:lid w:val="nb-NO"/>
            <w:storeMappedDataAs w:val="dateTime"/>
            <w:calendar w:val="gregorian"/>
          </w:date>
        </w:sdtPr>
        <w:sdtEndPr/>
        <w:sdtContent>
          <w:r w:rsidR="001F7BBB" w:rsidRPr="001F7BBB">
            <w:t>01.02.202</w:t>
          </w:r>
          <w:r w:rsidR="00125106">
            <w:t>7</w:t>
          </w:r>
        </w:sdtContent>
      </w:sdt>
      <w:r w:rsidRPr="001F7BBB">
        <w:t xml:space="preserve"> til </w:t>
      </w:r>
      <w:sdt>
        <w:sdtPr>
          <w:id w:val="-155920775"/>
          <w:placeholder>
            <w:docPart w:val="DefaultPlaceholder_-1854013437"/>
          </w:placeholder>
          <w:date w:fullDate="2031-01-31T00:00:00Z">
            <w:dateFormat w:val="dd.MM.yyyy"/>
            <w:lid w:val="nb-NO"/>
            <w:storeMappedDataAs w:val="dateTime"/>
            <w:calendar w:val="gregorian"/>
          </w:date>
        </w:sdtPr>
        <w:sdtEndPr/>
        <w:sdtContent>
          <w:r w:rsidR="001F7BBB" w:rsidRPr="001F7BBB">
            <w:t>31.01.20</w:t>
          </w:r>
          <w:r w:rsidR="00125106">
            <w:t>31</w:t>
          </w:r>
        </w:sdtContent>
      </w:sdt>
      <w:r w:rsidR="001F7BBB">
        <w:t>.</w:t>
      </w:r>
      <w:r>
        <w:t xml:space="preserve"> </w:t>
      </w:r>
    </w:p>
    <w:p w14:paraId="62B87EAB" w14:textId="77777777" w:rsidR="00A86049" w:rsidRDefault="00A86049" w:rsidP="00A86049">
      <w:pPr>
        <w:pStyle w:val="Overskrift1"/>
        <w:keepNext/>
        <w:keepLines/>
        <w:tabs>
          <w:tab w:val="clear" w:pos="1080"/>
        </w:tabs>
        <w:spacing w:before="240" w:after="0" w:line="259" w:lineRule="auto"/>
        <w:ind w:left="432"/>
      </w:pPr>
      <w:bookmarkStart w:id="7" w:name="_Toc237336658"/>
      <w:r>
        <w:t>Endringer og tillegg:</w:t>
      </w:r>
      <w:bookmarkEnd w:id="7"/>
    </w:p>
    <w:p w14:paraId="5AE04B93" w14:textId="77777777" w:rsidR="00A86049" w:rsidRDefault="00A86049" w:rsidP="00A86049">
      <w:pPr>
        <w:rPr>
          <w:b/>
        </w:rPr>
      </w:pPr>
    </w:p>
    <w:p w14:paraId="69C01DFE" w14:textId="4047E48F" w:rsidR="00A86049" w:rsidRDefault="00A86049" w:rsidP="00A86049">
      <w:r w:rsidRPr="00E12DD5">
        <w:t xml:space="preserve">Alle henvendelser </w:t>
      </w:r>
      <w:r>
        <w:t xml:space="preserve">som gjelder endringer eller tillegg </w:t>
      </w:r>
      <w:r w:rsidRPr="00E12DD5">
        <w:t xml:space="preserve">meldes skriftlig per e-post til </w:t>
      </w:r>
      <w:r w:rsidRPr="00E12DD5">
        <w:rPr>
          <w:u w:val="single"/>
        </w:rPr>
        <w:t>kontaktperson for kontraktsoppfølging</w:t>
      </w:r>
      <w:r w:rsidRPr="00BE7C33">
        <w:t>.</w:t>
      </w:r>
      <w:r w:rsidR="00BE7C33" w:rsidRPr="00BE7C33">
        <w:t xml:space="preserve"> </w:t>
      </w:r>
      <w:r w:rsidR="00795A7E">
        <w:t xml:space="preserve">For BIR: </w:t>
      </w:r>
      <w:hyperlink r:id="rId18" w:history="1">
        <w:r w:rsidR="00795A7E" w:rsidRPr="002806F6">
          <w:rPr>
            <w:rStyle w:val="Hyperkobling"/>
          </w:rPr>
          <w:t>sveinjoar.vestrheim@bir.no</w:t>
        </w:r>
      </w:hyperlink>
    </w:p>
    <w:p w14:paraId="0A4B8014" w14:textId="77777777" w:rsidR="00A86049" w:rsidRDefault="00A86049" w:rsidP="00A86049">
      <w:pPr>
        <w:rPr>
          <w:b/>
        </w:rPr>
      </w:pPr>
    </w:p>
    <w:p w14:paraId="0D7D3AD6" w14:textId="77777777" w:rsidR="00A86049" w:rsidRPr="00F432B4" w:rsidRDefault="00A86049" w:rsidP="00A86049">
      <w:r w:rsidRPr="00F432B4">
        <w:t xml:space="preserve">Med endringer </w:t>
      </w:r>
      <w:r>
        <w:t xml:space="preserve">eller tillegg </w:t>
      </w:r>
      <w:r w:rsidRPr="00F432B4">
        <w:t>menes</w:t>
      </w:r>
      <w:r>
        <w:t xml:space="preserve"> blant annet</w:t>
      </w:r>
      <w:r w:rsidRPr="00F432B4">
        <w:t>:</w:t>
      </w:r>
      <w:r>
        <w:t xml:space="preserve"> (opplistingen er ikke å anse som uttømmende)</w:t>
      </w:r>
    </w:p>
    <w:p w14:paraId="1846E6BB" w14:textId="77777777" w:rsidR="00A86049" w:rsidRPr="00F432B4" w:rsidRDefault="00A86049" w:rsidP="00A86049">
      <w:pPr>
        <w:pStyle w:val="Listeavsnitt"/>
        <w:numPr>
          <w:ilvl w:val="0"/>
          <w:numId w:val="17"/>
        </w:numPr>
        <w:rPr>
          <w:rFonts w:ascii="Times New Roman" w:hAnsi="Times New Roman" w:cs="Times New Roman"/>
        </w:rPr>
      </w:pPr>
      <w:r>
        <w:rPr>
          <w:rFonts w:ascii="Times New Roman" w:hAnsi="Times New Roman" w:cs="Times New Roman"/>
        </w:rPr>
        <w:t>Oppdatering av økonomiske vilkår</w:t>
      </w:r>
      <w:r w:rsidRPr="00F432B4">
        <w:rPr>
          <w:rFonts w:ascii="Times New Roman" w:hAnsi="Times New Roman" w:cs="Times New Roman"/>
        </w:rPr>
        <w:t xml:space="preserve"> </w:t>
      </w:r>
    </w:p>
    <w:p w14:paraId="730E563E" w14:textId="77777777" w:rsidR="00A86049" w:rsidRPr="00F432B4" w:rsidRDefault="00A86049" w:rsidP="00A86049">
      <w:pPr>
        <w:pStyle w:val="Listeavsnitt"/>
        <w:numPr>
          <w:ilvl w:val="0"/>
          <w:numId w:val="17"/>
        </w:numPr>
        <w:rPr>
          <w:rFonts w:ascii="Times New Roman" w:hAnsi="Times New Roman" w:cs="Times New Roman"/>
        </w:rPr>
      </w:pPr>
      <w:r w:rsidRPr="00F432B4">
        <w:rPr>
          <w:rFonts w:ascii="Times New Roman" w:hAnsi="Times New Roman" w:cs="Times New Roman"/>
        </w:rPr>
        <w:t>Op</w:t>
      </w:r>
      <w:r>
        <w:rPr>
          <w:rFonts w:ascii="Times New Roman" w:hAnsi="Times New Roman" w:cs="Times New Roman"/>
        </w:rPr>
        <w:t>pdatering av produktsortiment</w:t>
      </w:r>
    </w:p>
    <w:p w14:paraId="080F7F37" w14:textId="77777777" w:rsidR="00A86049" w:rsidRPr="00F432B4" w:rsidRDefault="00A86049" w:rsidP="00A86049">
      <w:pPr>
        <w:pStyle w:val="Listeavsnitt"/>
        <w:numPr>
          <w:ilvl w:val="0"/>
          <w:numId w:val="17"/>
        </w:numPr>
        <w:rPr>
          <w:rFonts w:ascii="Times New Roman" w:hAnsi="Times New Roman" w:cs="Times New Roman"/>
        </w:rPr>
      </w:pPr>
      <w:r w:rsidRPr="00F432B4">
        <w:rPr>
          <w:rFonts w:ascii="Times New Roman" w:hAnsi="Times New Roman" w:cs="Times New Roman"/>
        </w:rPr>
        <w:t>Oppdatering av eventuelle kvalifikasjon</w:t>
      </w:r>
      <w:r>
        <w:rPr>
          <w:rFonts w:ascii="Times New Roman" w:hAnsi="Times New Roman" w:cs="Times New Roman"/>
        </w:rPr>
        <w:t>sdokumenter og/ eller spesifikasjonskrav</w:t>
      </w:r>
    </w:p>
    <w:p w14:paraId="559009AA" w14:textId="77777777" w:rsidR="00A86049" w:rsidRDefault="00A86049" w:rsidP="00A86049">
      <w:pPr>
        <w:pStyle w:val="Listeavsnitt"/>
        <w:numPr>
          <w:ilvl w:val="0"/>
          <w:numId w:val="17"/>
        </w:numPr>
        <w:rPr>
          <w:rFonts w:ascii="Times New Roman" w:hAnsi="Times New Roman" w:cs="Times New Roman"/>
        </w:rPr>
      </w:pPr>
      <w:r w:rsidRPr="00F432B4">
        <w:rPr>
          <w:rFonts w:ascii="Times New Roman" w:hAnsi="Times New Roman" w:cs="Times New Roman"/>
        </w:rPr>
        <w:t xml:space="preserve">Oppdatering av kontaktinformasjon </w:t>
      </w:r>
    </w:p>
    <w:p w14:paraId="11CFB0CD" w14:textId="77777777" w:rsidR="00A86049" w:rsidRDefault="00A86049" w:rsidP="00A86049">
      <w:pPr>
        <w:pStyle w:val="Listeavsnitt"/>
        <w:numPr>
          <w:ilvl w:val="0"/>
          <w:numId w:val="17"/>
        </w:numPr>
        <w:rPr>
          <w:rFonts w:ascii="Times New Roman" w:hAnsi="Times New Roman" w:cs="Times New Roman"/>
        </w:rPr>
      </w:pPr>
      <w:r>
        <w:rPr>
          <w:rFonts w:ascii="Times New Roman" w:hAnsi="Times New Roman" w:cs="Times New Roman"/>
        </w:rPr>
        <w:t>Annet som har betydning for kontraktens intensjon/ oppfyllelse</w:t>
      </w:r>
    </w:p>
    <w:p w14:paraId="67BE6D7B" w14:textId="77777777" w:rsidR="00A86049" w:rsidRPr="00123684" w:rsidRDefault="00A86049" w:rsidP="00A86049">
      <w:bookmarkStart w:id="8" w:name="_Hlk3285955"/>
      <w:r>
        <w:t>Endringer og tillegg skal være skriftlige, omforente og inngå som daterte vedlegg til avtalen.</w:t>
      </w:r>
    </w:p>
    <w:p w14:paraId="0F7AECB1" w14:textId="77777777" w:rsidR="00A86049" w:rsidRPr="00364A3D" w:rsidRDefault="00A86049" w:rsidP="00A86049">
      <w:r>
        <w:t xml:space="preserve">Vesentlige endringer eller tillegg som avtales </w:t>
      </w:r>
      <w:r w:rsidRPr="00D25749">
        <w:t xml:space="preserve">skal medføre ny </w:t>
      </w:r>
      <w:r>
        <w:t>avtaleversjon</w:t>
      </w:r>
      <w:r w:rsidRPr="00D25749">
        <w:t xml:space="preserve"> med tilhørende signaturplikt.</w:t>
      </w:r>
      <w:r>
        <w:t xml:space="preserve"> </w:t>
      </w:r>
    </w:p>
    <w:p w14:paraId="79D6F014" w14:textId="77777777" w:rsidR="00A86049" w:rsidRDefault="00A86049" w:rsidP="00A86049">
      <w:pPr>
        <w:pStyle w:val="Overskrift1"/>
        <w:keepNext/>
        <w:keepLines/>
        <w:tabs>
          <w:tab w:val="clear" w:pos="1080"/>
        </w:tabs>
        <w:spacing w:before="240" w:after="0" w:line="259" w:lineRule="auto"/>
        <w:ind w:left="432"/>
      </w:pPr>
      <w:bookmarkStart w:id="9" w:name="_Toc237336659"/>
      <w:bookmarkStart w:id="10" w:name="_Hlk46994712"/>
      <w:bookmarkEnd w:id="8"/>
      <w:r>
        <w:t>Omfang og kommersielle vilkår:</w:t>
      </w:r>
      <w:bookmarkEnd w:id="9"/>
    </w:p>
    <w:bookmarkEnd w:id="10"/>
    <w:p w14:paraId="45C52ECB" w14:textId="77777777" w:rsidR="00A86049" w:rsidRDefault="00A86049" w:rsidP="00A86049"/>
    <w:p w14:paraId="38A10195" w14:textId="7EE445C3" w:rsidR="00A86049" w:rsidRPr="009B50D5" w:rsidRDefault="00A86049" w:rsidP="00A86049">
      <w:pPr>
        <w:pStyle w:val="Overskrift2"/>
        <w:keepLines/>
        <w:spacing w:before="40" w:line="259" w:lineRule="auto"/>
        <w:ind w:left="576"/>
      </w:pPr>
      <w:bookmarkStart w:id="11" w:name="_Toc237336660"/>
      <w:r w:rsidRPr="009B50D5">
        <w:t>Omfang</w:t>
      </w:r>
      <w:r w:rsidR="00F51919">
        <w:t>, l</w:t>
      </w:r>
      <w:r w:rsidR="00431F15">
        <w:t>øsningsbe</w:t>
      </w:r>
      <w:r w:rsidR="00E31650">
        <w:t>skrivelse og klima</w:t>
      </w:r>
      <w:r w:rsidR="00BF78B3">
        <w:t>hensyn</w:t>
      </w:r>
      <w:r>
        <w:t>:</w:t>
      </w:r>
      <w:bookmarkEnd w:id="11"/>
    </w:p>
    <w:p w14:paraId="13C670D2" w14:textId="77777777" w:rsidR="00A86049" w:rsidRDefault="00A86049" w:rsidP="00A86049"/>
    <w:p w14:paraId="3EE2EAE7" w14:textId="77777777" w:rsidR="00A86049" w:rsidRDefault="00A86049" w:rsidP="00A86049">
      <w:r>
        <w:t>Avtalens innhold og omfang:</w:t>
      </w:r>
    </w:p>
    <w:p w14:paraId="225A65C1" w14:textId="77777777" w:rsidR="00A86049" w:rsidRDefault="00A86049" w:rsidP="00A86049">
      <w:pPr>
        <w:rPr>
          <w:highlight w:val="yellow"/>
        </w:rPr>
      </w:pPr>
    </w:p>
    <w:p w14:paraId="755A62E0" w14:textId="43E65200" w:rsidR="009835C8" w:rsidRDefault="00A86049" w:rsidP="009835C8">
      <w:r>
        <w:rPr>
          <w:highlight w:val="yellow"/>
        </w:rPr>
        <w:t xml:space="preserve">(Skriv inn innhold og omfang for avtalen. Benytt </w:t>
      </w:r>
      <w:r w:rsidRPr="00377BA6">
        <w:rPr>
          <w:highlight w:val="yellow"/>
        </w:rPr>
        <w:t>samme</w:t>
      </w:r>
      <w:r>
        <w:rPr>
          <w:highlight w:val="yellow"/>
        </w:rPr>
        <w:t xml:space="preserve"> innhold </w:t>
      </w:r>
      <w:r w:rsidRPr="00377BA6">
        <w:rPr>
          <w:highlight w:val="yellow"/>
        </w:rPr>
        <w:t>som ble brukt i konkurransegrunnlaget</w:t>
      </w:r>
      <w:r>
        <w:rPr>
          <w:highlight w:val="yellow"/>
        </w:rPr>
        <w:t xml:space="preserve"> med eventuelle og aksepterte tilpasninger fra Tilbyder som har vunnet konkurransen</w:t>
      </w:r>
      <w:r w:rsidRPr="00377BA6">
        <w:rPr>
          <w:highlight w:val="yellow"/>
        </w:rPr>
        <w:t>)</w:t>
      </w:r>
    </w:p>
    <w:p w14:paraId="390FEF63" w14:textId="77777777" w:rsidR="00A86049" w:rsidRDefault="00A86049" w:rsidP="00A86049"/>
    <w:p w14:paraId="0E7CB95F" w14:textId="77777777" w:rsidR="00D86979" w:rsidRPr="00D86979" w:rsidRDefault="00D86979" w:rsidP="00D86979">
      <w:pPr>
        <w:rPr>
          <w:szCs w:val="22"/>
        </w:rPr>
      </w:pPr>
      <w:r w:rsidRPr="00D86979">
        <w:rPr>
          <w:szCs w:val="22"/>
          <w:highlight w:val="yellow"/>
        </w:rPr>
        <w:t>Tilbyders løsningsbeskrivelse legges inn i avtalen</w:t>
      </w:r>
    </w:p>
    <w:p w14:paraId="30A3BC01" w14:textId="77777777" w:rsidR="00F51919" w:rsidRPr="00F51919" w:rsidRDefault="00F51919" w:rsidP="00F51919">
      <w:pPr>
        <w:rPr>
          <w:szCs w:val="22"/>
        </w:rPr>
      </w:pPr>
    </w:p>
    <w:p w14:paraId="0805CD98" w14:textId="505E33DA" w:rsidR="00431F15" w:rsidRPr="00F51919" w:rsidRDefault="00F51919" w:rsidP="00F51919">
      <w:pPr>
        <w:rPr>
          <w:szCs w:val="22"/>
        </w:rPr>
      </w:pPr>
      <w:r w:rsidRPr="00F51919">
        <w:rPr>
          <w:szCs w:val="22"/>
          <w:highlight w:val="yellow"/>
        </w:rPr>
        <w:t xml:space="preserve">Tilbyders </w:t>
      </w:r>
      <w:r>
        <w:rPr>
          <w:szCs w:val="22"/>
          <w:highlight w:val="yellow"/>
        </w:rPr>
        <w:t>klimafotavtrykk</w:t>
      </w:r>
      <w:r w:rsidRPr="00F51919">
        <w:rPr>
          <w:szCs w:val="22"/>
          <w:highlight w:val="yellow"/>
        </w:rPr>
        <w:t xml:space="preserve"> legges inn i avtalen</w:t>
      </w:r>
    </w:p>
    <w:p w14:paraId="1981C542" w14:textId="77777777" w:rsidR="00431F15" w:rsidRPr="00F432B4" w:rsidRDefault="00431F15" w:rsidP="00431F15"/>
    <w:p w14:paraId="335F8641" w14:textId="77777777" w:rsidR="00A86049" w:rsidRDefault="00A86049" w:rsidP="00A86049">
      <w:pPr>
        <w:pStyle w:val="Overskrift2"/>
        <w:keepLines/>
        <w:spacing w:before="40" w:line="259" w:lineRule="auto"/>
        <w:ind w:left="576"/>
      </w:pPr>
      <w:bookmarkStart w:id="12" w:name="_Toc237336661"/>
      <w:r>
        <w:t>Priser:</w:t>
      </w:r>
      <w:bookmarkEnd w:id="12"/>
    </w:p>
    <w:p w14:paraId="72AE3005" w14:textId="77777777" w:rsidR="00A86049" w:rsidRDefault="00A86049" w:rsidP="00A86049"/>
    <w:p w14:paraId="514947C8" w14:textId="2F9D1E94" w:rsidR="004E4493" w:rsidRDefault="00A86049">
      <w:r w:rsidRPr="00377BA6">
        <w:rPr>
          <w:highlight w:val="yellow"/>
        </w:rPr>
        <w:t>Legg inn t</w:t>
      </w:r>
      <w:r>
        <w:rPr>
          <w:highlight w:val="yellow"/>
        </w:rPr>
        <w:t>abeller for alle avtalte priser, prisvilkår og valuta.</w:t>
      </w:r>
      <w:r>
        <w:t xml:space="preserve"> </w:t>
      </w:r>
    </w:p>
    <w:p w14:paraId="58D69167" w14:textId="77777777" w:rsidR="009835C8" w:rsidRDefault="009835C8"/>
    <w:p w14:paraId="02E3463E" w14:textId="77777777" w:rsidR="009835C8" w:rsidRDefault="009835C8" w:rsidP="009835C8">
      <w:pPr>
        <w:pStyle w:val="Overskrift2"/>
        <w:numPr>
          <w:ilvl w:val="0"/>
          <w:numId w:val="0"/>
        </w:numPr>
        <w:ind w:left="1656" w:hanging="576"/>
      </w:pPr>
    </w:p>
    <w:p w14:paraId="3253E4AD" w14:textId="77777777" w:rsidR="001A576F" w:rsidRDefault="001A576F" w:rsidP="001A576F">
      <w:pPr>
        <w:pStyle w:val="Brdtekst-frsteinnrykk"/>
      </w:pPr>
    </w:p>
    <w:p w14:paraId="45E7C53C" w14:textId="77777777" w:rsidR="001A576F" w:rsidRDefault="001A576F" w:rsidP="001A576F">
      <w:pPr>
        <w:pStyle w:val="Brdtekst-frsteinnrykk"/>
      </w:pPr>
    </w:p>
    <w:p w14:paraId="29F04C52" w14:textId="77777777" w:rsidR="001A576F" w:rsidRPr="001A576F" w:rsidRDefault="001A576F" w:rsidP="001A576F">
      <w:pPr>
        <w:pStyle w:val="Brdtekst-frsteinnrykk"/>
      </w:pPr>
    </w:p>
    <w:p w14:paraId="60811AA3" w14:textId="77777777" w:rsidR="001A576F" w:rsidRPr="001A576F" w:rsidRDefault="001A576F" w:rsidP="001A576F">
      <w:pPr>
        <w:pStyle w:val="Brdtekst-frsteinnrykk"/>
      </w:pPr>
    </w:p>
    <w:p w14:paraId="6F928797" w14:textId="77777777" w:rsidR="00EC2D2A" w:rsidRPr="00EC2D2A" w:rsidRDefault="00EC2D2A" w:rsidP="00EC2D2A">
      <w:pPr>
        <w:keepNext/>
        <w:keepLines/>
        <w:numPr>
          <w:ilvl w:val="0"/>
          <w:numId w:val="6"/>
        </w:numPr>
        <w:spacing w:before="240" w:line="259" w:lineRule="auto"/>
        <w:ind w:left="432"/>
        <w:outlineLvl w:val="0"/>
        <w:rPr>
          <w:rFonts w:ascii="Arial" w:hAnsi="Arial" w:cs="Arial"/>
          <w:b/>
          <w:sz w:val="32"/>
          <w:szCs w:val="60"/>
        </w:rPr>
      </w:pPr>
      <w:bookmarkStart w:id="13" w:name="_Toc187840476"/>
      <w:bookmarkStart w:id="14" w:name="_Toc190176387"/>
      <w:bookmarkStart w:id="15" w:name="_Toc237336662"/>
      <w:r w:rsidRPr="00EC2D2A">
        <w:rPr>
          <w:rFonts w:ascii="Arial" w:hAnsi="Arial" w:cs="Arial"/>
          <w:b/>
          <w:sz w:val="32"/>
          <w:szCs w:val="60"/>
        </w:rPr>
        <w:lastRenderedPageBreak/>
        <w:t>Generelle avtalevilkår:</w:t>
      </w:r>
      <w:bookmarkEnd w:id="13"/>
      <w:bookmarkEnd w:id="14"/>
      <w:bookmarkEnd w:id="15"/>
    </w:p>
    <w:p w14:paraId="63689A99" w14:textId="77777777" w:rsidR="00EC2D2A" w:rsidRPr="00EC2D2A" w:rsidRDefault="00EC2D2A" w:rsidP="00EC2D2A"/>
    <w:p w14:paraId="3EFFCB67"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16" w:name="_Toc163198022"/>
      <w:bookmarkStart w:id="17" w:name="_Toc187840477"/>
      <w:bookmarkStart w:id="18" w:name="_Toc190176388"/>
      <w:bookmarkStart w:id="19" w:name="_Toc237336663"/>
      <w:r w:rsidRPr="00EC2D2A">
        <w:rPr>
          <w:rFonts w:ascii="Arial" w:hAnsi="Arial" w:cs="Arial"/>
          <w:b/>
          <w:bCs/>
          <w:iCs/>
          <w:sz w:val="24"/>
        </w:rPr>
        <w:t>Formål:</w:t>
      </w:r>
      <w:bookmarkEnd w:id="16"/>
      <w:bookmarkEnd w:id="17"/>
      <w:bookmarkEnd w:id="18"/>
      <w:bookmarkEnd w:id="19"/>
    </w:p>
    <w:p w14:paraId="762B16DD" w14:textId="77777777" w:rsidR="00EC2D2A" w:rsidRPr="00EC2D2A" w:rsidRDefault="00EC2D2A" w:rsidP="00EC2D2A"/>
    <w:p w14:paraId="6E19246D" w14:textId="77777777" w:rsidR="00EC2D2A" w:rsidRPr="00EC2D2A" w:rsidRDefault="00EC2D2A" w:rsidP="00EC2D2A">
      <w:r w:rsidRPr="00EC2D2A">
        <w:t>Avtalen har som formål å regulere avtaleforholdet mellom Oppdragsgiver og Oppdragstaker, der Oppdragstaker leverer avtalte produkter og tjenester til Oppdragsgiver.</w:t>
      </w:r>
    </w:p>
    <w:p w14:paraId="55976B73" w14:textId="77777777" w:rsidR="00EC2D2A" w:rsidRPr="00EC2D2A" w:rsidRDefault="00EC2D2A" w:rsidP="00EC2D2A">
      <w:pPr>
        <w:rPr>
          <w:rFonts w:cs="Arial"/>
          <w:color w:val="000000"/>
        </w:rPr>
      </w:pPr>
    </w:p>
    <w:p w14:paraId="2D01EC60" w14:textId="77777777" w:rsidR="00EC2D2A" w:rsidRPr="00EC2D2A" w:rsidRDefault="00EC2D2A" w:rsidP="00EC2D2A">
      <w:pPr>
        <w:rPr>
          <w:rFonts w:cs="Arial"/>
          <w:color w:val="000000"/>
        </w:rPr>
      </w:pPr>
      <w:r w:rsidRPr="00EC2D2A">
        <w:rPr>
          <w:rFonts w:cs="Arial"/>
          <w:color w:val="000000"/>
        </w:rPr>
        <w:t>Oppdragstaker er selv og alene fullt ut ansvarlig for at lokale, nasjonale (norske) og internasjonale offentligrettslige krav og vilkår er oppfylt under utførelse av leveranseoppdraget, herunder relatert til:</w:t>
      </w:r>
    </w:p>
    <w:p w14:paraId="3DD5F14C" w14:textId="77777777" w:rsidR="00EC2D2A" w:rsidRPr="00EC2D2A" w:rsidRDefault="00EC2D2A" w:rsidP="00EC2D2A">
      <w:pPr>
        <w:numPr>
          <w:ilvl w:val="0"/>
          <w:numId w:val="24"/>
        </w:numPr>
        <w:rPr>
          <w:rFonts w:cs="Arial"/>
          <w:i/>
          <w:color w:val="000000"/>
        </w:rPr>
      </w:pPr>
      <w:r w:rsidRPr="00EC2D2A">
        <w:rPr>
          <w:rFonts w:cs="Arial"/>
          <w:color w:val="000000"/>
        </w:rPr>
        <w:t>Salg betyr her omsetning av avtalte produkter og tjenester.</w:t>
      </w:r>
    </w:p>
    <w:p w14:paraId="5396C2F4" w14:textId="77777777" w:rsidR="00EC2D2A" w:rsidRPr="00EC2D2A" w:rsidRDefault="00EC2D2A" w:rsidP="00EC2D2A">
      <w:pPr>
        <w:numPr>
          <w:ilvl w:val="0"/>
          <w:numId w:val="24"/>
        </w:numPr>
        <w:rPr>
          <w:rFonts w:cs="Arial"/>
          <w:color w:val="000000"/>
        </w:rPr>
      </w:pPr>
      <w:r w:rsidRPr="00EC2D2A">
        <w:rPr>
          <w:rFonts w:cs="Arial"/>
          <w:color w:val="000000"/>
        </w:rPr>
        <w:t xml:space="preserve">Forhold som omfatter sikker, lovlig og kvalitetsriktig drift/ produksjon, er i sin helhet Oppdragstaker sitt ansvar. </w:t>
      </w:r>
    </w:p>
    <w:p w14:paraId="59C1FC61" w14:textId="77777777" w:rsidR="00EC2D2A" w:rsidRPr="00EC2D2A" w:rsidRDefault="00EC2D2A" w:rsidP="00EC2D2A">
      <w:pPr>
        <w:rPr>
          <w:rFonts w:cs="Arial"/>
          <w:color w:val="000000"/>
        </w:rPr>
      </w:pPr>
    </w:p>
    <w:p w14:paraId="01FC0B1B" w14:textId="77777777" w:rsidR="00EC2D2A" w:rsidRDefault="00EC2D2A" w:rsidP="00EC2D2A">
      <w:pPr>
        <w:rPr>
          <w:rFonts w:cs="Arial"/>
          <w:color w:val="000000"/>
        </w:rPr>
      </w:pPr>
      <w:r w:rsidRPr="00EC2D2A">
        <w:rPr>
          <w:rFonts w:cs="Arial"/>
        </w:rPr>
        <w:t xml:space="preserve">Alle tekniske innsatsfaktorer, samt alt personell, som etterspørres og som er nødvendig for gjennomføring av leveranseoppdraget skal tas hånd om av Oppdragstaker. </w:t>
      </w:r>
      <w:r w:rsidRPr="00EC2D2A">
        <w:rPr>
          <w:rFonts w:cs="Arial"/>
          <w:color w:val="000000"/>
        </w:rPr>
        <w:t>Oppdragstaker er selv og alene ansvarlig for at alle innsatsfaktorer oppfyller den til enhver tid gjeldende lovgivning.</w:t>
      </w:r>
    </w:p>
    <w:p w14:paraId="0AF379D3" w14:textId="3DDAC79B" w:rsidR="00586038" w:rsidRDefault="00586038" w:rsidP="00586038">
      <w:pPr>
        <w:keepNext/>
        <w:keepLines/>
        <w:spacing w:before="40" w:line="259" w:lineRule="auto"/>
        <w:outlineLvl w:val="1"/>
        <w:rPr>
          <w:rFonts w:cs="Arial"/>
          <w:color w:val="000000"/>
        </w:rPr>
      </w:pPr>
    </w:p>
    <w:p w14:paraId="4008279D" w14:textId="77777777" w:rsidR="001C4E3A" w:rsidRPr="004D232C" w:rsidRDefault="001C4E3A" w:rsidP="001C4E3A">
      <w:pPr>
        <w:pStyle w:val="Overskrift2"/>
        <w:keepLines/>
        <w:tabs>
          <w:tab w:val="clear" w:pos="1656"/>
        </w:tabs>
        <w:spacing w:before="40" w:line="259" w:lineRule="auto"/>
        <w:ind w:left="578" w:hanging="578"/>
      </w:pPr>
      <w:bookmarkStart w:id="20" w:name="_Toc237336664"/>
      <w:proofErr w:type="spellStart"/>
      <w:r w:rsidRPr="004D232C">
        <w:t>Bakgrunnsrett</w:t>
      </w:r>
      <w:proofErr w:type="spellEnd"/>
      <w:r w:rsidRPr="004D232C">
        <w:t>:</w:t>
      </w:r>
      <w:bookmarkEnd w:id="20"/>
    </w:p>
    <w:p w14:paraId="13E47D44" w14:textId="77777777" w:rsidR="001C4E3A" w:rsidRDefault="001C4E3A" w:rsidP="001C4E3A"/>
    <w:p w14:paraId="01A719AA" w14:textId="2CE0FF63" w:rsidR="0022233C" w:rsidRPr="005E337E" w:rsidRDefault="001C4E3A" w:rsidP="00EC2D2A">
      <w:r w:rsidRPr="003E5F84">
        <w:t>De alminnelige bestemmelsene i lov om kjøp av 13. mai 1988 nr. 27 (kjøpsloven) kommer til anvendelse, så langt ikke annet er uttrykkelig avtalt.</w:t>
      </w:r>
    </w:p>
    <w:p w14:paraId="3D42B392" w14:textId="77777777" w:rsidR="00EC2D2A" w:rsidRPr="00EC2D2A" w:rsidRDefault="00EC2D2A" w:rsidP="00EC2D2A">
      <w:pPr>
        <w:rPr>
          <w:rFonts w:cs="Arial"/>
          <w:color w:val="000000"/>
        </w:rPr>
      </w:pPr>
    </w:p>
    <w:p w14:paraId="42EFBAB0"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21" w:name="_Toc163198023"/>
      <w:bookmarkStart w:id="22" w:name="_Toc187840478"/>
      <w:bookmarkStart w:id="23" w:name="_Toc190176389"/>
      <w:bookmarkStart w:id="24" w:name="_Toc237336665"/>
      <w:r w:rsidRPr="00EC2D2A">
        <w:rPr>
          <w:rFonts w:ascii="Arial" w:hAnsi="Arial" w:cs="Arial"/>
          <w:b/>
          <w:bCs/>
          <w:iCs/>
          <w:sz w:val="24"/>
        </w:rPr>
        <w:t>Krav til lønn og arbeidsvilkår:</w:t>
      </w:r>
      <w:bookmarkEnd w:id="21"/>
      <w:bookmarkEnd w:id="22"/>
      <w:bookmarkEnd w:id="23"/>
      <w:bookmarkEnd w:id="24"/>
    </w:p>
    <w:p w14:paraId="01D9C9D5" w14:textId="77777777" w:rsidR="00EC2D2A" w:rsidRPr="00EC2D2A" w:rsidRDefault="00EC2D2A" w:rsidP="00EC2D2A">
      <w:pPr>
        <w:rPr>
          <w:rFonts w:cs="Arial"/>
          <w:color w:val="0000FF"/>
          <w:u w:val="single"/>
        </w:rPr>
      </w:pPr>
    </w:p>
    <w:p w14:paraId="1B20A654" w14:textId="77777777" w:rsidR="00EC2D2A" w:rsidRPr="00EC2D2A" w:rsidRDefault="00EC2D2A" w:rsidP="00EC2D2A">
      <w:pPr>
        <w:jc w:val="both"/>
      </w:pPr>
      <w:r w:rsidRPr="00EC2D2A">
        <w:t>Oppdragstaker er ansvarlig for at egne ansatte, ansatte hos underleverandører (herunder innleide) som direkte medvirker til å oppfylle kontrakten, har lønns- og arbeidsvilkår som minimum er i henhold til:</w:t>
      </w:r>
    </w:p>
    <w:p w14:paraId="4E99B5F7" w14:textId="77777777" w:rsidR="00EC2D2A" w:rsidRPr="00EC2D2A" w:rsidRDefault="00EC2D2A" w:rsidP="00EC2D2A">
      <w:pPr>
        <w:jc w:val="both"/>
      </w:pPr>
    </w:p>
    <w:p w14:paraId="1F9D55DE" w14:textId="5293764F" w:rsidR="00EC2D2A" w:rsidRDefault="005E337E" w:rsidP="00EC2D2A">
      <w:pPr>
        <w:spacing w:after="200" w:line="276" w:lineRule="auto"/>
        <w:ind w:left="720"/>
        <w:contextualSpacing/>
      </w:pPr>
      <w:r w:rsidRPr="00A5669E">
        <w:t xml:space="preserve">Forskrift om lønns- og arbeidsvilkår i offentlige kontrakter av 8. februar 2008 </w:t>
      </w:r>
      <w:r>
        <w:t xml:space="preserve">nr. 112 </w:t>
      </w:r>
      <w:r w:rsidRPr="00A5669E">
        <w:t>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w:t>
      </w:r>
      <w:r>
        <w:t xml:space="preserve"> </w:t>
      </w:r>
      <w:r w:rsidRPr="00A5669E">
        <w:t>den grad slike bestemmelser følger av tariffavtalen</w:t>
      </w:r>
    </w:p>
    <w:p w14:paraId="1D1F09A1" w14:textId="77777777" w:rsidR="005E337E" w:rsidRPr="00EC2D2A" w:rsidRDefault="005E337E" w:rsidP="00EC2D2A">
      <w:pPr>
        <w:spacing w:after="200" w:line="276" w:lineRule="auto"/>
        <w:ind w:left="720"/>
        <w:contextualSpacing/>
        <w:rPr>
          <w:rFonts w:ascii="Arial" w:eastAsia="Calibri" w:hAnsi="Arial" w:cs="Arial"/>
        </w:rPr>
      </w:pPr>
    </w:p>
    <w:p w14:paraId="71F3F119" w14:textId="77777777" w:rsidR="00EC2D2A" w:rsidRDefault="00EC2D2A" w:rsidP="00EC2D2A">
      <w:r w:rsidRPr="00EC2D2A">
        <w:t>Alle avtaler Oppdragstaker inngår som innebærer utførelse av arbeid under denne kontrakten skal inneholde tilsvarende forpliktelser.</w:t>
      </w:r>
    </w:p>
    <w:p w14:paraId="272E5C65" w14:textId="77777777" w:rsidR="005E337E" w:rsidRPr="00EC2D2A" w:rsidRDefault="005E337E" w:rsidP="00EC2D2A"/>
    <w:p w14:paraId="744DD5E4" w14:textId="77777777" w:rsidR="005E337E" w:rsidRDefault="00EC2D2A" w:rsidP="00EC2D2A">
      <w:pPr>
        <w:rPr>
          <w:rFonts w:eastAsia="Calibri" w:cstheme="minorHAnsi"/>
        </w:rPr>
      </w:pPr>
      <w:r w:rsidRPr="00EC2D2A">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EC2D2A">
        <w:rPr>
          <w:rFonts w:eastAsia="Calibri" w:cstheme="minorHAnsi"/>
        </w:rPr>
        <w:t xml:space="preserve"> </w:t>
      </w:r>
    </w:p>
    <w:p w14:paraId="2E997919" w14:textId="77777777" w:rsidR="005E337E" w:rsidRDefault="005E337E" w:rsidP="00EC2D2A">
      <w:pPr>
        <w:rPr>
          <w:rFonts w:eastAsia="Calibri" w:cstheme="minorHAnsi"/>
        </w:rPr>
      </w:pPr>
    </w:p>
    <w:p w14:paraId="4C7B0429" w14:textId="69139073" w:rsidR="00EC2D2A" w:rsidRPr="00EC2D2A" w:rsidRDefault="00EC2D2A" w:rsidP="00EC2D2A">
      <w:r w:rsidRPr="00EC2D2A">
        <w:rPr>
          <w:rFonts w:eastAsia="Calibri"/>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12B08781" w14:textId="77777777" w:rsidR="005E337E" w:rsidRDefault="005E337E" w:rsidP="00EC2D2A">
      <w:pPr>
        <w:spacing w:after="200" w:line="276" w:lineRule="auto"/>
        <w:contextualSpacing/>
      </w:pPr>
    </w:p>
    <w:p w14:paraId="265B79DB" w14:textId="50C78E72" w:rsidR="00EC2D2A" w:rsidRPr="00EC2D2A" w:rsidRDefault="00EC2D2A" w:rsidP="00EC2D2A">
      <w:pPr>
        <w:spacing w:after="200" w:line="276" w:lineRule="auto"/>
        <w:contextualSpacing/>
        <w:rPr>
          <w:rFonts w:eastAsia="Calibri"/>
        </w:rPr>
      </w:pPr>
      <w:r w:rsidRPr="00EC2D2A">
        <w:t>På forespørsel fra Oppdragsgiver er Oppdragstaker forpliktet til å fylle ut egenrapporteringsskjema.</w:t>
      </w:r>
      <w:r w:rsidRPr="00EC2D2A">
        <w:rPr>
          <w:rFonts w:eastAsia="Calibri"/>
        </w:rPr>
        <w:t xml:space="preserve"> Egenrapporteringen skal sendes til Oppdragsgiver innen én måned etter kontrakten er signert, med mindre annet er avtalt. Egenrapportering kan kreves flere ganger i løpet av kontraktsperioden.</w:t>
      </w:r>
    </w:p>
    <w:p w14:paraId="1E5E7BAF" w14:textId="77777777" w:rsidR="00EC2D2A" w:rsidRPr="00EC2D2A" w:rsidRDefault="00EC2D2A" w:rsidP="00EC2D2A">
      <w:pPr>
        <w:spacing w:after="200" w:line="276" w:lineRule="auto"/>
        <w:ind w:left="708"/>
        <w:contextualSpacing/>
        <w:rPr>
          <w:rFonts w:ascii="Calibri" w:eastAsia="Calibri" w:hAnsi="Calibri" w:cs="Calibri"/>
        </w:rPr>
      </w:pPr>
    </w:p>
    <w:p w14:paraId="29BBBA19" w14:textId="77777777" w:rsidR="00EC2D2A" w:rsidRPr="00EC2D2A" w:rsidRDefault="00EC2D2A" w:rsidP="00EC2D2A">
      <w:pPr>
        <w:spacing w:after="200" w:line="276" w:lineRule="auto"/>
        <w:contextualSpacing/>
        <w:rPr>
          <w:rFonts w:eastAsia="Calibri" w:cstheme="minorHAnsi"/>
        </w:rPr>
      </w:pPr>
      <w:r w:rsidRPr="00EC2D2A">
        <w:rPr>
          <w:rFonts w:eastAsia="Calibri" w:cstheme="minorHAnsi"/>
        </w:rPr>
        <w:t xml:space="preserve">Oppdragsgiver og eventuell ekstern kontrollør som mottar opplysningene, har taushetsplikt om opplysningene. </w:t>
      </w:r>
      <w:r w:rsidRPr="00EC2D2A">
        <w:t xml:space="preserve">Taushetsplikten gjelder ikke overfor myndigheter som Arbeidstilsynet, Skattekontoret og </w:t>
      </w:r>
      <w:r w:rsidRPr="00EC2D2A">
        <w:lastRenderedPageBreak/>
        <w:t>Politi, ei heller overfor ansatte eller interne eller eksterne rådgivere som er nødvendige for å få språklig, økonomisk, juridisk eller annen faglig bistand. Taushetsplikten gjelder også for rådgiverne.</w:t>
      </w:r>
    </w:p>
    <w:p w14:paraId="21DF1C89" w14:textId="77777777" w:rsidR="00EC2D2A" w:rsidRPr="00EC2D2A" w:rsidRDefault="00EC2D2A" w:rsidP="00EC2D2A">
      <w:pPr>
        <w:ind w:firstLine="708"/>
        <w:contextualSpacing/>
        <w:jc w:val="both"/>
        <w:rPr>
          <w:rFonts w:ascii="Arial" w:eastAsia="Calibri" w:hAnsi="Arial" w:cs="Arial"/>
        </w:rPr>
      </w:pPr>
    </w:p>
    <w:p w14:paraId="07568A3E" w14:textId="77777777" w:rsidR="00EC2D2A" w:rsidRPr="00EC2D2A" w:rsidRDefault="00EC2D2A" w:rsidP="00EC2D2A">
      <w:pPr>
        <w:contextualSpacing/>
        <w:jc w:val="both"/>
        <w:rPr>
          <w:rFonts w:eastAsia="Calibri" w:cstheme="minorHAnsi"/>
          <w:color w:val="000000"/>
        </w:rPr>
      </w:pPr>
      <w:r w:rsidRPr="00EC2D2A">
        <w:rPr>
          <w:rFonts w:eastAsia="Calibri" w:cstheme="minorHAnsi"/>
        </w:rPr>
        <w:t>Hvis Oppdragstaker eller underleverandør får pålegg fra Arbeidstilsynet eller Skattekontoret som gjelder lønns- og/eller arbeidsvilkår, skal Oppdragstaker uten opphold informere Oppdragsgiver ved kopi av pålegget. Hvis Oppdragstaker eller underleverandøren ikke utbedrer forholdene i pålegget innen Arbeidstilsynets og Skattekontorets frister, vil dette bli ansett som</w:t>
      </w:r>
      <w:r w:rsidRPr="00EC2D2A">
        <w:rPr>
          <w:rFonts w:eastAsia="Calibri" w:cstheme="minorHAnsi"/>
          <w:color w:val="000000"/>
        </w:rPr>
        <w:t xml:space="preserve"> mislighold av kontrakten. </w:t>
      </w:r>
    </w:p>
    <w:p w14:paraId="1E02112A" w14:textId="77777777" w:rsidR="00EC2D2A" w:rsidRPr="00EC2D2A" w:rsidRDefault="00EC2D2A" w:rsidP="00EC2D2A">
      <w:pPr>
        <w:ind w:left="708"/>
        <w:contextualSpacing/>
        <w:jc w:val="both"/>
        <w:rPr>
          <w:rFonts w:ascii="Arial" w:eastAsia="Calibri" w:hAnsi="Arial" w:cs="Arial"/>
          <w:color w:val="000000"/>
        </w:rPr>
      </w:pPr>
    </w:p>
    <w:p w14:paraId="50594B47" w14:textId="77777777" w:rsidR="00EC2D2A" w:rsidRPr="00EC2D2A" w:rsidRDefault="00EC2D2A" w:rsidP="00EC2D2A">
      <w:pPr>
        <w:contextualSpacing/>
        <w:jc w:val="both"/>
        <w:rPr>
          <w:rFonts w:eastAsia="Calibri" w:cstheme="minorHAnsi"/>
        </w:rPr>
      </w:pPr>
      <w:r w:rsidRPr="00EC2D2A">
        <w:t xml:space="preserve">Ved brudd på kravene til lønns- og arbeidsvilkår skal Oppdragstaker rette forholdet </w:t>
      </w:r>
      <w:r w:rsidRPr="00EC2D2A">
        <w:rPr>
          <w:rFonts w:eastAsia="Calibri" w:cstheme="minorHAnsi"/>
        </w:rPr>
        <w:t>innen den frist</w:t>
      </w:r>
    </w:p>
    <w:p w14:paraId="0CA9C687" w14:textId="77777777" w:rsidR="00EC2D2A" w:rsidRPr="00EC2D2A" w:rsidRDefault="00EC2D2A" w:rsidP="00EC2D2A">
      <w:pPr>
        <w:contextualSpacing/>
        <w:jc w:val="both"/>
        <w:rPr>
          <w:rFonts w:cstheme="minorHAnsi"/>
        </w:rPr>
      </w:pPr>
      <w:r w:rsidRPr="00EC2D2A">
        <w:rPr>
          <w:rFonts w:eastAsia="Calibri" w:cstheme="minorHAnsi"/>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EC2D2A">
        <w:rPr>
          <w:rFonts w:cstheme="minorHAnsi"/>
        </w:rPr>
        <w:t xml:space="preserve">. </w:t>
      </w:r>
    </w:p>
    <w:p w14:paraId="6831D373" w14:textId="77777777" w:rsidR="00EC2D2A" w:rsidRPr="00EC2D2A" w:rsidRDefault="00EC2D2A" w:rsidP="00EC2D2A">
      <w:pPr>
        <w:rPr>
          <w:rFonts w:eastAsiaTheme="minorHAnsi"/>
          <w:szCs w:val="22"/>
          <w:lang w:eastAsia="en-US"/>
        </w:rPr>
      </w:pPr>
    </w:p>
    <w:p w14:paraId="5A89DBA3" w14:textId="77777777" w:rsidR="00EC2D2A" w:rsidRPr="00EC2D2A" w:rsidRDefault="00EC2D2A" w:rsidP="00EC2D2A">
      <w:pPr>
        <w:rPr>
          <w:rFonts w:eastAsiaTheme="minorHAnsi"/>
          <w:szCs w:val="22"/>
          <w:lang w:eastAsia="en-US"/>
        </w:rPr>
      </w:pPr>
      <w:r w:rsidRPr="00EC2D2A">
        <w:rPr>
          <w:rFonts w:eastAsiaTheme="minorHAnsi"/>
          <w:szCs w:val="22"/>
          <w:lang w:eastAsia="en-US"/>
        </w:rPr>
        <w:t xml:space="preserve">Vesentlig mislighold av lønns- og arbeidsvilkår hos Oppdragstaker kan påberopes av Oppdragsgiver som grunnlag for heving, selv om Oppdragstaker retter forholdene. Dersom bruddet har skjedd i underleverandørleddet (herunder bemanningsselskaper), kan Oppdragsgiver kreve at Oppdragstaker skifter ut underleverandører. Dette skal skje uten omkostninger for Oppdragsgiver. </w:t>
      </w:r>
    </w:p>
    <w:p w14:paraId="75BBD587" w14:textId="77777777" w:rsidR="00EC2D2A" w:rsidRPr="00EC2D2A" w:rsidRDefault="00EC2D2A" w:rsidP="00EC2D2A">
      <w:pPr>
        <w:ind w:left="708"/>
        <w:rPr>
          <w:rFonts w:eastAsiaTheme="minorHAnsi"/>
          <w:szCs w:val="22"/>
          <w:lang w:eastAsia="en-US"/>
        </w:rPr>
      </w:pPr>
    </w:p>
    <w:p w14:paraId="41FB89AA" w14:textId="77777777" w:rsidR="00EC2D2A" w:rsidRPr="00EC2D2A" w:rsidRDefault="00EC2D2A" w:rsidP="00EC2D2A">
      <w:pPr>
        <w:jc w:val="both"/>
      </w:pPr>
      <w:r w:rsidRPr="00EC2D2A">
        <w:t>Alle avtaler Oppdragstaker inngår for utføring av arbeid under denne kontrakten skal inneholde tilsvarende bestemmelser.</w:t>
      </w:r>
    </w:p>
    <w:p w14:paraId="69DD0EB4" w14:textId="77777777" w:rsidR="00EC2D2A" w:rsidRPr="00EC2D2A" w:rsidRDefault="00EC2D2A" w:rsidP="00EC2D2A">
      <w:pPr>
        <w:rPr>
          <w:rFonts w:cs="Arial"/>
          <w:color w:val="0000FF"/>
          <w:u w:val="single"/>
        </w:rPr>
      </w:pPr>
    </w:p>
    <w:p w14:paraId="608A0853" w14:textId="77777777" w:rsidR="00EC2D2A" w:rsidRPr="00EC2D2A" w:rsidRDefault="00EC2D2A" w:rsidP="00EC2D2A">
      <w:pPr>
        <w:rPr>
          <w:rFonts w:cs="Arial"/>
          <w:color w:val="000000"/>
        </w:rPr>
      </w:pPr>
      <w:r w:rsidRPr="00EC2D2A">
        <w:rPr>
          <w:rFonts w:cs="Arial"/>
          <w:color w:val="000000"/>
        </w:rPr>
        <w:t xml:space="preserve">Oppdragstaker skal videre påse at alle innsatsfaktorer som brukes i forbindelse med leveranse- oppdraget ikke er tilvirket av barn, under uverdige eller helsefarlige arbeidsforhold eller for øvrig i strid med ILO-kjernekonvensjonene. </w:t>
      </w:r>
    </w:p>
    <w:p w14:paraId="2A6E3870" w14:textId="77777777" w:rsidR="00EC2D2A" w:rsidRPr="00EC2D2A" w:rsidRDefault="00EC2D2A" w:rsidP="00EC2D2A">
      <w:pPr>
        <w:rPr>
          <w:color w:val="0000FF"/>
          <w:u w:val="single"/>
        </w:rPr>
      </w:pPr>
      <w:r w:rsidRPr="00EC2D2A">
        <w:rPr>
          <w:rFonts w:cs="Arial"/>
          <w:color w:val="000000"/>
        </w:rPr>
        <w:t xml:space="preserve">ILO kjernekonvensjoner er tilgjengelig på lenken </w:t>
      </w:r>
      <w:hyperlink r:id="rId19" w:history="1">
        <w:r w:rsidRPr="00EC2D2A">
          <w:rPr>
            <w:color w:val="0000FF"/>
            <w:u w:val="single"/>
          </w:rPr>
          <w:t>ILO (fn.no)</w:t>
        </w:r>
      </w:hyperlink>
    </w:p>
    <w:p w14:paraId="6177E3D2" w14:textId="77777777" w:rsidR="00EC2D2A" w:rsidRPr="00EC2D2A" w:rsidRDefault="00EC2D2A" w:rsidP="00EC2D2A">
      <w:pPr>
        <w:rPr>
          <w:rFonts w:cs="Arial"/>
          <w:color w:val="0000FF"/>
          <w:u w:val="single"/>
        </w:rPr>
      </w:pPr>
    </w:p>
    <w:p w14:paraId="4F6BE5E6"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25" w:name="_Toc173236112"/>
      <w:bookmarkStart w:id="26" w:name="_Toc187840479"/>
      <w:bookmarkStart w:id="27" w:name="_Toc190176390"/>
      <w:bookmarkStart w:id="28" w:name="_Toc237336666"/>
      <w:r w:rsidRPr="00EC2D2A">
        <w:rPr>
          <w:rFonts w:ascii="Arial" w:hAnsi="Arial" w:cs="Arial"/>
          <w:b/>
          <w:bCs/>
          <w:iCs/>
          <w:sz w:val="24"/>
        </w:rPr>
        <w:t>Kontraktsvilkår for ivaretakelse av grunnleggende menneskerettigheter (Åpenhetsloven):</w:t>
      </w:r>
      <w:bookmarkEnd w:id="25"/>
      <w:bookmarkEnd w:id="26"/>
      <w:bookmarkEnd w:id="27"/>
      <w:bookmarkEnd w:id="28"/>
    </w:p>
    <w:p w14:paraId="795F96FF" w14:textId="77777777" w:rsidR="00EC2D2A" w:rsidRPr="00EC2D2A" w:rsidRDefault="00EC2D2A" w:rsidP="00EC2D2A">
      <w:pPr>
        <w:ind w:left="1080"/>
      </w:pPr>
    </w:p>
    <w:p w14:paraId="6330AACC" w14:textId="77777777" w:rsidR="00EC2D2A" w:rsidRPr="00EC2D2A" w:rsidRDefault="00EC2D2A" w:rsidP="00EC2D2A">
      <w:r w:rsidRPr="00EC2D2A">
        <w:t xml:space="preserve">Hvis Oppdragstaker er omfattet av, eller i løpet av avtaleperioden blir omfattet av </w:t>
      </w:r>
      <w:hyperlink r:id="rId20" w:history="1">
        <w:r w:rsidRPr="00EC2D2A">
          <w:rPr>
            <w:color w:val="0000FF"/>
            <w:u w:val="single"/>
          </w:rPr>
          <w:t>Åpenhetsloven</w:t>
        </w:r>
      </w:hyperlink>
      <w:r w:rsidRPr="00EC2D2A">
        <w:t>, skal Oppdragstaker overholde punkt 1-4 i dette kontraktsvilkåret.</w:t>
      </w:r>
    </w:p>
    <w:p w14:paraId="5D153F2E" w14:textId="77777777" w:rsidR="00EC2D2A" w:rsidRPr="00EC2D2A" w:rsidRDefault="00EC2D2A" w:rsidP="00EC2D2A">
      <w:r w:rsidRPr="00EC2D2A">
        <w:t xml:space="preserve">  </w:t>
      </w:r>
    </w:p>
    <w:p w14:paraId="1325B735" w14:textId="77777777" w:rsidR="00EC2D2A" w:rsidRPr="00EC2D2A" w:rsidRDefault="00EC2D2A" w:rsidP="00EC2D2A">
      <w:r w:rsidRPr="00EC2D2A">
        <w:t>Kontraktsvilkåret bygger på FNs veiledende prinsipper for næringsliv og menneskerettigheter</w:t>
      </w:r>
      <w:r w:rsidRPr="00EC2D2A">
        <w:rPr>
          <w:vertAlign w:val="superscript"/>
        </w:rPr>
        <w:footnoteReference w:id="1"/>
      </w:r>
      <w:r w:rsidRPr="00EC2D2A">
        <w:t xml:space="preserve"> med OECDs retningslinjer for aktsomhetsvurderinger som metode</w:t>
      </w:r>
      <w:r w:rsidRPr="00EC2D2A">
        <w:rPr>
          <w:vertAlign w:val="superscript"/>
        </w:rPr>
        <w:footnoteReference w:id="2"/>
      </w:r>
      <w:r w:rsidRPr="00EC2D2A">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28F22A85" w14:textId="77777777" w:rsidR="00EC2D2A" w:rsidRPr="00EC2D2A" w:rsidRDefault="00EC2D2A" w:rsidP="00EC2D2A">
      <w:pPr>
        <w:rPr>
          <w:rFonts w:ascii="Garamond" w:hAnsi="Garamond" w:cs="Garamond"/>
          <w:color w:val="000000"/>
          <w:sz w:val="24"/>
        </w:rPr>
      </w:pPr>
      <w:r w:rsidRPr="00EC2D2A">
        <w:t>Dersom Oppdragstakeren bruker underleverandører for å oppfylle denne kontrakt, er Oppdragstakeren forpliktet til å videreføre og bidra til etterlevelse av kravene i leverandørkjeden.</w:t>
      </w:r>
    </w:p>
    <w:p w14:paraId="6D5607FB" w14:textId="77777777" w:rsidR="00EC2D2A" w:rsidRPr="00EC2D2A" w:rsidRDefault="00EC2D2A" w:rsidP="00EC2D2A">
      <w:pPr>
        <w:rPr>
          <w:rFonts w:ascii="Garamond" w:hAnsi="Garamond" w:cs="Garamond"/>
          <w:color w:val="000000"/>
          <w:sz w:val="24"/>
        </w:rPr>
      </w:pPr>
    </w:p>
    <w:p w14:paraId="187D15F5" w14:textId="77777777" w:rsidR="00EC2D2A" w:rsidRPr="00EC2D2A" w:rsidRDefault="00EC2D2A" w:rsidP="00EC2D2A">
      <w:pPr>
        <w:numPr>
          <w:ilvl w:val="0"/>
          <w:numId w:val="28"/>
        </w:numPr>
        <w:contextualSpacing/>
        <w:textAlignment w:val="baseline"/>
        <w:rPr>
          <w:b/>
          <w:color w:val="000000"/>
          <w:sz w:val="24"/>
        </w:rPr>
      </w:pPr>
      <w:r w:rsidRPr="00EC2D2A">
        <w:rPr>
          <w:b/>
          <w:color w:val="000000"/>
          <w:sz w:val="24"/>
        </w:rPr>
        <w:t>Overholdelse av internasjonale konvensjoner og arbeidsmiljølovgivningen i produksjonsland</w:t>
      </w:r>
    </w:p>
    <w:p w14:paraId="11C00F87" w14:textId="77777777" w:rsidR="00EC2D2A" w:rsidRPr="00EC2D2A" w:rsidRDefault="00EC2D2A" w:rsidP="00EC2D2A">
      <w:pPr>
        <w:ind w:left="360"/>
        <w:contextualSpacing/>
        <w:textAlignment w:val="baseline"/>
        <w:rPr>
          <w:b/>
          <w:color w:val="000000"/>
          <w:sz w:val="24"/>
        </w:rPr>
      </w:pPr>
    </w:p>
    <w:p w14:paraId="10207860" w14:textId="77777777" w:rsidR="00EC2D2A" w:rsidRPr="00EC2D2A" w:rsidRDefault="00EC2D2A" w:rsidP="00EC2D2A">
      <w:r w:rsidRPr="00EC2D2A">
        <w:t xml:space="preserve">Varene og tjenestene som leveres i denne kontrakt skal være fremstilt under forhold som er i overenstemmelse med kravene i konvensjonene og lovgivningen angitt nedenfor. Kravene gjelder i Oppdragstakerens egen virksomhet og i leverandørkjeden og omfatter:  </w:t>
      </w:r>
    </w:p>
    <w:p w14:paraId="48B6B58B" w14:textId="77777777" w:rsidR="00EC2D2A" w:rsidRPr="00EC2D2A" w:rsidRDefault="00EC2D2A" w:rsidP="00EC2D2A">
      <w:pPr>
        <w:ind w:left="720"/>
        <w:textAlignment w:val="baseline"/>
      </w:pPr>
      <w:r w:rsidRPr="00EC2D2A">
        <w:t> </w:t>
      </w:r>
    </w:p>
    <w:p w14:paraId="245F77F4" w14:textId="77777777" w:rsidR="00EC2D2A" w:rsidRPr="00EC2D2A" w:rsidRDefault="00EC2D2A" w:rsidP="00EC2D2A">
      <w:pPr>
        <w:numPr>
          <w:ilvl w:val="0"/>
          <w:numId w:val="27"/>
        </w:numPr>
        <w:textAlignment w:val="baseline"/>
      </w:pPr>
      <w:r w:rsidRPr="00EC2D2A">
        <w:rPr>
          <w:color w:val="000000"/>
        </w:rPr>
        <w:t>ILOs kjernekonvensjoner om tvangsarbeid, barnearbeid, diskriminering, fagforeningsrettigheter og retten til kollektive forhandlinger: nr. 29, 87, 98, 100, 105, 111, 138 og 182</w:t>
      </w:r>
      <w:r w:rsidRPr="00EC2D2A">
        <w:rPr>
          <w:rFonts w:eastAsiaTheme="minorHAnsi"/>
          <w:color w:val="000000"/>
          <w:vertAlign w:val="superscript"/>
        </w:rPr>
        <w:footnoteReference w:id="3"/>
      </w:r>
      <w:r w:rsidRPr="00EC2D2A">
        <w:rPr>
          <w:color w:val="000000"/>
        </w:rPr>
        <w:t>.</w:t>
      </w:r>
      <w:r w:rsidRPr="00EC2D2A">
        <w:t> </w:t>
      </w:r>
    </w:p>
    <w:p w14:paraId="7D89990A" w14:textId="77777777" w:rsidR="00EC2D2A" w:rsidRPr="00EC2D2A" w:rsidRDefault="00EC2D2A" w:rsidP="00EC2D2A">
      <w:pPr>
        <w:numPr>
          <w:ilvl w:val="0"/>
          <w:numId w:val="27"/>
        </w:numPr>
        <w:textAlignment w:val="baseline"/>
      </w:pPr>
      <w:r w:rsidRPr="00EC2D2A">
        <w:t xml:space="preserve">Der hvor konvensjon 87 og 98 er begrenset ved nasjonal lov </w:t>
      </w:r>
      <w:r w:rsidRPr="00EC2D2A">
        <w:rPr>
          <w:bCs/>
          <w:color w:val="000000"/>
        </w:rPr>
        <w:t>skal arbeidsgiveren legge til rette for, og ikke hindre alternative mekanismer for fri og uavhengig organisering og forhandling.</w:t>
      </w:r>
      <w:r w:rsidRPr="00EC2D2A">
        <w:t xml:space="preserve"> </w:t>
      </w:r>
    </w:p>
    <w:p w14:paraId="22C106D3" w14:textId="77777777" w:rsidR="00EC2D2A" w:rsidRPr="00EC2D2A" w:rsidRDefault="00EC2D2A" w:rsidP="00EC2D2A">
      <w:pPr>
        <w:numPr>
          <w:ilvl w:val="0"/>
          <w:numId w:val="27"/>
        </w:numPr>
        <w:textAlignment w:val="baseline"/>
      </w:pPr>
      <w:r w:rsidRPr="00EC2D2A">
        <w:rPr>
          <w:color w:val="000000"/>
        </w:rPr>
        <w:t>FNs barnekonvensjon, artikkel 32</w:t>
      </w:r>
      <w:r w:rsidRPr="00EC2D2A">
        <w:rPr>
          <w:rFonts w:eastAsiaTheme="minorHAnsi"/>
          <w:color w:val="000000"/>
          <w:vertAlign w:val="superscript"/>
        </w:rPr>
        <w:footnoteReference w:id="4"/>
      </w:r>
      <w:r w:rsidRPr="00EC2D2A">
        <w:rPr>
          <w:color w:val="000000"/>
        </w:rPr>
        <w:t>.</w:t>
      </w:r>
      <w:r w:rsidRPr="00EC2D2A">
        <w:t> </w:t>
      </w:r>
    </w:p>
    <w:p w14:paraId="622F9F99" w14:textId="77777777" w:rsidR="00EC2D2A" w:rsidRPr="00EC2D2A" w:rsidRDefault="00EC2D2A" w:rsidP="00EC2D2A">
      <w:pPr>
        <w:numPr>
          <w:ilvl w:val="0"/>
          <w:numId w:val="27"/>
        </w:numPr>
        <w:textAlignment w:val="baseline"/>
      </w:pPr>
      <w:r w:rsidRPr="00EC2D2A">
        <w:rPr>
          <w:color w:val="000000"/>
        </w:rPr>
        <w:lastRenderedPageBreak/>
        <w:t>Arbeidsmiljølovgivningen i produksjonsland</w:t>
      </w:r>
      <w:r w:rsidRPr="00EC2D2A">
        <w:rPr>
          <w:rFonts w:eastAsiaTheme="minorHAnsi"/>
          <w:color w:val="000000"/>
          <w:vertAlign w:val="superscript"/>
        </w:rPr>
        <w:footnoteReference w:id="5"/>
      </w:r>
      <w:r w:rsidRPr="00EC2D2A">
        <w:rPr>
          <w:color w:val="000000"/>
        </w:rPr>
        <w:t>. Av særlige relevante forhold fremheves 1) lønns- og arbeidstidsbestemmelser, 2) helse, miljø og sikkerhet, 3) regulære ansettelsesforhold, inklusive arbeidskontrakter, samt 4) lovfestede forsikringer og sosiale ordninger. </w:t>
      </w:r>
      <w:r w:rsidRPr="00EC2D2A">
        <w:t> </w:t>
      </w:r>
    </w:p>
    <w:p w14:paraId="580A8D58" w14:textId="77777777" w:rsidR="00EC2D2A" w:rsidRPr="00EC2D2A" w:rsidRDefault="00EC2D2A" w:rsidP="00EC2D2A">
      <w:pPr>
        <w:ind w:left="1440"/>
        <w:textAlignment w:val="baseline"/>
      </w:pPr>
      <w:r w:rsidRPr="00EC2D2A">
        <w:t> </w:t>
      </w:r>
    </w:p>
    <w:p w14:paraId="27DD3DDD" w14:textId="77777777" w:rsidR="00EC2D2A" w:rsidRPr="00EC2D2A" w:rsidRDefault="00EC2D2A" w:rsidP="00EC2D2A">
      <w:pPr>
        <w:textAlignment w:val="baseline"/>
      </w:pPr>
      <w:r w:rsidRPr="00EC2D2A">
        <w:t>Der hvor internasjonale konvensjoner og nasjonal lovgivning omhandler samme tema, skal den høyeste standarden alltid gjelde.  </w:t>
      </w:r>
    </w:p>
    <w:p w14:paraId="6D9B1967" w14:textId="77777777" w:rsidR="00EC2D2A" w:rsidRPr="00EC2D2A" w:rsidRDefault="00EC2D2A" w:rsidP="00EC2D2A">
      <w:pPr>
        <w:textAlignment w:val="baseline"/>
      </w:pPr>
    </w:p>
    <w:p w14:paraId="722A879D" w14:textId="77777777" w:rsidR="00EC2D2A" w:rsidRPr="00EC2D2A" w:rsidRDefault="00EC2D2A" w:rsidP="00EC2D2A">
      <w:pPr>
        <w:numPr>
          <w:ilvl w:val="0"/>
          <w:numId w:val="28"/>
        </w:numPr>
        <w:contextualSpacing/>
        <w:textAlignment w:val="baseline"/>
        <w:rPr>
          <w:b/>
          <w:color w:val="000000"/>
          <w:sz w:val="24"/>
          <w:szCs w:val="22"/>
        </w:rPr>
      </w:pPr>
      <w:r w:rsidRPr="00EC2D2A">
        <w:rPr>
          <w:b/>
          <w:color w:val="000000"/>
          <w:sz w:val="24"/>
        </w:rPr>
        <w:t>Policys og rutiner for aktsomhetsvurderinger</w:t>
      </w:r>
    </w:p>
    <w:p w14:paraId="64A19455" w14:textId="77777777" w:rsidR="00EC2D2A" w:rsidRPr="00EC2D2A" w:rsidRDefault="00EC2D2A" w:rsidP="00EC2D2A">
      <w:pPr>
        <w:textAlignment w:val="baseline"/>
        <w:rPr>
          <w:b/>
        </w:rPr>
      </w:pPr>
    </w:p>
    <w:p w14:paraId="25C47C4A" w14:textId="77777777" w:rsidR="00EC2D2A" w:rsidRPr="00EC2D2A" w:rsidRDefault="00EC2D2A" w:rsidP="00EC2D2A">
      <w:pPr>
        <w:textAlignment w:val="baseline"/>
        <w:rPr>
          <w:b/>
        </w:rPr>
      </w:pPr>
      <w:r w:rsidRPr="00EC2D2A">
        <w:t xml:space="preserve">For å sikre etterlevelse av kravene i punkt 1, samt for å forebygge og håndtere eventuelle avvik fra kravene, </w:t>
      </w:r>
      <w:r w:rsidRPr="00EC2D2A">
        <w:rPr>
          <w:iCs/>
        </w:rPr>
        <w:t>skal Oppdragstakeren senest innen 6 måneder etter kontrakts start, ha policys og rutiner på plass for aktsomhetsvurdering. Det betyr at Oppdragstakeren skal kartlegge, forebygge, begrense og gjøre rede for hvordan de håndterer risiko for negativ påvirkning på mennesker, samfunn og miljø, og</w:t>
      </w:r>
    </w:p>
    <w:p w14:paraId="7DE0DC93" w14:textId="77777777" w:rsidR="00EC2D2A" w:rsidRPr="00EC2D2A" w:rsidRDefault="00EC2D2A" w:rsidP="00EC2D2A">
      <w:pPr>
        <w:textAlignment w:val="baseline"/>
        <w:rPr>
          <w:b/>
        </w:rPr>
      </w:pPr>
    </w:p>
    <w:p w14:paraId="367AEE5C" w14:textId="77777777" w:rsidR="00EC2D2A" w:rsidRPr="00EC2D2A" w:rsidRDefault="00EC2D2A" w:rsidP="00EC2D2A">
      <w:pPr>
        <w:textAlignment w:val="baseline"/>
        <w:rPr>
          <w:b/>
        </w:rPr>
      </w:pPr>
    </w:p>
    <w:p w14:paraId="25171C1C" w14:textId="77777777" w:rsidR="00EC2D2A" w:rsidRPr="00EC2D2A" w:rsidRDefault="00EC2D2A" w:rsidP="00EC2D2A">
      <w:pPr>
        <w:rPr>
          <w:rFonts w:asciiTheme="minorHAnsi" w:eastAsiaTheme="minorHAnsi" w:hAnsiTheme="minorHAnsi" w:cstheme="minorHAnsi"/>
          <w:sz w:val="18"/>
          <w:szCs w:val="18"/>
          <w:lang w:eastAsia="en-US"/>
        </w:rPr>
      </w:pPr>
      <w:hyperlink r:id="rId21" w:history="1">
        <w:r w:rsidRPr="00EC2D2A">
          <w:rPr>
            <w:rFonts w:asciiTheme="minorHAnsi" w:eastAsiaTheme="minorHAnsi" w:hAnsiTheme="minorHAnsi" w:cstheme="minorHAnsi"/>
            <w:color w:val="0000FF"/>
            <w:sz w:val="18"/>
            <w:szCs w:val="18"/>
            <w:u w:val="single"/>
            <w:lang w:eastAsia="en-US"/>
          </w:rPr>
          <w:t>https://www.ohchr.org/documents/publications/GuidingprinciplesBusinesshr_eN.pdf</w:t>
        </w:r>
      </w:hyperlink>
    </w:p>
    <w:p w14:paraId="029E2C1A" w14:textId="77777777" w:rsidR="00EC2D2A" w:rsidRPr="00EC2D2A" w:rsidRDefault="00EC2D2A" w:rsidP="00EC2D2A">
      <w:pPr>
        <w:textAlignment w:val="baseline"/>
        <w:rPr>
          <w:sz w:val="18"/>
          <w:szCs w:val="18"/>
        </w:rPr>
      </w:pPr>
      <w:r w:rsidRPr="00EC2D2A">
        <w:rPr>
          <w:rFonts w:eastAsiaTheme="minorHAnsi" w:cstheme="minorHAnsi"/>
          <w:sz w:val="18"/>
          <w:szCs w:val="18"/>
          <w:vertAlign w:val="superscript"/>
        </w:rPr>
        <w:footnoteRef/>
      </w:r>
      <w:r w:rsidRPr="00EC2D2A">
        <w:rPr>
          <w:rFonts w:cstheme="minorHAnsi"/>
          <w:sz w:val="18"/>
          <w:szCs w:val="18"/>
        </w:rPr>
        <w:t xml:space="preserve"> </w:t>
      </w:r>
      <w:r w:rsidRPr="00EC2D2A">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2" w:history="1">
        <w:r w:rsidRPr="00EC2D2A">
          <w:rPr>
            <w:color w:val="0000FF"/>
            <w:sz w:val="18"/>
            <w:szCs w:val="18"/>
            <w:u w:val="single"/>
          </w:rPr>
          <w:t>https://www.responsiblebusiness.no/oecds-sektorveiledere/metoden-aktsomhetsvurdering/</w:t>
        </w:r>
      </w:hyperlink>
    </w:p>
    <w:p w14:paraId="090E9154" w14:textId="77777777" w:rsidR="00EC2D2A" w:rsidRPr="00EC2D2A" w:rsidRDefault="00EC2D2A" w:rsidP="00EC2D2A">
      <w:pPr>
        <w:rPr>
          <w:rFonts w:asciiTheme="minorHAnsi" w:eastAsiaTheme="minorHAnsi" w:hAnsiTheme="minorHAnsi" w:cstheme="minorHAnsi"/>
          <w:sz w:val="18"/>
          <w:szCs w:val="18"/>
          <w:lang w:eastAsia="en-US"/>
        </w:rPr>
      </w:pPr>
      <w:r w:rsidRPr="00EC2D2A">
        <w:rPr>
          <w:rFonts w:asciiTheme="minorHAnsi" w:eastAsiaTheme="minorHAnsi" w:hAnsiTheme="minorHAnsi" w:cstheme="minorHAnsi"/>
          <w:sz w:val="18"/>
          <w:szCs w:val="18"/>
          <w:vertAlign w:val="superscript"/>
          <w:lang w:eastAsia="en-US"/>
        </w:rPr>
        <w:footnoteRef/>
      </w:r>
      <w:r w:rsidRPr="00EC2D2A">
        <w:rPr>
          <w:rFonts w:asciiTheme="minorHAnsi" w:eastAsiaTheme="minorHAnsi" w:hAnsiTheme="minorHAnsi" w:cstheme="minorHAnsi"/>
          <w:sz w:val="18"/>
          <w:szCs w:val="18"/>
          <w:lang w:eastAsia="en-US"/>
        </w:rPr>
        <w:t xml:space="preserve"> </w:t>
      </w:r>
      <w:hyperlink r:id="rId23" w:history="1">
        <w:r w:rsidRPr="00EC2D2A">
          <w:rPr>
            <w:rFonts w:asciiTheme="minorHAnsi" w:eastAsiaTheme="minorHAnsi" w:hAnsiTheme="minorHAnsi" w:cstheme="minorHAnsi"/>
            <w:color w:val="0000FF"/>
            <w:sz w:val="18"/>
            <w:szCs w:val="18"/>
            <w:u w:val="single"/>
            <w:lang w:eastAsia="en-US"/>
          </w:rPr>
          <w:t>https://www.ilo.org/global/standards/introduction-to-international-labour-standards/conventions-and-recommendations/lang--en/index.htm</w:t>
        </w:r>
      </w:hyperlink>
      <w:r w:rsidRPr="00EC2D2A">
        <w:rPr>
          <w:rFonts w:asciiTheme="minorHAnsi" w:eastAsiaTheme="minorHAnsi" w:hAnsiTheme="minorHAnsi" w:cstheme="minorHAnsi"/>
          <w:sz w:val="18"/>
          <w:szCs w:val="18"/>
          <w:lang w:eastAsia="en-US"/>
        </w:rPr>
        <w:t xml:space="preserve"> </w:t>
      </w:r>
    </w:p>
    <w:p w14:paraId="0EE9F99F" w14:textId="77777777" w:rsidR="00EC2D2A" w:rsidRPr="00EC2D2A" w:rsidRDefault="00EC2D2A" w:rsidP="00EC2D2A">
      <w:pPr>
        <w:rPr>
          <w:rFonts w:asciiTheme="minorHAnsi" w:eastAsiaTheme="minorHAnsi" w:hAnsiTheme="minorHAnsi" w:cstheme="minorHAnsi"/>
          <w:sz w:val="18"/>
          <w:szCs w:val="18"/>
          <w:lang w:eastAsia="en-US"/>
        </w:rPr>
      </w:pPr>
      <w:r w:rsidRPr="00EC2D2A">
        <w:rPr>
          <w:rFonts w:asciiTheme="minorHAnsi" w:eastAsiaTheme="minorHAnsi" w:hAnsiTheme="minorHAnsi" w:cstheme="minorHAnsi"/>
          <w:sz w:val="18"/>
          <w:szCs w:val="18"/>
          <w:vertAlign w:val="superscript"/>
          <w:lang w:eastAsia="en-US"/>
        </w:rPr>
        <w:footnoteRef/>
      </w:r>
      <w:r w:rsidRPr="00EC2D2A">
        <w:rPr>
          <w:rFonts w:asciiTheme="minorHAnsi" w:eastAsiaTheme="minorHAnsi" w:hAnsiTheme="minorHAnsi" w:cstheme="minorHAnsi"/>
          <w:sz w:val="18"/>
          <w:szCs w:val="18"/>
          <w:lang w:eastAsia="en-US"/>
        </w:rPr>
        <w:t xml:space="preserve"> </w:t>
      </w:r>
      <w:hyperlink r:id="rId24" w:history="1">
        <w:r w:rsidRPr="00EC2D2A">
          <w:rPr>
            <w:rFonts w:asciiTheme="minorHAnsi" w:eastAsiaTheme="minorHAnsi" w:hAnsiTheme="minorHAnsi" w:cstheme="minorHAnsi"/>
            <w:color w:val="0000FF"/>
            <w:sz w:val="18"/>
            <w:szCs w:val="18"/>
            <w:u w:val="single"/>
            <w:lang w:eastAsia="en-US"/>
          </w:rPr>
          <w:t>https://www.ohchr.org/EN/ProfessionalInterest/Pages/CRC.aspx</w:t>
        </w:r>
      </w:hyperlink>
    </w:p>
    <w:p w14:paraId="4119F26A" w14:textId="77777777" w:rsidR="00EC2D2A" w:rsidRPr="00EC2D2A" w:rsidRDefault="00EC2D2A" w:rsidP="00EC2D2A">
      <w:pPr>
        <w:textAlignment w:val="baseline"/>
        <w:rPr>
          <w:b/>
        </w:rPr>
      </w:pPr>
      <w:r w:rsidRPr="00EC2D2A">
        <w:rPr>
          <w:rFonts w:eastAsiaTheme="minorHAnsi" w:cstheme="minorHAnsi"/>
          <w:sz w:val="18"/>
          <w:szCs w:val="18"/>
          <w:vertAlign w:val="superscript"/>
        </w:rPr>
        <w:footnoteRef/>
      </w:r>
      <w:r w:rsidRPr="00EC2D2A">
        <w:rPr>
          <w:rFonts w:cstheme="minorHAnsi"/>
          <w:sz w:val="18"/>
          <w:szCs w:val="18"/>
        </w:rPr>
        <w:t xml:space="preserve"> Her menes alle produksjonsland i leverandørkjeden der utvinning og produksjon av råvare og/eller komponent/halvfabrikata og/eller ferdigvare, inklusive distribusjon og transport, skjer.</w:t>
      </w:r>
    </w:p>
    <w:p w14:paraId="1B7596CD" w14:textId="77777777" w:rsidR="00EC2D2A" w:rsidRPr="00EC2D2A" w:rsidRDefault="00EC2D2A" w:rsidP="00EC2D2A">
      <w:pPr>
        <w:textAlignment w:val="baseline"/>
        <w:rPr>
          <w:b/>
        </w:rPr>
      </w:pPr>
    </w:p>
    <w:p w14:paraId="092700CE" w14:textId="77777777" w:rsidR="00EC2D2A" w:rsidRPr="00EC2D2A" w:rsidRDefault="00EC2D2A" w:rsidP="00EC2D2A">
      <w:r w:rsidRPr="00EC2D2A">
        <w:rPr>
          <w:iCs/>
        </w:rPr>
        <w:t xml:space="preserve">retter opp skade.  I tråd med metoden for aktsomhetsvurderinger skal interessenter, særlig berørte rettighetshavere, involveres. Alvorligst risiko, uavhengig av hvor i leverandørkjeden risikoen er, prioriteres først. </w:t>
      </w:r>
      <w:r w:rsidRPr="00EC2D2A">
        <w:t>Oppdragstakerens aktsomhetsvurderinger skal omfatte:</w:t>
      </w:r>
    </w:p>
    <w:p w14:paraId="38569981" w14:textId="77777777" w:rsidR="00EC2D2A" w:rsidRPr="00EC2D2A" w:rsidRDefault="00EC2D2A" w:rsidP="00EC2D2A">
      <w:pPr>
        <w:textAlignment w:val="baseline"/>
        <w:rPr>
          <w:b/>
        </w:rPr>
      </w:pPr>
    </w:p>
    <w:p w14:paraId="6D4BCC51" w14:textId="77777777" w:rsidR="00EC2D2A" w:rsidRPr="00EC2D2A" w:rsidRDefault="00EC2D2A" w:rsidP="00EC2D2A">
      <w:pPr>
        <w:numPr>
          <w:ilvl w:val="1"/>
          <w:numId w:val="30"/>
        </w:numPr>
        <w:contextualSpacing/>
        <w:textAlignment w:val="baseline"/>
        <w:rPr>
          <w:szCs w:val="22"/>
        </w:rPr>
      </w:pPr>
      <w:r w:rsidRPr="00EC2D2A">
        <w:rPr>
          <w:color w:val="000000"/>
          <w:szCs w:val="22"/>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EC2D2A">
        <w:rPr>
          <w:rFonts w:eastAsiaTheme="minorHAnsi"/>
          <w:iCs/>
          <w:szCs w:val="22"/>
          <w:lang w:eastAsia="en-US"/>
        </w:rPr>
        <w:t>Oppdragstakeren skal ha rutiner for formidling og regelmessig oppfølgning av slik policy i egen virksomhet og i leverandørkjeden.</w:t>
      </w:r>
    </w:p>
    <w:p w14:paraId="0FEA3331" w14:textId="77777777" w:rsidR="00EC2D2A" w:rsidRPr="00EC2D2A" w:rsidRDefault="00EC2D2A" w:rsidP="00EC2D2A">
      <w:pPr>
        <w:numPr>
          <w:ilvl w:val="1"/>
          <w:numId w:val="30"/>
        </w:numPr>
        <w:contextualSpacing/>
        <w:textAlignment w:val="baseline"/>
        <w:rPr>
          <w:szCs w:val="22"/>
        </w:rPr>
      </w:pPr>
      <w:r w:rsidRPr="00EC2D2A">
        <w:rPr>
          <w:rFonts w:eastAsiaTheme="minorHAnsi"/>
          <w:iCs/>
          <w:szCs w:val="22"/>
          <w:lang w:eastAsia="en-US"/>
        </w:rPr>
        <w:t xml:space="preserve">Rutiner for å utføre regelmessige risikoanalyser i egen virksomhet, og i leverandørkjeden. Det innebærer å kartlegge og vurdere risiko for brudd på kravene i punkt 1. </w:t>
      </w:r>
    </w:p>
    <w:p w14:paraId="26BAAAB4" w14:textId="77777777" w:rsidR="00EC2D2A" w:rsidRPr="00EC2D2A" w:rsidRDefault="00EC2D2A" w:rsidP="00EC2D2A">
      <w:pPr>
        <w:numPr>
          <w:ilvl w:val="1"/>
          <w:numId w:val="30"/>
        </w:numPr>
        <w:contextualSpacing/>
        <w:textAlignment w:val="baseline"/>
        <w:rPr>
          <w:szCs w:val="22"/>
        </w:rPr>
      </w:pPr>
      <w:r w:rsidRPr="00EC2D2A">
        <w:rPr>
          <w:rFonts w:eastAsiaTheme="minorHAnsi"/>
          <w:iCs/>
          <w:szCs w:val="22"/>
          <w:lang w:eastAsia="en-US"/>
        </w:rPr>
        <w:t xml:space="preserve">Rutinen(e) skal beskrive hvilke tiltak Oppdragstakeren vil iverksette for å stanse, forebygge eller redusere negativ påvirkning og skade på mennesker, samfunn og miljø. </w:t>
      </w:r>
    </w:p>
    <w:p w14:paraId="6233954E" w14:textId="77777777" w:rsidR="00EC2D2A" w:rsidRPr="00EC2D2A" w:rsidRDefault="00EC2D2A" w:rsidP="00EC2D2A">
      <w:pPr>
        <w:numPr>
          <w:ilvl w:val="1"/>
          <w:numId w:val="30"/>
        </w:numPr>
        <w:contextualSpacing/>
        <w:textAlignment w:val="baseline"/>
        <w:rPr>
          <w:szCs w:val="22"/>
        </w:rPr>
      </w:pPr>
      <w:r w:rsidRPr="00EC2D2A">
        <w:rPr>
          <w:rFonts w:eastAsiaTheme="minorHAnsi"/>
          <w:iCs/>
          <w:szCs w:val="22"/>
          <w:lang w:eastAsia="en-US"/>
        </w:rPr>
        <w:t xml:space="preserve">Oppdragstakeren skal redegjøre for rutiner for å overvåke at tiltakene blir gjennomført og har effekt.  </w:t>
      </w:r>
    </w:p>
    <w:p w14:paraId="6FF3A9F9" w14:textId="77777777" w:rsidR="00EC2D2A" w:rsidRPr="00EC2D2A" w:rsidRDefault="00EC2D2A" w:rsidP="00EC2D2A">
      <w:pPr>
        <w:numPr>
          <w:ilvl w:val="1"/>
          <w:numId w:val="30"/>
        </w:numPr>
        <w:contextualSpacing/>
        <w:textAlignment w:val="baseline"/>
        <w:rPr>
          <w:szCs w:val="22"/>
        </w:rPr>
      </w:pPr>
      <w:r w:rsidRPr="00EC2D2A">
        <w:rPr>
          <w:rFonts w:eastAsiaTheme="minorHAnsi"/>
          <w:iCs/>
          <w:szCs w:val="22"/>
          <w:lang w:eastAsia="en-US"/>
        </w:rPr>
        <w:t xml:space="preserve">Oppdragstakeren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71CCB116" w14:textId="77777777" w:rsidR="00EC2D2A" w:rsidRPr="00EC2D2A" w:rsidRDefault="00EC2D2A" w:rsidP="00EC2D2A">
      <w:pPr>
        <w:numPr>
          <w:ilvl w:val="1"/>
          <w:numId w:val="30"/>
        </w:numPr>
        <w:contextualSpacing/>
        <w:textAlignment w:val="baseline"/>
        <w:rPr>
          <w:szCs w:val="22"/>
        </w:rPr>
      </w:pPr>
      <w:r w:rsidRPr="00EC2D2A">
        <w:rPr>
          <w:rFonts w:eastAsiaTheme="minorHAnsi"/>
          <w:iCs/>
          <w:szCs w:val="22"/>
          <w:lang w:eastAsia="en-US"/>
        </w:rPr>
        <w:t>Dersom Oppdragstakeren har forårsaket, eller medvirket til skade, skal dette håndteres ved å sørge for eller samarbeide om å rette opp skaden og yte erstatning til skadelidende.</w:t>
      </w:r>
    </w:p>
    <w:p w14:paraId="54B28E1B" w14:textId="77777777" w:rsidR="00EC2D2A" w:rsidRPr="00EC2D2A" w:rsidRDefault="00EC2D2A" w:rsidP="00EC2D2A">
      <w:pPr>
        <w:textAlignment w:val="baseline"/>
        <w:rPr>
          <w:b/>
        </w:rPr>
      </w:pPr>
    </w:p>
    <w:p w14:paraId="6102780D" w14:textId="77777777" w:rsidR="00EC2D2A" w:rsidRPr="00EC2D2A" w:rsidRDefault="00EC2D2A" w:rsidP="00EC2D2A">
      <w:pPr>
        <w:numPr>
          <w:ilvl w:val="0"/>
          <w:numId w:val="29"/>
        </w:numPr>
        <w:contextualSpacing/>
        <w:textAlignment w:val="baseline"/>
        <w:rPr>
          <w:b/>
          <w:szCs w:val="22"/>
        </w:rPr>
      </w:pPr>
      <w:r w:rsidRPr="00EC2D2A">
        <w:rPr>
          <w:b/>
          <w:color w:val="000000"/>
          <w:szCs w:val="22"/>
        </w:rPr>
        <w:t>Kontraktsoppfølging</w:t>
      </w:r>
      <w:r w:rsidRPr="00EC2D2A">
        <w:rPr>
          <w:b/>
          <w:szCs w:val="22"/>
        </w:rPr>
        <w:t> </w:t>
      </w:r>
    </w:p>
    <w:p w14:paraId="36C4672F" w14:textId="77777777" w:rsidR="00EC2D2A" w:rsidRPr="00EC2D2A" w:rsidRDefault="00EC2D2A" w:rsidP="00EC2D2A">
      <w:pPr>
        <w:ind w:left="312"/>
        <w:contextualSpacing/>
        <w:textAlignment w:val="baseline"/>
        <w:rPr>
          <w:b/>
          <w:szCs w:val="22"/>
        </w:rPr>
      </w:pPr>
    </w:p>
    <w:p w14:paraId="27B75576" w14:textId="77777777" w:rsidR="00EC2D2A" w:rsidRPr="00EC2D2A" w:rsidRDefault="00EC2D2A" w:rsidP="00EC2D2A">
      <w:pPr>
        <w:rPr>
          <w:iCs/>
        </w:rPr>
      </w:pPr>
      <w:r w:rsidRPr="00EC2D2A">
        <w:rPr>
          <w:iCs/>
        </w:rPr>
        <w:t xml:space="preserve">Oppdragstakeren skal sikre at kravene i punkt 1 og 2 etterleves i egen virksomhet og i leverandørkjeden. </w:t>
      </w:r>
    </w:p>
    <w:p w14:paraId="3F564C1C" w14:textId="77777777" w:rsidR="00EC2D2A" w:rsidRPr="00EC2D2A" w:rsidRDefault="00EC2D2A" w:rsidP="00EC2D2A">
      <w:pPr>
        <w:rPr>
          <w:iCs/>
        </w:rPr>
      </w:pPr>
      <w:r w:rsidRPr="00EC2D2A">
        <w:t xml:space="preserve">Dersom Oppdragstakeren blir klar over forhold i strid med punkt 1 og 2 i leverandørkjeden, skal Oppdragstakeren rapportere dette til Oppdragsgiver uten ugrunnet opphold. </w:t>
      </w:r>
    </w:p>
    <w:p w14:paraId="6CB2A982" w14:textId="77777777" w:rsidR="00EC2D2A" w:rsidRPr="00EC2D2A" w:rsidRDefault="00EC2D2A" w:rsidP="00EC2D2A">
      <w:pPr>
        <w:rPr>
          <w:iCs/>
        </w:rPr>
      </w:pPr>
      <w:r w:rsidRPr="00EC2D2A">
        <w:rPr>
          <w:iCs/>
        </w:rPr>
        <w:t xml:space="preserve">Oppdragsgiver kan kreve at etterlevelse dokumenteres ved </w:t>
      </w:r>
      <w:r w:rsidRPr="00EC2D2A">
        <w:rPr>
          <w:iCs/>
          <w:u w:val="single"/>
        </w:rPr>
        <w:t>en eller flere</w:t>
      </w:r>
      <w:r w:rsidRPr="00EC2D2A">
        <w:rPr>
          <w:iCs/>
        </w:rPr>
        <w:t xml:space="preserve"> av følgende tiltak</w:t>
      </w:r>
      <w:r w:rsidRPr="00EC2D2A">
        <w:rPr>
          <w:rFonts w:eastAsiaTheme="minorHAnsi"/>
          <w:iCs/>
          <w:vertAlign w:val="superscript"/>
        </w:rPr>
        <w:footnoteReference w:id="6"/>
      </w:r>
      <w:r w:rsidRPr="00EC2D2A">
        <w:rPr>
          <w:iCs/>
        </w:rPr>
        <w:t xml:space="preserve">: </w:t>
      </w:r>
    </w:p>
    <w:p w14:paraId="1D1DCA2D" w14:textId="77777777" w:rsidR="00EC2D2A" w:rsidRPr="00EC2D2A" w:rsidRDefault="00EC2D2A" w:rsidP="00EC2D2A">
      <w:pPr>
        <w:rPr>
          <w:iCs/>
        </w:rPr>
      </w:pPr>
    </w:p>
    <w:p w14:paraId="1AE1F432"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rFonts w:eastAsiaTheme="minorHAnsi"/>
          <w:iCs/>
          <w:szCs w:val="22"/>
          <w:lang w:eastAsia="en-US"/>
        </w:rPr>
        <w:lastRenderedPageBreak/>
        <w:t>Fremvise vedtatte policys og rutiner, jf. punkt 2.</w:t>
      </w:r>
    </w:p>
    <w:p w14:paraId="6961DF74"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color w:val="000000"/>
          <w:szCs w:val="22"/>
        </w:rPr>
        <w:t>Fremvise en oversikt over produksjonsenheter i leverandørkjeden, inkludert kontaktopplysninger, for utvalgte produkter</w:t>
      </w:r>
      <w:r w:rsidRPr="00EC2D2A">
        <w:rPr>
          <w:szCs w:val="22"/>
        </w:rPr>
        <w:t xml:space="preserve">, og/eller komponenter og/eller råvarer. Oppdragsgiver angir hvilke produkter og hvilken del av leverandørkjeden.  </w:t>
      </w:r>
    </w:p>
    <w:p w14:paraId="6AC6554E"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rFonts w:eastAsiaTheme="minorHAnsi"/>
          <w:iCs/>
          <w:szCs w:val="22"/>
          <w:lang w:eastAsia="en-US"/>
        </w:rPr>
        <w:t>Besvare egenrapportering senest seks uker etter utsendelse fra oppdragsgiver,</w:t>
      </w:r>
      <w:r w:rsidRPr="00EC2D2A">
        <w:rPr>
          <w:rFonts w:eastAsiaTheme="minorHAnsi"/>
          <w:i/>
          <w:szCs w:val="22"/>
          <w:lang w:eastAsia="en-US"/>
        </w:rPr>
        <w:t xml:space="preserve"> </w:t>
      </w:r>
      <w:r w:rsidRPr="00EC2D2A">
        <w:rPr>
          <w:rFonts w:eastAsiaTheme="minorHAnsi"/>
          <w:iCs/>
          <w:szCs w:val="22"/>
          <w:lang w:eastAsia="en-US"/>
        </w:rPr>
        <w:t>med mindre oppdragsgiver har satt en annen frist.</w:t>
      </w:r>
    </w:p>
    <w:p w14:paraId="55C38E51"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rFonts w:eastAsiaTheme="minorHAnsi"/>
          <w:iCs/>
          <w:szCs w:val="22"/>
          <w:lang w:eastAsia="en-US"/>
        </w:rPr>
        <w:t xml:space="preserve">Fremvise gjennomført risikoanalyse, og rapportere om oppfølging og håndtering av funnene. </w:t>
      </w:r>
    </w:p>
    <w:p w14:paraId="4A37925E"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rFonts w:eastAsiaTheme="minorHAnsi"/>
          <w:iCs/>
          <w:szCs w:val="22"/>
          <w:lang w:eastAsia="en-US"/>
        </w:rPr>
        <w:t>Delta i oppfølgingssamtale(r) med oppdragsgiver, og eventuelt andre relevante interessenter.</w:t>
      </w:r>
    </w:p>
    <w:p w14:paraId="50F6EAED"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color w:val="000000"/>
          <w:szCs w:val="22"/>
        </w:rPr>
        <w:t>Fremvise rapport(er) relevant for kravene i punkt 1. Rapporten(e) skal komme fra uavhengig part.</w:t>
      </w:r>
    </w:p>
    <w:p w14:paraId="2B9F6A94"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rFonts w:eastAsiaTheme="minorHAnsi"/>
          <w:iCs/>
          <w:szCs w:val="22"/>
          <w:lang w:eastAsia="en-US"/>
        </w:rPr>
        <w:t>Kontroll og revisjon av kravene i punkt 1 og 2 hos Oppdragstakeren.</w:t>
      </w:r>
    </w:p>
    <w:p w14:paraId="1DC8797F" w14:textId="77777777" w:rsidR="00EC2D2A" w:rsidRPr="00EC2D2A" w:rsidRDefault="00EC2D2A" w:rsidP="00EC2D2A">
      <w:pPr>
        <w:numPr>
          <w:ilvl w:val="1"/>
          <w:numId w:val="31"/>
        </w:numPr>
        <w:spacing w:after="160" w:line="259" w:lineRule="auto"/>
        <w:contextualSpacing/>
        <w:rPr>
          <w:rFonts w:eastAsiaTheme="minorHAnsi"/>
          <w:iCs/>
          <w:szCs w:val="22"/>
          <w:lang w:eastAsia="en-US"/>
        </w:rPr>
      </w:pPr>
      <w:r w:rsidRPr="00EC2D2A">
        <w:rPr>
          <w:rFonts w:eastAsiaTheme="minorHAnsi"/>
          <w:iCs/>
          <w:szCs w:val="22"/>
          <w:lang w:eastAsia="en-US"/>
        </w:rPr>
        <w:t xml:space="preserve">Kontroll og revisjon av kravene i punkt 1 og 2 i leverandørkjeden. </w:t>
      </w:r>
    </w:p>
    <w:p w14:paraId="2EE9CCC9" w14:textId="77777777" w:rsidR="00EC2D2A" w:rsidRPr="00EC2D2A" w:rsidRDefault="00EC2D2A" w:rsidP="00EC2D2A">
      <w:pPr>
        <w:rPr>
          <w:iCs/>
          <w:szCs w:val="22"/>
        </w:rPr>
      </w:pPr>
      <w:r w:rsidRPr="00EC2D2A">
        <w:rPr>
          <w:iCs/>
        </w:rPr>
        <w:t xml:space="preserve">Oppdragsgiver forbeholder seg retten til å dele revisjonsrapportene med andre offentlige virksomheter, som vil omfattes av taushetsplikten. </w:t>
      </w:r>
      <w:r w:rsidRPr="00EC2D2A">
        <w:rPr>
          <w:szCs w:val="22"/>
        </w:rPr>
        <w:t>Tiltakene kan gjennomføres av oppdragsgiver, den oppdragsgiver bemyndiger eller av en offentlig enhet som oppdragsgiver samarbeider med.</w:t>
      </w:r>
    </w:p>
    <w:p w14:paraId="5A621814" w14:textId="77777777" w:rsidR="00EC2D2A" w:rsidRPr="00EC2D2A" w:rsidRDefault="00EC2D2A" w:rsidP="00EC2D2A">
      <w:pPr>
        <w:textAlignment w:val="baseline"/>
      </w:pPr>
    </w:p>
    <w:p w14:paraId="0042A809" w14:textId="77777777" w:rsidR="00EC2D2A" w:rsidRPr="00EC2D2A" w:rsidRDefault="00EC2D2A" w:rsidP="00EC2D2A">
      <w:pPr>
        <w:numPr>
          <w:ilvl w:val="0"/>
          <w:numId w:val="29"/>
        </w:numPr>
        <w:contextualSpacing/>
        <w:textAlignment w:val="baseline"/>
        <w:rPr>
          <w:b/>
          <w:szCs w:val="22"/>
        </w:rPr>
      </w:pPr>
      <w:r w:rsidRPr="00EC2D2A">
        <w:rPr>
          <w:b/>
          <w:color w:val="000000"/>
          <w:szCs w:val="22"/>
        </w:rPr>
        <w:t>Sanksjoner</w:t>
      </w:r>
    </w:p>
    <w:p w14:paraId="183522E9" w14:textId="77777777" w:rsidR="00EC2D2A" w:rsidRPr="00EC2D2A" w:rsidRDefault="00EC2D2A" w:rsidP="00EC2D2A">
      <w:pPr>
        <w:ind w:left="312"/>
        <w:contextualSpacing/>
        <w:textAlignment w:val="baseline"/>
        <w:rPr>
          <w:b/>
          <w:szCs w:val="22"/>
        </w:rPr>
      </w:pPr>
    </w:p>
    <w:p w14:paraId="4988FC9E" w14:textId="77777777" w:rsidR="00EC2D2A" w:rsidRPr="00EC2D2A" w:rsidRDefault="00EC2D2A" w:rsidP="00EC2D2A">
      <w:pPr>
        <w:textAlignment w:val="baseline"/>
      </w:pPr>
      <w:r w:rsidRPr="00EC2D2A">
        <w:rPr>
          <w:color w:val="000000"/>
        </w:rPr>
        <w:t xml:space="preserve">Ved brudd på punkt 1-3, eller om det foreligger mangler i dokumentasjonen, gjelder sanksjonsbestemmelser i hovedkontrakten med følgende tillegg og presiseringer. Oppdragsgiver kan: </w:t>
      </w:r>
      <w:r w:rsidRPr="00EC2D2A">
        <w:rPr>
          <w:color w:val="000000"/>
        </w:rPr>
        <w:br/>
      </w:r>
    </w:p>
    <w:p w14:paraId="2750158B" w14:textId="77777777" w:rsidR="00EC2D2A" w:rsidRPr="00EC2D2A" w:rsidRDefault="00EC2D2A" w:rsidP="00EC2D2A">
      <w:pPr>
        <w:numPr>
          <w:ilvl w:val="1"/>
          <w:numId w:val="32"/>
        </w:numPr>
        <w:ind w:left="1068"/>
        <w:contextualSpacing/>
        <w:textAlignment w:val="baseline"/>
        <w:rPr>
          <w:szCs w:val="22"/>
        </w:rPr>
      </w:pPr>
      <w:r w:rsidRPr="00EC2D2A">
        <w:rPr>
          <w:color w:val="000000"/>
          <w:szCs w:val="22"/>
        </w:rPr>
        <w:t>Kreve retting: Oppdragstakeren skal fremlegge en tiltaksplan for når og hvordan kontraktsbruddene skal rettes.</w:t>
      </w:r>
      <w:r w:rsidRPr="00EC2D2A">
        <w:rPr>
          <w:rFonts w:eastAsiaTheme="minorHAnsi"/>
          <w:szCs w:val="22"/>
          <w:lang w:eastAsia="en-US"/>
        </w:rPr>
        <w:t xml:space="preserve"> Tiltakene skal være rimelige sett i forhold til bruddenes art og omfang. Tiltaksplanen skal fremlegges innen fire uker. Ved </w:t>
      </w:r>
      <w:r w:rsidRPr="00EC2D2A">
        <w:rPr>
          <w:color w:val="000000"/>
          <w:szCs w:val="22"/>
        </w:rPr>
        <w:t xml:space="preserve">vesentlige kontraktsbrudd kan oppdragsgiver sette en kortere frist. Oppdragsgiver skal godkjenne tiltaksplanen, og </w:t>
      </w:r>
      <w:r w:rsidRPr="00EC2D2A">
        <w:rPr>
          <w:rFonts w:eastAsiaTheme="minorHAnsi"/>
          <w:szCs w:val="22"/>
          <w:lang w:eastAsia="en-US"/>
        </w:rPr>
        <w:t xml:space="preserve">dokumentasjon av rettelser. </w:t>
      </w:r>
    </w:p>
    <w:p w14:paraId="465740E0" w14:textId="77777777" w:rsidR="00EC2D2A" w:rsidRPr="00EC2D2A" w:rsidRDefault="00EC2D2A" w:rsidP="00EC2D2A">
      <w:pPr>
        <w:numPr>
          <w:ilvl w:val="1"/>
          <w:numId w:val="32"/>
        </w:numPr>
        <w:ind w:left="1068"/>
        <w:contextualSpacing/>
        <w:textAlignment w:val="baseline"/>
        <w:rPr>
          <w:szCs w:val="22"/>
        </w:rPr>
      </w:pPr>
      <w:r w:rsidRPr="00EC2D2A">
        <w:rPr>
          <w:iCs/>
          <w:szCs w:val="22"/>
          <w:lang w:eastAsia="en-US"/>
        </w:rPr>
        <w:t xml:space="preserve">Iverksette midlertidig stans i hele eller deler av leveransen </w:t>
      </w:r>
      <w:r w:rsidRPr="00EC2D2A">
        <w:rPr>
          <w:rFonts w:eastAsiaTheme="minorHAnsi"/>
          <w:szCs w:val="22"/>
          <w:lang w:eastAsia="en-US"/>
        </w:rPr>
        <w:t xml:space="preserve">når Oppdragstakeren ikke oppfyller kravet om å fremlegge tiltaksplan eller tiltaksplanen ikke blir overholdt. </w:t>
      </w:r>
    </w:p>
    <w:p w14:paraId="1C60A0E0" w14:textId="77777777" w:rsidR="00EC2D2A" w:rsidRPr="00EC2D2A" w:rsidRDefault="00EC2D2A" w:rsidP="00EC2D2A">
      <w:pPr>
        <w:ind w:left="1068"/>
        <w:textAlignment w:val="baseline"/>
      </w:pPr>
      <w:r w:rsidRPr="00EC2D2A">
        <w:t>Under stans vil ikke erstatningskjøp som foretas hos annen leverandør anses som kontraktsbrudd.</w:t>
      </w:r>
    </w:p>
    <w:p w14:paraId="42088080" w14:textId="77777777" w:rsidR="00EC2D2A" w:rsidRPr="00EC2D2A" w:rsidRDefault="00EC2D2A" w:rsidP="00EC2D2A">
      <w:pPr>
        <w:numPr>
          <w:ilvl w:val="1"/>
          <w:numId w:val="32"/>
        </w:numPr>
        <w:ind w:left="1068"/>
        <w:contextualSpacing/>
        <w:textAlignment w:val="baseline"/>
        <w:rPr>
          <w:szCs w:val="22"/>
        </w:rPr>
      </w:pPr>
      <w:r w:rsidRPr="00EC2D2A">
        <w:rPr>
          <w:rFonts w:eastAsiaTheme="minorHAnsi"/>
          <w:szCs w:val="22"/>
          <w:lang w:eastAsia="en-US"/>
        </w:rPr>
        <w:t>Kreve at Oppdragstakeren bytter underleverandør ved vesentlige kontraktsbrudd, gjentakende alvorlige brudd eller hvis tiltaksplanen ikke blir overholdt. Dette skal skje uten kostnad for oppdragsgiver.</w:t>
      </w:r>
    </w:p>
    <w:p w14:paraId="5B368125" w14:textId="77777777" w:rsidR="00EC2D2A" w:rsidRPr="00EC2D2A" w:rsidRDefault="00EC2D2A" w:rsidP="00EC2D2A">
      <w:pPr>
        <w:numPr>
          <w:ilvl w:val="1"/>
          <w:numId w:val="32"/>
        </w:numPr>
        <w:ind w:left="1068"/>
        <w:contextualSpacing/>
        <w:textAlignment w:val="baseline"/>
        <w:rPr>
          <w:szCs w:val="22"/>
        </w:rPr>
      </w:pPr>
      <w:r w:rsidRPr="00EC2D2A">
        <w:rPr>
          <w:iCs/>
          <w:szCs w:val="22"/>
          <w:lang w:eastAsia="en-US"/>
        </w:rPr>
        <w:t xml:space="preserve">Heve kontrakten: Ved vesentlige kontraktsbrudd, gjentagende alvorlige brudd eller hvis tiltaksplanen ikke blir overholdt. </w:t>
      </w:r>
    </w:p>
    <w:p w14:paraId="55054FB1" w14:textId="77777777" w:rsidR="00EC2D2A" w:rsidRPr="00EC2D2A" w:rsidRDefault="00EC2D2A" w:rsidP="00EC2D2A">
      <w:pPr>
        <w:rPr>
          <w:rFonts w:cs="Arial"/>
          <w:color w:val="0000FF"/>
          <w:u w:val="single"/>
        </w:rPr>
      </w:pPr>
      <w:bookmarkStart w:id="29" w:name="_Toc173236113"/>
    </w:p>
    <w:p w14:paraId="47CF1EAE"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30" w:name="_Toc143238376"/>
      <w:bookmarkStart w:id="31" w:name="_Toc187840480"/>
      <w:bookmarkStart w:id="32" w:name="_Toc190176391"/>
      <w:bookmarkStart w:id="33" w:name="_Toc237336667"/>
      <w:proofErr w:type="spellStart"/>
      <w:r w:rsidRPr="00EC2D2A">
        <w:rPr>
          <w:rFonts w:ascii="Arial" w:hAnsi="Arial" w:cs="Arial"/>
          <w:b/>
          <w:bCs/>
          <w:iCs/>
          <w:sz w:val="24"/>
        </w:rPr>
        <w:t>StartBANK</w:t>
      </w:r>
      <w:proofErr w:type="spellEnd"/>
      <w:r w:rsidRPr="00EC2D2A">
        <w:rPr>
          <w:rFonts w:ascii="Arial" w:hAnsi="Arial" w:cs="Arial"/>
          <w:b/>
          <w:bCs/>
          <w:iCs/>
          <w:sz w:val="24"/>
        </w:rPr>
        <w:t>:</w:t>
      </w:r>
      <w:bookmarkEnd w:id="30"/>
      <w:bookmarkEnd w:id="31"/>
      <w:bookmarkEnd w:id="32"/>
      <w:bookmarkEnd w:id="33"/>
    </w:p>
    <w:p w14:paraId="6FD8C9D5" w14:textId="77777777" w:rsidR="00EC2D2A" w:rsidRPr="00EC2D2A" w:rsidRDefault="00EC2D2A" w:rsidP="00EC2D2A"/>
    <w:p w14:paraId="6AC3DB4D" w14:textId="77777777" w:rsidR="00EC2D2A" w:rsidRPr="00EC2D2A" w:rsidRDefault="00EC2D2A" w:rsidP="00EC2D2A">
      <w:r w:rsidRPr="00EC2D2A">
        <w:t xml:space="preserve">Leverandøren skal senest innen to måneder etter kontraktsinngåelse ha opprettet medlemskap hos </w:t>
      </w:r>
      <w:proofErr w:type="spellStart"/>
      <w:r w:rsidRPr="00EC2D2A">
        <w:t>StartBANK</w:t>
      </w:r>
      <w:proofErr w:type="spellEnd"/>
      <w:r w:rsidRPr="00EC2D2A">
        <w:t xml:space="preserve">. Det stilles krav om at leverandøren opprettholder godkjenningen i hele kontraktsperioden. </w:t>
      </w:r>
      <w:proofErr w:type="spellStart"/>
      <w:r w:rsidRPr="00EC2D2A">
        <w:t>StartBANK</w:t>
      </w:r>
      <w:proofErr w:type="spellEnd"/>
      <w:r w:rsidRPr="00EC2D2A">
        <w:t xml:space="preserve"> medlemskapet skal inkludere SKAV-fullmakt.</w:t>
      </w:r>
    </w:p>
    <w:p w14:paraId="76C0FA9A" w14:textId="77777777" w:rsidR="00EC2D2A" w:rsidRPr="00EC2D2A" w:rsidRDefault="00EC2D2A" w:rsidP="00EC2D2A"/>
    <w:p w14:paraId="645AD9C8"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34" w:name="_Toc143238375"/>
      <w:bookmarkStart w:id="35" w:name="_Toc187840481"/>
      <w:bookmarkStart w:id="36" w:name="_Toc190176392"/>
      <w:bookmarkStart w:id="37" w:name="_Toc237336668"/>
      <w:r w:rsidRPr="00EC2D2A">
        <w:rPr>
          <w:rFonts w:ascii="Arial" w:hAnsi="Arial" w:cs="Arial"/>
          <w:b/>
          <w:bCs/>
          <w:iCs/>
          <w:sz w:val="24"/>
        </w:rPr>
        <w:t>Krav til HMS, Miljø og Kvalitet:</w:t>
      </w:r>
      <w:bookmarkEnd w:id="34"/>
      <w:bookmarkEnd w:id="35"/>
      <w:bookmarkEnd w:id="36"/>
      <w:bookmarkEnd w:id="37"/>
    </w:p>
    <w:p w14:paraId="0C61C6F8" w14:textId="77777777" w:rsidR="00EC2D2A" w:rsidRPr="00EC2D2A" w:rsidRDefault="00EC2D2A" w:rsidP="00EC2D2A">
      <w:pPr>
        <w:rPr>
          <w:rFonts w:cs="Arial"/>
          <w:color w:val="0000FF"/>
          <w:u w:val="single"/>
        </w:rPr>
      </w:pPr>
    </w:p>
    <w:p w14:paraId="1E1ACE7E" w14:textId="77777777" w:rsidR="00EC2D2A" w:rsidRPr="00EC2D2A" w:rsidRDefault="00EC2D2A" w:rsidP="00EC2D2A">
      <w:pPr>
        <w:rPr>
          <w:b/>
          <w:bCs/>
        </w:rPr>
      </w:pPr>
      <w:r w:rsidRPr="00EC2D2A">
        <w:rPr>
          <w:b/>
          <w:bCs/>
        </w:rPr>
        <w:t>HMS/Miljø:</w:t>
      </w:r>
    </w:p>
    <w:p w14:paraId="05708CAC" w14:textId="77777777" w:rsidR="00EC2D2A" w:rsidRPr="00EC2D2A" w:rsidRDefault="00EC2D2A" w:rsidP="00EC2D2A">
      <w:pPr>
        <w:numPr>
          <w:ilvl w:val="0"/>
          <w:numId w:val="35"/>
        </w:numPr>
        <w:spacing w:after="160" w:line="259" w:lineRule="auto"/>
        <w:contextualSpacing/>
        <w:rPr>
          <w:rFonts w:eastAsiaTheme="minorHAnsi"/>
          <w:szCs w:val="22"/>
          <w:lang w:eastAsia="en-US"/>
        </w:rPr>
      </w:pPr>
      <w:bookmarkStart w:id="38" w:name="_Hlk141872088"/>
      <w:r w:rsidRPr="00EC2D2A">
        <w:rPr>
          <w:rFonts w:eastAsiaTheme="minorHAnsi"/>
          <w:szCs w:val="22"/>
          <w:lang w:eastAsia="en-US"/>
        </w:rPr>
        <w:t xml:space="preserve">Oppdragstaker </w:t>
      </w:r>
      <w:bookmarkEnd w:id="38"/>
      <w:r w:rsidRPr="00EC2D2A">
        <w:rPr>
          <w:rFonts w:eastAsiaTheme="minorHAnsi"/>
          <w:szCs w:val="22"/>
          <w:lang w:eastAsia="en-US"/>
        </w:rPr>
        <w:t>forplikter seg til å opprettholde et grundig HMS-system i samsvar med gjeldende lover, forskrifter og beste bransjepraksis.</w:t>
      </w:r>
    </w:p>
    <w:p w14:paraId="49D14E3E" w14:textId="77777777" w:rsidR="00EC2D2A" w:rsidRPr="00EC2D2A" w:rsidRDefault="00EC2D2A" w:rsidP="00EC2D2A">
      <w:pPr>
        <w:numPr>
          <w:ilvl w:val="0"/>
          <w:numId w:val="35"/>
        </w:numPr>
        <w:spacing w:after="160" w:line="259" w:lineRule="auto"/>
        <w:contextualSpacing/>
        <w:rPr>
          <w:rFonts w:eastAsiaTheme="minorHAnsi"/>
          <w:szCs w:val="22"/>
          <w:lang w:eastAsia="en-US"/>
        </w:rPr>
      </w:pPr>
      <w:r w:rsidRPr="00EC2D2A">
        <w:rPr>
          <w:rFonts w:eastAsiaTheme="minorHAnsi"/>
          <w:szCs w:val="22"/>
          <w:lang w:eastAsia="en-US"/>
        </w:rPr>
        <w:t>Oppdragstaker skal ha et miljøsystem som fokuserer på å redusere miljøpåvirkningen av deres virksomhet gjennom bærekraftige praksiser og tiltak.</w:t>
      </w:r>
    </w:p>
    <w:p w14:paraId="7DB37D5B" w14:textId="77777777" w:rsidR="00EC2D2A" w:rsidRPr="00EC2D2A" w:rsidRDefault="00EC2D2A" w:rsidP="00EC2D2A">
      <w:pPr>
        <w:numPr>
          <w:ilvl w:val="0"/>
          <w:numId w:val="35"/>
        </w:numPr>
        <w:spacing w:after="160" w:line="259" w:lineRule="auto"/>
        <w:contextualSpacing/>
        <w:rPr>
          <w:rFonts w:eastAsiaTheme="minorHAnsi"/>
          <w:szCs w:val="22"/>
          <w:lang w:eastAsia="en-US"/>
        </w:rPr>
      </w:pPr>
      <w:r w:rsidRPr="00EC2D2A">
        <w:rPr>
          <w:rFonts w:eastAsiaTheme="minorHAnsi"/>
          <w:szCs w:val="22"/>
          <w:lang w:eastAsia="en-US"/>
        </w:rPr>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69DD0E48" w14:textId="77777777" w:rsidR="00EC2D2A" w:rsidRPr="00EC2D2A" w:rsidRDefault="00EC2D2A" w:rsidP="00EC2D2A">
      <w:pPr>
        <w:numPr>
          <w:ilvl w:val="0"/>
          <w:numId w:val="35"/>
        </w:numPr>
        <w:spacing w:after="160" w:line="259" w:lineRule="auto"/>
        <w:contextualSpacing/>
        <w:rPr>
          <w:rFonts w:eastAsiaTheme="minorHAnsi"/>
          <w:szCs w:val="22"/>
          <w:lang w:eastAsia="en-US"/>
        </w:rPr>
      </w:pPr>
      <w:r w:rsidRPr="00EC2D2A">
        <w:rPr>
          <w:rFonts w:eastAsiaTheme="minorHAnsi"/>
          <w:szCs w:val="22"/>
          <w:lang w:eastAsia="en-US"/>
        </w:rPr>
        <w:lastRenderedPageBreak/>
        <w:t>Oppdragstaker skal utpeke en dedikert HMS-ansvarlig med tilstrekkelig kompetanse og autoritet til å implementere og opprettholde HMS-kravene i virksomheten. Denne personen skal være ansvarlig for å koordinere og gjennomføre regelmessige revisjoner av HMS-systemet.</w:t>
      </w:r>
    </w:p>
    <w:p w14:paraId="6079D4AB" w14:textId="77777777" w:rsidR="00EC2D2A" w:rsidRPr="00EC2D2A" w:rsidRDefault="00EC2D2A" w:rsidP="00EC2D2A">
      <w:pPr>
        <w:rPr>
          <w:b/>
          <w:bCs/>
        </w:rPr>
      </w:pPr>
      <w:r w:rsidRPr="00EC2D2A">
        <w:rPr>
          <w:b/>
          <w:bCs/>
        </w:rPr>
        <w:t>Regelmessig revisjon:</w:t>
      </w:r>
    </w:p>
    <w:p w14:paraId="3CE08F45" w14:textId="77777777" w:rsidR="00EC2D2A" w:rsidRPr="00EC2D2A" w:rsidRDefault="00EC2D2A" w:rsidP="00EC2D2A">
      <w:pPr>
        <w:numPr>
          <w:ilvl w:val="0"/>
          <w:numId w:val="36"/>
        </w:numPr>
        <w:spacing w:after="160" w:line="259" w:lineRule="auto"/>
        <w:contextualSpacing/>
        <w:rPr>
          <w:rFonts w:eastAsiaTheme="minorHAnsi"/>
          <w:szCs w:val="22"/>
          <w:lang w:eastAsia="en-US"/>
        </w:rPr>
      </w:pPr>
      <w:r w:rsidRPr="00EC2D2A">
        <w:rPr>
          <w:rFonts w:eastAsiaTheme="minorHAnsi"/>
          <w:szCs w:val="22"/>
          <w:lang w:eastAsia="en-US"/>
        </w:rPr>
        <w:t>Oppdragstaker skal gjennomføre regelmessige revisjoner av sitt HMS-system for å vurdere effektiviteten og etterlevelsen av de fastsatte retningslinjene og prosedyrene.</w:t>
      </w:r>
    </w:p>
    <w:p w14:paraId="0DE51A2B" w14:textId="77777777" w:rsidR="00EC2D2A" w:rsidRPr="00EC2D2A" w:rsidRDefault="00EC2D2A" w:rsidP="00EC2D2A">
      <w:pPr>
        <w:numPr>
          <w:ilvl w:val="0"/>
          <w:numId w:val="36"/>
        </w:numPr>
        <w:spacing w:after="160" w:line="259" w:lineRule="auto"/>
        <w:contextualSpacing/>
        <w:rPr>
          <w:rFonts w:eastAsiaTheme="minorHAnsi"/>
          <w:szCs w:val="22"/>
          <w:lang w:eastAsia="en-US"/>
        </w:rPr>
      </w:pPr>
      <w:r w:rsidRPr="00EC2D2A">
        <w:rPr>
          <w:rFonts w:eastAsiaTheme="minorHAnsi"/>
          <w:szCs w:val="22"/>
          <w:lang w:eastAsia="en-US"/>
        </w:rPr>
        <w:t>Revisjonene skal utføres med jevne mellomrom i henhold til en forhåndsdefinert tidsplan, eller som ellers avtalt mellom partene. Tidsplanen skal ta hensyn til risikoen og kompleksiteten knyttet til leverandørens virksomhet og de relevante HMS-kravene.</w:t>
      </w:r>
    </w:p>
    <w:p w14:paraId="29299DC4" w14:textId="77777777" w:rsidR="00EC2D2A" w:rsidRPr="00EC2D2A" w:rsidRDefault="00EC2D2A" w:rsidP="00EC2D2A">
      <w:pPr>
        <w:numPr>
          <w:ilvl w:val="0"/>
          <w:numId w:val="36"/>
        </w:numPr>
        <w:spacing w:after="160" w:line="259" w:lineRule="auto"/>
        <w:contextualSpacing/>
        <w:rPr>
          <w:rFonts w:eastAsiaTheme="minorHAnsi"/>
          <w:szCs w:val="22"/>
          <w:lang w:eastAsia="en-US"/>
        </w:rPr>
      </w:pPr>
      <w:r w:rsidRPr="00EC2D2A">
        <w:rPr>
          <w:rFonts w:eastAsiaTheme="minorHAnsi"/>
          <w:szCs w:val="22"/>
          <w:lang w:eastAsia="en-US"/>
        </w:rPr>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3C96403F" w14:textId="77777777" w:rsidR="00EC2D2A" w:rsidRPr="00EC2D2A" w:rsidRDefault="00EC2D2A" w:rsidP="00EC2D2A">
      <w:pPr>
        <w:numPr>
          <w:ilvl w:val="0"/>
          <w:numId w:val="36"/>
        </w:numPr>
        <w:spacing w:after="160" w:line="259" w:lineRule="auto"/>
        <w:contextualSpacing/>
        <w:rPr>
          <w:rFonts w:eastAsiaTheme="minorHAnsi"/>
          <w:szCs w:val="22"/>
          <w:lang w:eastAsia="en-US"/>
        </w:rPr>
      </w:pPr>
      <w:r w:rsidRPr="00EC2D2A">
        <w:rPr>
          <w:rFonts w:eastAsiaTheme="minorHAnsi"/>
          <w:szCs w:val="22"/>
          <w:lang w:eastAsia="en-US"/>
        </w:rPr>
        <w:t>Resultatene av revisjonen skal dokumenteres skriftlig. Rapport skal oversendes Oppdragsgiver ved forespørsel. Rapporten skal identifisere eventuelle funn, mangler, anbefalinger eller forbedringsområder som er avdekket under revisjonen.</w:t>
      </w:r>
    </w:p>
    <w:p w14:paraId="6B2B74C5" w14:textId="77777777" w:rsidR="00EC2D2A" w:rsidRPr="00EC2D2A" w:rsidRDefault="00EC2D2A" w:rsidP="00EC2D2A">
      <w:pPr>
        <w:numPr>
          <w:ilvl w:val="0"/>
          <w:numId w:val="36"/>
        </w:numPr>
        <w:spacing w:after="160" w:line="259" w:lineRule="auto"/>
        <w:contextualSpacing/>
        <w:rPr>
          <w:rFonts w:eastAsiaTheme="minorHAnsi"/>
          <w:szCs w:val="22"/>
          <w:lang w:eastAsia="en-US"/>
        </w:rPr>
      </w:pPr>
      <w:r w:rsidRPr="00EC2D2A">
        <w:rPr>
          <w:rFonts w:eastAsiaTheme="minorHAnsi"/>
          <w:szCs w:val="22"/>
          <w:lang w:eastAsia="en-US"/>
        </w:rPr>
        <w:t>Oppdragstaker skal handle raskt og effektivt for å rette opp eventuelle funn eller mangler som er identifisert i revisjonsrapporten. En handlingsplan skal utarbeides og iverksettes for å sikre at tiltakene gjennomføres innen en rimelig tidsramme.</w:t>
      </w:r>
    </w:p>
    <w:p w14:paraId="7D2B9922" w14:textId="77777777" w:rsidR="00EC2D2A" w:rsidRPr="00EC2D2A" w:rsidRDefault="00EC2D2A" w:rsidP="00EC2D2A">
      <w:pPr>
        <w:rPr>
          <w:b/>
          <w:bCs/>
        </w:rPr>
      </w:pPr>
      <w:r w:rsidRPr="00EC2D2A">
        <w:rPr>
          <w:b/>
          <w:bCs/>
        </w:rPr>
        <w:t>Oppdragsgivers rett til å avslutte kontrakten:</w:t>
      </w:r>
    </w:p>
    <w:p w14:paraId="0C9E9907" w14:textId="77777777" w:rsidR="00EC2D2A" w:rsidRPr="00EC2D2A" w:rsidRDefault="00EC2D2A" w:rsidP="00EC2D2A">
      <w:pPr>
        <w:numPr>
          <w:ilvl w:val="0"/>
          <w:numId w:val="37"/>
        </w:numPr>
        <w:spacing w:after="160" w:line="259" w:lineRule="auto"/>
        <w:contextualSpacing/>
        <w:rPr>
          <w:rFonts w:eastAsiaTheme="minorHAnsi"/>
          <w:szCs w:val="22"/>
          <w:lang w:eastAsia="en-US"/>
        </w:rPr>
      </w:pPr>
      <w:r w:rsidRPr="00EC2D2A">
        <w:rPr>
          <w:rFonts w:eastAsiaTheme="minorHAnsi"/>
          <w:szCs w:val="22"/>
          <w:lang w:eastAsia="en-US"/>
        </w:rPr>
        <w:t xml:space="preserve">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3B6155C5" w14:textId="77777777" w:rsidR="00EC2D2A" w:rsidRPr="00EC2D2A" w:rsidRDefault="00EC2D2A" w:rsidP="00EC2D2A">
      <w:pPr>
        <w:rPr>
          <w:b/>
          <w:bCs/>
        </w:rPr>
      </w:pPr>
      <w:r w:rsidRPr="00EC2D2A">
        <w:rPr>
          <w:b/>
          <w:bCs/>
        </w:rPr>
        <w:t>Kvalitetssystem:</w:t>
      </w:r>
    </w:p>
    <w:p w14:paraId="20243132" w14:textId="77777777" w:rsidR="00EC2D2A" w:rsidRPr="00EC2D2A" w:rsidRDefault="00EC2D2A" w:rsidP="00EC2D2A">
      <w:pPr>
        <w:numPr>
          <w:ilvl w:val="0"/>
          <w:numId w:val="37"/>
        </w:numPr>
        <w:spacing w:after="160" w:line="259" w:lineRule="auto"/>
        <w:contextualSpacing/>
        <w:rPr>
          <w:rFonts w:eastAsiaTheme="minorHAnsi"/>
          <w:szCs w:val="22"/>
          <w:lang w:eastAsia="en-US"/>
        </w:rPr>
      </w:pPr>
      <w:r w:rsidRPr="00EC2D2A">
        <w:rPr>
          <w:rFonts w:eastAsiaTheme="minorHAnsi"/>
          <w:szCs w:val="22"/>
          <w:lang w:eastAsia="en-US"/>
        </w:rPr>
        <w:t>Oppdragstaker forplikter seg til å opprettholde et omfattende kvalitetssystem i samsvar med gjeldende standarder, forskrifter og beste bransjepraksis.</w:t>
      </w:r>
    </w:p>
    <w:p w14:paraId="278021B5" w14:textId="77777777" w:rsidR="00EC2D2A" w:rsidRPr="00EC2D2A" w:rsidRDefault="00EC2D2A" w:rsidP="00EC2D2A">
      <w:pPr>
        <w:numPr>
          <w:ilvl w:val="0"/>
          <w:numId w:val="37"/>
        </w:numPr>
        <w:spacing w:after="160" w:line="259" w:lineRule="auto"/>
        <w:contextualSpacing/>
        <w:rPr>
          <w:rFonts w:eastAsiaTheme="minorHAnsi"/>
          <w:szCs w:val="22"/>
          <w:lang w:eastAsia="en-US"/>
        </w:rPr>
      </w:pPr>
      <w:r w:rsidRPr="00EC2D2A">
        <w:rPr>
          <w:rFonts w:eastAsiaTheme="minorHAnsi"/>
          <w:szCs w:val="22"/>
          <w:lang w:eastAsia="en-US"/>
        </w:rPr>
        <w:t>Oppdragstaker skal ha og vedlikeholde et kvalitetssystem som sikrer at produkter og tjenester som leveres, oppfyller avtalte krav, spesifikasjoner og forventninger fra Oppdragsgiver.</w:t>
      </w:r>
    </w:p>
    <w:p w14:paraId="7999EEB9" w14:textId="77777777" w:rsidR="00EC2D2A" w:rsidRPr="00EC2D2A" w:rsidRDefault="00EC2D2A" w:rsidP="00EC2D2A">
      <w:pPr>
        <w:numPr>
          <w:ilvl w:val="0"/>
          <w:numId w:val="37"/>
        </w:numPr>
        <w:spacing w:after="160" w:line="259" w:lineRule="auto"/>
        <w:contextualSpacing/>
        <w:rPr>
          <w:rFonts w:eastAsiaTheme="minorHAnsi"/>
          <w:szCs w:val="22"/>
          <w:lang w:eastAsia="en-US"/>
        </w:rPr>
      </w:pPr>
      <w:r w:rsidRPr="00EC2D2A">
        <w:rPr>
          <w:rFonts w:eastAsiaTheme="minorHAnsi"/>
          <w:szCs w:val="22"/>
          <w:lang w:eastAsia="en-US"/>
        </w:rPr>
        <w:t>Oppdragstaker skal utpeke en dedikert kvalitetsansvarlig med tilstrekkelig kompetanse og autoritet til å implementere og opprettholde kvalitetskravene i virksomheten. Denne personen skal være ansvarlig for å koordinere og gjennomføre regelmessige revisjoner av kvalitetssystemet og miljøsystemet.</w:t>
      </w:r>
    </w:p>
    <w:p w14:paraId="21682479" w14:textId="77777777" w:rsidR="00EC2D2A" w:rsidRPr="00EC2D2A" w:rsidRDefault="00EC2D2A" w:rsidP="00EC2D2A">
      <w:pPr>
        <w:rPr>
          <w:b/>
          <w:bCs/>
        </w:rPr>
      </w:pPr>
      <w:r w:rsidRPr="00EC2D2A">
        <w:rPr>
          <w:b/>
          <w:bCs/>
        </w:rPr>
        <w:t>Regelmessig revisjon</w:t>
      </w:r>
    </w:p>
    <w:p w14:paraId="334BF3C6" w14:textId="77777777" w:rsidR="00EC2D2A" w:rsidRPr="00EC2D2A" w:rsidRDefault="00EC2D2A" w:rsidP="00EC2D2A">
      <w:pPr>
        <w:numPr>
          <w:ilvl w:val="0"/>
          <w:numId w:val="38"/>
        </w:numPr>
        <w:spacing w:after="160" w:line="259" w:lineRule="auto"/>
        <w:contextualSpacing/>
        <w:rPr>
          <w:rFonts w:eastAsiaTheme="minorHAnsi"/>
          <w:szCs w:val="22"/>
          <w:lang w:eastAsia="en-US"/>
        </w:rPr>
      </w:pPr>
      <w:r w:rsidRPr="00EC2D2A">
        <w:rPr>
          <w:rFonts w:eastAsiaTheme="minorHAnsi"/>
          <w:szCs w:val="22"/>
          <w:lang w:eastAsia="en-US"/>
        </w:rPr>
        <w:t>Oppdragstaker skal gjennomføre regelmessige revisjoner av sitt kvalitetssystem for å vurdere effektiviteten og etterlevelsen av de fastsatte retningslinjene og prosedyrene.</w:t>
      </w:r>
    </w:p>
    <w:p w14:paraId="03D3C727" w14:textId="77777777" w:rsidR="00EC2D2A" w:rsidRPr="00EC2D2A" w:rsidRDefault="00EC2D2A" w:rsidP="00EC2D2A">
      <w:pPr>
        <w:numPr>
          <w:ilvl w:val="0"/>
          <w:numId w:val="38"/>
        </w:numPr>
        <w:spacing w:after="160" w:line="259" w:lineRule="auto"/>
        <w:contextualSpacing/>
        <w:rPr>
          <w:rFonts w:eastAsiaTheme="minorHAnsi"/>
          <w:szCs w:val="22"/>
          <w:lang w:eastAsia="en-US"/>
        </w:rPr>
      </w:pPr>
      <w:r w:rsidRPr="00EC2D2A">
        <w:rPr>
          <w:rFonts w:eastAsiaTheme="minorHAnsi"/>
          <w:szCs w:val="22"/>
          <w:lang w:eastAsia="en-US"/>
        </w:rPr>
        <w:t>Revisjonene skal utføres med jevne mellomrom i henhold til en forhåndsdefinert tidsplan, eller som ellers avtalt mellom partene. Tidsplanen skal ta hensyn til risikoen og kompleksiteten knyttet til Oppdragstaker virksomhet og de relevante kvalitetskravene.</w:t>
      </w:r>
    </w:p>
    <w:p w14:paraId="6E8BDCEF" w14:textId="77777777" w:rsidR="00EC2D2A" w:rsidRPr="00EC2D2A" w:rsidRDefault="00EC2D2A" w:rsidP="00EC2D2A">
      <w:pPr>
        <w:numPr>
          <w:ilvl w:val="0"/>
          <w:numId w:val="38"/>
        </w:numPr>
        <w:spacing w:after="160" w:line="259" w:lineRule="auto"/>
        <w:contextualSpacing/>
        <w:rPr>
          <w:rFonts w:eastAsiaTheme="minorHAnsi"/>
          <w:szCs w:val="22"/>
          <w:lang w:eastAsia="en-US"/>
        </w:rPr>
      </w:pPr>
      <w:r w:rsidRPr="00EC2D2A">
        <w:rPr>
          <w:rFonts w:eastAsiaTheme="minorHAnsi"/>
          <w:szCs w:val="22"/>
          <w:lang w:eastAsia="en-US"/>
        </w:rPr>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06A7BEC1" w14:textId="77777777" w:rsidR="00EC2D2A" w:rsidRPr="00EC2D2A" w:rsidRDefault="00EC2D2A" w:rsidP="00EC2D2A">
      <w:pPr>
        <w:numPr>
          <w:ilvl w:val="0"/>
          <w:numId w:val="38"/>
        </w:numPr>
        <w:spacing w:after="160" w:line="259" w:lineRule="auto"/>
        <w:contextualSpacing/>
        <w:rPr>
          <w:rFonts w:eastAsiaTheme="minorHAnsi"/>
          <w:szCs w:val="22"/>
          <w:lang w:eastAsia="en-US"/>
        </w:rPr>
      </w:pPr>
      <w:r w:rsidRPr="00EC2D2A">
        <w:rPr>
          <w:rFonts w:eastAsiaTheme="minorHAnsi"/>
          <w:szCs w:val="22"/>
          <w:lang w:eastAsia="en-US"/>
        </w:rPr>
        <w:t>Resultatene av revisjonen skal dokumenteres skriftlig. Rapport skal oversendes Oppdragsgiver ved forespørsel. Rapporten skal identifisere eventuelle funn, mangler, anbefalinger eller forbedringsområder som er avdekket under revisjonen.</w:t>
      </w:r>
    </w:p>
    <w:p w14:paraId="6C4DA463" w14:textId="77777777" w:rsidR="00EC2D2A" w:rsidRPr="00EC2D2A" w:rsidRDefault="00EC2D2A" w:rsidP="00EC2D2A">
      <w:pPr>
        <w:numPr>
          <w:ilvl w:val="0"/>
          <w:numId w:val="38"/>
        </w:numPr>
        <w:spacing w:after="160" w:line="259" w:lineRule="auto"/>
        <w:contextualSpacing/>
        <w:rPr>
          <w:rFonts w:eastAsiaTheme="minorHAnsi"/>
          <w:szCs w:val="22"/>
          <w:lang w:eastAsia="en-US"/>
        </w:rPr>
      </w:pPr>
      <w:r w:rsidRPr="00EC2D2A">
        <w:rPr>
          <w:rFonts w:eastAsiaTheme="minorHAnsi"/>
          <w:szCs w:val="22"/>
          <w:lang w:eastAsia="en-US"/>
        </w:rPr>
        <w:t>Oppdragstaker skal handle raskt og effektivt for å rette opp eventuelle funn eller mangler som er identifisert i revisjonsrapporten. En handlingsplan skal utarbeides og iverksettes for å sikre at tiltakene gjennomføres innen en rimelig tidsramme.</w:t>
      </w:r>
    </w:p>
    <w:p w14:paraId="79A86598" w14:textId="77777777" w:rsidR="00EC2D2A" w:rsidRPr="00EC2D2A" w:rsidRDefault="00EC2D2A" w:rsidP="00EC2D2A">
      <w:pPr>
        <w:rPr>
          <w:b/>
          <w:bCs/>
        </w:rPr>
      </w:pPr>
      <w:r w:rsidRPr="00EC2D2A">
        <w:rPr>
          <w:b/>
          <w:bCs/>
        </w:rPr>
        <w:t>Oppdragsgivers rett til å avslutte kontrakten:</w:t>
      </w:r>
    </w:p>
    <w:p w14:paraId="4C4E6D55" w14:textId="77777777" w:rsidR="00EC2D2A" w:rsidRPr="00EC2D2A" w:rsidRDefault="00EC2D2A" w:rsidP="00EC2D2A">
      <w:pPr>
        <w:numPr>
          <w:ilvl w:val="0"/>
          <w:numId w:val="37"/>
        </w:numPr>
        <w:spacing w:after="160" w:line="259" w:lineRule="auto"/>
        <w:contextualSpacing/>
        <w:rPr>
          <w:rFonts w:eastAsiaTheme="minorHAnsi"/>
          <w:szCs w:val="22"/>
          <w:lang w:eastAsia="en-US"/>
        </w:rPr>
      </w:pPr>
      <w:r w:rsidRPr="00EC2D2A">
        <w:rPr>
          <w:rFonts w:eastAsiaTheme="minorHAnsi"/>
          <w:szCs w:val="22"/>
          <w:lang w:eastAsia="en-US"/>
        </w:rPr>
        <w:t xml:space="preserve">Dersom Oppdragstaker gjentatte ganger unnlater å oppfylle sine forpliktelser i henhold til kvalitets 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77C52C1E" w14:textId="77777777" w:rsidR="00EC2D2A" w:rsidRPr="00EC2D2A" w:rsidRDefault="00EC2D2A" w:rsidP="00EC2D2A">
      <w:pPr>
        <w:spacing w:after="160" w:line="259" w:lineRule="auto"/>
        <w:ind w:left="360"/>
        <w:contextualSpacing/>
        <w:rPr>
          <w:rFonts w:eastAsiaTheme="minorHAnsi"/>
          <w:szCs w:val="22"/>
          <w:lang w:eastAsia="en-US"/>
        </w:rPr>
      </w:pPr>
    </w:p>
    <w:p w14:paraId="623A7DB9"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39" w:name="_Toc187840482"/>
      <w:bookmarkStart w:id="40" w:name="_Toc190176393"/>
      <w:bookmarkStart w:id="41" w:name="_Toc237336669"/>
      <w:r w:rsidRPr="00EC2D2A">
        <w:rPr>
          <w:rFonts w:ascii="Arial" w:hAnsi="Arial" w:cs="Arial"/>
          <w:b/>
          <w:bCs/>
          <w:iCs/>
          <w:sz w:val="24"/>
        </w:rPr>
        <w:lastRenderedPageBreak/>
        <w:t>Om utførelsen av leveranseoppdraget:</w:t>
      </w:r>
      <w:bookmarkEnd w:id="29"/>
      <w:bookmarkEnd w:id="39"/>
      <w:bookmarkEnd w:id="40"/>
      <w:bookmarkEnd w:id="41"/>
    </w:p>
    <w:p w14:paraId="78F601BD" w14:textId="77777777" w:rsidR="00EC2D2A" w:rsidRPr="00EC2D2A" w:rsidRDefault="00EC2D2A" w:rsidP="00EC2D2A"/>
    <w:p w14:paraId="10ADA035" w14:textId="77777777" w:rsidR="00EC2D2A" w:rsidRPr="00EC2D2A" w:rsidRDefault="00EC2D2A" w:rsidP="00EC2D2A">
      <w:pPr>
        <w:numPr>
          <w:ilvl w:val="0"/>
          <w:numId w:val="34"/>
        </w:numPr>
        <w:spacing w:after="200" w:line="276" w:lineRule="auto"/>
        <w:contextualSpacing/>
        <w:rPr>
          <w:rFonts w:eastAsiaTheme="minorHAnsi"/>
          <w:b/>
          <w:szCs w:val="22"/>
          <w:lang w:eastAsia="en-US"/>
        </w:rPr>
      </w:pPr>
      <w:r w:rsidRPr="00EC2D2A">
        <w:rPr>
          <w:rFonts w:eastAsiaTheme="minorHAnsi"/>
          <w:szCs w:val="22"/>
          <w:lang w:eastAsia="en-US"/>
        </w:rPr>
        <w:t xml:space="preserve">Oppdragstaker garanterer at oppdraget vil bli utført samvittighetsfullt og effektivt i henhold til gjeldende bransjestandard og ved hjelp av moderne og tilpassede hjelpemidler og teknologi. er tildelt </w:t>
      </w:r>
    </w:p>
    <w:p w14:paraId="6FE7BE22" w14:textId="77777777" w:rsidR="00EC2D2A" w:rsidRPr="00EC2D2A" w:rsidRDefault="00EC2D2A" w:rsidP="00EC2D2A">
      <w:pPr>
        <w:numPr>
          <w:ilvl w:val="0"/>
          <w:numId w:val="34"/>
        </w:numPr>
        <w:spacing w:after="200" w:line="276" w:lineRule="auto"/>
        <w:contextualSpacing/>
        <w:rPr>
          <w:rFonts w:eastAsiaTheme="minorHAnsi"/>
          <w:b/>
          <w:szCs w:val="22"/>
          <w:lang w:eastAsia="en-US"/>
        </w:rPr>
      </w:pPr>
      <w:r w:rsidRPr="00EC2D2A">
        <w:rPr>
          <w:rFonts w:eastAsiaTheme="minorHAnsi"/>
          <w:szCs w:val="22"/>
          <w:lang w:eastAsia="en-US"/>
        </w:rPr>
        <w:t xml:space="preserve">Oppdragstaker garanterer at oppdraget i ett og alt vil bli fagmessig og profesjonelt utført i tråd med kontraktens behovsangivelse/spesifikasjon. </w:t>
      </w:r>
    </w:p>
    <w:p w14:paraId="287616FD" w14:textId="77777777" w:rsidR="00EC2D2A" w:rsidRPr="00EC2D2A" w:rsidRDefault="00EC2D2A" w:rsidP="00EC2D2A">
      <w:pPr>
        <w:numPr>
          <w:ilvl w:val="0"/>
          <w:numId w:val="34"/>
        </w:numPr>
        <w:spacing w:after="200" w:line="276" w:lineRule="auto"/>
        <w:contextualSpacing/>
        <w:rPr>
          <w:rFonts w:eastAsiaTheme="minorHAnsi"/>
          <w:b/>
          <w:szCs w:val="22"/>
          <w:lang w:eastAsia="en-US"/>
        </w:rPr>
      </w:pPr>
      <w:r w:rsidRPr="00EC2D2A">
        <w:rPr>
          <w:rFonts w:eastAsiaTheme="minorHAnsi"/>
          <w:szCs w:val="22"/>
          <w:lang w:eastAsia="en-US"/>
        </w:rPr>
        <w:t xml:space="preserve">Likedan garanterer Oppdragstaker at alle elementer og aktiviteter forbundet med gjennomføring av oppdraget er undergitt kvalitetssikring. Alle aktiviteter i oppdraget er dermed sporbare og dokumenterbare. </w:t>
      </w:r>
    </w:p>
    <w:p w14:paraId="555CAC78" w14:textId="77777777" w:rsidR="00EC2D2A" w:rsidRPr="00EC2D2A" w:rsidRDefault="00EC2D2A" w:rsidP="00EC2D2A">
      <w:pPr>
        <w:numPr>
          <w:ilvl w:val="0"/>
          <w:numId w:val="34"/>
        </w:numPr>
        <w:spacing w:after="200" w:line="276" w:lineRule="auto"/>
        <w:contextualSpacing/>
        <w:rPr>
          <w:rFonts w:eastAsiaTheme="minorHAnsi"/>
          <w:szCs w:val="22"/>
          <w:lang w:eastAsia="en-US"/>
        </w:rPr>
      </w:pPr>
      <w:r w:rsidRPr="00EC2D2A">
        <w:rPr>
          <w:rFonts w:eastAsiaTheme="minorHAnsi"/>
          <w:szCs w:val="22"/>
          <w:lang w:eastAsia="en-US"/>
        </w:rPr>
        <w:t>Oppdragstaker er selv ansvarlig for kostnader og bruk av utstyr/HMS-utstyr.</w:t>
      </w:r>
    </w:p>
    <w:p w14:paraId="5F515926" w14:textId="77777777" w:rsidR="00EC2D2A" w:rsidRPr="00EC2D2A" w:rsidRDefault="00EC2D2A" w:rsidP="00EC2D2A">
      <w:pPr>
        <w:numPr>
          <w:ilvl w:val="0"/>
          <w:numId w:val="34"/>
        </w:numPr>
        <w:spacing w:after="200" w:line="276" w:lineRule="auto"/>
        <w:contextualSpacing/>
        <w:rPr>
          <w:rFonts w:eastAsiaTheme="minorHAnsi"/>
          <w:b/>
          <w:szCs w:val="22"/>
          <w:lang w:eastAsia="en-US"/>
        </w:rPr>
      </w:pPr>
      <w:r w:rsidRPr="00EC2D2A">
        <w:rPr>
          <w:rFonts w:eastAsiaTheme="minorHAnsi"/>
          <w:szCs w:val="22"/>
          <w:lang w:eastAsia="en-US"/>
        </w:rPr>
        <w:t>Oppdragstaker har selv ansvar for å håndtere alle situasjoner som ikke skyldes forhold som Oppdragsgiver har ansvar for. Dette gjelder for eksempel fremkommelighet, bil- og utstyrsproblemer, personellmangler mv.</w:t>
      </w:r>
    </w:p>
    <w:p w14:paraId="4ED5F3AD" w14:textId="77777777" w:rsidR="00EC2D2A" w:rsidRPr="00EC2D2A" w:rsidRDefault="00EC2D2A" w:rsidP="00EC2D2A">
      <w:pPr>
        <w:numPr>
          <w:ilvl w:val="0"/>
          <w:numId w:val="34"/>
        </w:numPr>
        <w:spacing w:after="200" w:line="276" w:lineRule="auto"/>
        <w:contextualSpacing/>
        <w:rPr>
          <w:rFonts w:eastAsiaTheme="minorHAnsi"/>
          <w:b/>
          <w:szCs w:val="22"/>
          <w:lang w:eastAsia="en-US"/>
        </w:rPr>
      </w:pPr>
      <w:r w:rsidRPr="00EC2D2A">
        <w:rPr>
          <w:rFonts w:eastAsiaTheme="minorHAnsi"/>
          <w:szCs w:val="22"/>
          <w:lang w:eastAsia="en-US"/>
        </w:rPr>
        <w:t xml:space="preserve">Oppdragsgiver er kun ansvarlig for det som er konkret angitt i kontrakten eller blir skriftlig avtalt i omforent endringsordre. </w:t>
      </w:r>
    </w:p>
    <w:p w14:paraId="6093CFA7" w14:textId="77777777" w:rsidR="00EC2D2A" w:rsidRPr="00EC2D2A" w:rsidRDefault="00EC2D2A" w:rsidP="00EC2D2A">
      <w:pPr>
        <w:spacing w:after="200" w:line="276" w:lineRule="auto"/>
        <w:contextualSpacing/>
        <w:rPr>
          <w:rFonts w:eastAsiaTheme="minorHAnsi"/>
          <w:b/>
          <w:szCs w:val="22"/>
          <w:lang w:eastAsia="en-US"/>
        </w:rPr>
      </w:pPr>
    </w:p>
    <w:p w14:paraId="21921A54"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42" w:name="_Toc173236116"/>
      <w:bookmarkStart w:id="43" w:name="_Toc187840484"/>
      <w:bookmarkStart w:id="44" w:name="_Toc190176394"/>
      <w:bookmarkStart w:id="45" w:name="_Toc237336670"/>
      <w:r w:rsidRPr="00EC2D2A">
        <w:rPr>
          <w:rFonts w:ascii="Arial" w:hAnsi="Arial" w:cs="Arial"/>
          <w:b/>
          <w:bCs/>
          <w:iCs/>
          <w:sz w:val="24"/>
        </w:rPr>
        <w:t>Prisendringer:</w:t>
      </w:r>
      <w:bookmarkEnd w:id="42"/>
      <w:bookmarkEnd w:id="43"/>
      <w:bookmarkEnd w:id="44"/>
      <w:bookmarkEnd w:id="45"/>
    </w:p>
    <w:p w14:paraId="7D08D397" w14:textId="77777777" w:rsidR="00EC2D2A" w:rsidRPr="00EC2D2A" w:rsidRDefault="00EC2D2A" w:rsidP="00EC2D2A"/>
    <w:p w14:paraId="56AA4835" w14:textId="525E0192" w:rsidR="00EC2D2A" w:rsidRPr="00EC2D2A" w:rsidRDefault="00EC2D2A" w:rsidP="00EC2D2A">
      <w:pPr>
        <w:spacing w:line="259" w:lineRule="auto"/>
      </w:pPr>
      <w:r w:rsidRPr="00EC2D2A">
        <w:t xml:space="preserve">Prisene er faste for 12 måneder adgangen. Prisene kan deretter endres iht. SSB sin konsumprisindeks, KPI Totalindeks. Basismåned settes til </w:t>
      </w:r>
      <w:r w:rsidR="001A576F">
        <w:t>januar</w:t>
      </w:r>
      <w:r w:rsidRPr="00EC2D2A">
        <w:t xml:space="preserve"> 202</w:t>
      </w:r>
      <w:r w:rsidR="001A576F">
        <w:t>7</w:t>
      </w:r>
      <w:r w:rsidRPr="00EC2D2A">
        <w:t xml:space="preserve"> og første prisendring kan først skje</w:t>
      </w:r>
      <w:r w:rsidR="001A576F">
        <w:t xml:space="preserve"> fra</w:t>
      </w:r>
      <w:r w:rsidRPr="00EC2D2A">
        <w:t xml:space="preserve"> </w:t>
      </w:r>
      <w:r w:rsidR="001A576F">
        <w:t>mars</w:t>
      </w:r>
      <w:r w:rsidRPr="00EC2D2A">
        <w:t xml:space="preserve"> 202</w:t>
      </w:r>
      <w:r w:rsidR="001A576F">
        <w:t>8</w:t>
      </w:r>
      <w:r w:rsidRPr="00EC2D2A">
        <w:t>.</w:t>
      </w:r>
    </w:p>
    <w:p w14:paraId="5DA0F8F0" w14:textId="77777777" w:rsidR="00EC2D2A" w:rsidRPr="00EC2D2A" w:rsidRDefault="00EC2D2A" w:rsidP="00EC2D2A"/>
    <w:p w14:paraId="037AE74F" w14:textId="77777777" w:rsidR="00EC2D2A" w:rsidRPr="00EC2D2A" w:rsidRDefault="00EC2D2A" w:rsidP="00EC2D2A">
      <w:r w:rsidRPr="00EC2D2A">
        <w:t xml:space="preserve">Krav om prisendringer skal varsles skriftlig. Prisendringer skal skriftlig aksepteres av Oppdragsgiver. Krav som ikke samsvarer med kontraktens innhold eller krav med tilbakevirkende kraft aksepteres ikke. </w:t>
      </w:r>
    </w:p>
    <w:p w14:paraId="1D086631" w14:textId="77777777" w:rsidR="00EC2D2A" w:rsidRPr="00EC2D2A" w:rsidRDefault="00EC2D2A" w:rsidP="00EC2D2A">
      <w:r w:rsidRPr="00EC2D2A">
        <w:t xml:space="preserve">Øvrige kostnader, med unntak av nye offentlige og innførte avgifter, som oppstår er Oppdragstakers hele og fulle ansvar. Alle priser oppført i denne avtale er eksklusive mva. </w:t>
      </w:r>
    </w:p>
    <w:p w14:paraId="66452AE2" w14:textId="77777777" w:rsidR="00EC2D2A" w:rsidRPr="00EC2D2A" w:rsidRDefault="00EC2D2A" w:rsidP="00EC2D2A">
      <w:pPr>
        <w:rPr>
          <w:sz w:val="24"/>
        </w:rPr>
      </w:pPr>
    </w:p>
    <w:p w14:paraId="068B0C14" w14:textId="77777777" w:rsidR="00EC2D2A" w:rsidRPr="00EC2D2A" w:rsidRDefault="00EC2D2A" w:rsidP="00EC2D2A">
      <w:pPr>
        <w:rPr>
          <w:b/>
          <w:bCs/>
          <w:u w:val="single"/>
        </w:rPr>
      </w:pPr>
      <w:r w:rsidRPr="00EC2D2A">
        <w:rPr>
          <w:b/>
          <w:bCs/>
          <w:u w:val="single"/>
        </w:rPr>
        <w:t>Ekstraordinære prisjusteringer:</w:t>
      </w:r>
    </w:p>
    <w:p w14:paraId="1F5B04EE" w14:textId="77777777" w:rsidR="00EC2D2A" w:rsidRPr="00EC2D2A" w:rsidRDefault="00EC2D2A" w:rsidP="00EC2D2A">
      <w:pPr>
        <w:rPr>
          <w:u w:val="single"/>
        </w:rPr>
      </w:pPr>
    </w:p>
    <w:p w14:paraId="01D8D1A4" w14:textId="77777777" w:rsidR="00EC2D2A" w:rsidRPr="00EC2D2A" w:rsidRDefault="00EC2D2A" w:rsidP="00EC2D2A">
      <w:r w:rsidRPr="00EC2D2A">
        <w:t>Med bakgrunn i de siste års verdenssituasjon, med pandemi, energimangel og krig, åpner Oppdragsgiver muligheten for midlertidige ekstraordinære prisjusteringer i denne avtalen. Ekstra prisjustering utover den alminnelige avtalefestede justeringen, vil kunne bli akseptert dersom det kommer endringer i markedet som betydelig overskrider det man normalt kunne forvente av prisutvikling.</w:t>
      </w:r>
    </w:p>
    <w:p w14:paraId="75EF3660" w14:textId="77777777" w:rsidR="00EC2D2A" w:rsidRPr="00EC2D2A" w:rsidRDefault="00EC2D2A" w:rsidP="00EC2D2A">
      <w:r w:rsidRPr="00EC2D2A">
        <w:t xml:space="preserve">Begrunnelse for forespørsel om ekstra prisjustering skal dokumenteres av Oppdragstaker. Oppdragsgiver har ingen plikt til å akseptere forespørselen, men åpner for ekstra prisjustering dersom begrunnelsen er reell og godt dokumentert. </w:t>
      </w:r>
    </w:p>
    <w:p w14:paraId="7505EAC0" w14:textId="77777777" w:rsidR="00EC2D2A" w:rsidRPr="00EC2D2A" w:rsidRDefault="00EC2D2A" w:rsidP="00EC2D2A">
      <w:r w:rsidRPr="00EC2D2A">
        <w:t xml:space="preserve">Oppdragsgiver vil kunne akseptere å ta en del av ekstraordinære kostnadsøkninger for Oppdragstaker. Oppdragsgiver vil ikke akseptere ekstra prisjusteringer som fører til økt fortjeneste for Oppdragstaker. </w:t>
      </w:r>
    </w:p>
    <w:p w14:paraId="7F0BAB7A" w14:textId="77777777" w:rsidR="00EC2D2A" w:rsidRPr="00EC2D2A" w:rsidRDefault="00EC2D2A" w:rsidP="00EC2D2A">
      <w:r w:rsidRPr="00EC2D2A">
        <w:t xml:space="preserve">En akseptert ekstraordinær prisjustering vil være løpende. Oppdragsgiver kan når som helst be Oppdragstaker om å gå tilbake til opprinnelig pris eller forslag til redusert pris. </w:t>
      </w:r>
    </w:p>
    <w:p w14:paraId="7DBE5E87" w14:textId="77777777" w:rsidR="00EC2D2A" w:rsidRPr="00EC2D2A" w:rsidRDefault="00EC2D2A" w:rsidP="00EC2D2A">
      <w:r w:rsidRPr="00EC2D2A">
        <w:t>Aksept av ekstraordinær prisjustering kan medføre at den økonomiske rammen for avtalen blir overskredet tidligere enn estimert og at avtalens løpetid derfor må avkortes.</w:t>
      </w:r>
    </w:p>
    <w:p w14:paraId="0B3D60F3" w14:textId="77777777" w:rsidR="00EC2D2A" w:rsidRPr="00EC2D2A" w:rsidRDefault="00EC2D2A" w:rsidP="00EC2D2A">
      <w:pPr>
        <w:rPr>
          <w:sz w:val="24"/>
        </w:rPr>
      </w:pPr>
    </w:p>
    <w:p w14:paraId="4CBD0026"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46" w:name="_Toc173236117"/>
      <w:bookmarkStart w:id="47" w:name="_Toc187840485"/>
      <w:bookmarkStart w:id="48" w:name="_Toc190176395"/>
      <w:bookmarkStart w:id="49" w:name="_Toc237336671"/>
      <w:r w:rsidRPr="00EC2D2A">
        <w:rPr>
          <w:rFonts w:ascii="Arial" w:hAnsi="Arial" w:cs="Arial"/>
          <w:b/>
          <w:bCs/>
          <w:iCs/>
          <w:sz w:val="24"/>
        </w:rPr>
        <w:t>Betalingsvilkår:</w:t>
      </w:r>
      <w:bookmarkEnd w:id="46"/>
      <w:bookmarkEnd w:id="47"/>
      <w:bookmarkEnd w:id="48"/>
      <w:bookmarkEnd w:id="49"/>
    </w:p>
    <w:p w14:paraId="09BBA2A6" w14:textId="77777777" w:rsidR="00EC2D2A" w:rsidRPr="00EC2D2A" w:rsidRDefault="00EC2D2A" w:rsidP="00EC2D2A"/>
    <w:p w14:paraId="7E5B82E8" w14:textId="77777777" w:rsidR="00EC2D2A" w:rsidRPr="00EC2D2A" w:rsidRDefault="00EC2D2A" w:rsidP="00EC2D2A">
      <w:pPr>
        <w:numPr>
          <w:ilvl w:val="0"/>
          <w:numId w:val="18"/>
        </w:numPr>
        <w:rPr>
          <w:szCs w:val="22"/>
        </w:rPr>
      </w:pPr>
      <w:r w:rsidRPr="00EC2D2A">
        <w:rPr>
          <w:szCs w:val="22"/>
        </w:rPr>
        <w:t>Betalingsbetingelsene er netto pr. 30 dager i.h.t godkjent og akseptert faktura. Faktura skal referere til riktig; Selskap, avdeling og navn på rekvirent. Det skal også vedlegges relevant og tilstrekkelig fakturaunderlag.</w:t>
      </w:r>
    </w:p>
    <w:p w14:paraId="17B9FEDC" w14:textId="77777777" w:rsidR="00EC2D2A" w:rsidRPr="00EC2D2A" w:rsidRDefault="00EC2D2A" w:rsidP="00EC2D2A">
      <w:pPr>
        <w:numPr>
          <w:ilvl w:val="0"/>
          <w:numId w:val="18"/>
        </w:numPr>
        <w:rPr>
          <w:szCs w:val="22"/>
        </w:rPr>
      </w:pPr>
      <w:r w:rsidRPr="00EC2D2A">
        <w:rPr>
          <w:szCs w:val="22"/>
        </w:rPr>
        <w:t>Oppdragstaker skal som hovedregel fakturere Oppdragsgivers leveringssteder etterskuddsvis per måned og per oppdrag. Faktura sendes som EHF faktura og merket med rekvirents ansvarsnummer.</w:t>
      </w:r>
    </w:p>
    <w:p w14:paraId="55730C12" w14:textId="77777777" w:rsidR="00EC2D2A" w:rsidRPr="00EC2D2A" w:rsidRDefault="00EC2D2A" w:rsidP="00EC2D2A">
      <w:pPr>
        <w:numPr>
          <w:ilvl w:val="0"/>
          <w:numId w:val="18"/>
        </w:numPr>
        <w:rPr>
          <w:szCs w:val="22"/>
        </w:rPr>
      </w:pPr>
      <w:r w:rsidRPr="00EC2D2A">
        <w:rPr>
          <w:szCs w:val="22"/>
        </w:rPr>
        <w:t>Rentefaktura aksepteres ikke dersom for sen betaling skyldes feil eller mangler i følgebrev, faktura fra oppdragstaker, eller ved kvalitetsavvik i leveransen.</w:t>
      </w:r>
    </w:p>
    <w:p w14:paraId="39A2F9B0" w14:textId="77777777" w:rsidR="00EC2D2A" w:rsidRPr="00EC2D2A" w:rsidRDefault="00EC2D2A" w:rsidP="00EC2D2A">
      <w:pPr>
        <w:numPr>
          <w:ilvl w:val="0"/>
          <w:numId w:val="18"/>
        </w:numPr>
        <w:rPr>
          <w:szCs w:val="22"/>
        </w:rPr>
      </w:pPr>
      <w:r w:rsidRPr="00EC2D2A">
        <w:rPr>
          <w:szCs w:val="22"/>
        </w:rPr>
        <w:t xml:space="preserve">Forsinkelsesrente beregnes i.h.t gjeldende sats i «lov om forsinket betaling av 17.12-1976. </w:t>
      </w:r>
    </w:p>
    <w:p w14:paraId="3C51A509" w14:textId="77777777" w:rsidR="00EC2D2A" w:rsidRPr="00EC2D2A" w:rsidRDefault="00EC2D2A" w:rsidP="00EC2D2A">
      <w:pPr>
        <w:numPr>
          <w:ilvl w:val="0"/>
          <w:numId w:val="18"/>
        </w:numPr>
        <w:rPr>
          <w:szCs w:val="22"/>
        </w:rPr>
      </w:pPr>
      <w:r w:rsidRPr="00EC2D2A">
        <w:rPr>
          <w:szCs w:val="22"/>
        </w:rPr>
        <w:t>Gebyrer, avgifter, administrasjon og andre former for tillegg i prisen aksepteres ikke.</w:t>
      </w:r>
    </w:p>
    <w:p w14:paraId="23352AC7" w14:textId="77777777" w:rsidR="00EC2D2A" w:rsidRPr="00EC2D2A" w:rsidRDefault="00EC2D2A" w:rsidP="00EC2D2A">
      <w:pPr>
        <w:numPr>
          <w:ilvl w:val="0"/>
          <w:numId w:val="18"/>
        </w:numPr>
        <w:rPr>
          <w:szCs w:val="22"/>
        </w:rPr>
      </w:pPr>
      <w:r w:rsidRPr="00EC2D2A">
        <w:rPr>
          <w:szCs w:val="22"/>
        </w:rPr>
        <w:lastRenderedPageBreak/>
        <w:t xml:space="preserve">Oppdragsgiver har en uforbeholden rett til å kreve tilbakebetalt alle beløp som Oppdragstaker har fått uriktig betalt av Oppdragsgiver eller som Oppdragstaker etter avtalen ikke hadde rett til å kreve betalt. </w:t>
      </w:r>
    </w:p>
    <w:p w14:paraId="49B6EC55" w14:textId="77777777" w:rsidR="00EC2D2A" w:rsidRPr="00EC2D2A" w:rsidRDefault="00EC2D2A" w:rsidP="00EC2D2A">
      <w:pPr>
        <w:numPr>
          <w:ilvl w:val="0"/>
          <w:numId w:val="18"/>
        </w:numPr>
        <w:rPr>
          <w:szCs w:val="22"/>
        </w:rPr>
      </w:pPr>
      <w:r w:rsidRPr="00EC2D2A">
        <w:rPr>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09956322" w14:textId="3D13031B" w:rsidR="00EC2D2A" w:rsidRDefault="00EC2D2A" w:rsidP="00EC2D2A">
      <w:pPr>
        <w:numPr>
          <w:ilvl w:val="0"/>
          <w:numId w:val="18"/>
        </w:numPr>
        <w:rPr>
          <w:szCs w:val="22"/>
        </w:rPr>
      </w:pPr>
      <w:r w:rsidRPr="00EC2D2A">
        <w:rPr>
          <w:szCs w:val="22"/>
        </w:rPr>
        <w:t>Ingen betaling fra Oppdragsgiver skal påvirke eller ha betydning for Oppdragsgivers rett til å kreve tilbakebetaling dersom det viser seg å foreligge en uriktig betaling</w:t>
      </w:r>
      <w:r w:rsidR="00BF78B3">
        <w:rPr>
          <w:szCs w:val="22"/>
        </w:rPr>
        <w:t>.</w:t>
      </w:r>
    </w:p>
    <w:p w14:paraId="7AFE92B6" w14:textId="77777777" w:rsidR="00BF78B3" w:rsidRPr="00EC2D2A" w:rsidRDefault="00BF78B3" w:rsidP="00BF78B3">
      <w:pPr>
        <w:ind w:left="720"/>
        <w:rPr>
          <w:szCs w:val="22"/>
        </w:rPr>
      </w:pPr>
    </w:p>
    <w:p w14:paraId="4308B232" w14:textId="77777777" w:rsidR="00EC2D2A" w:rsidRPr="00EC2D2A" w:rsidRDefault="00EC2D2A" w:rsidP="00EC2D2A"/>
    <w:p w14:paraId="3FA8ED66"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50" w:name="_Toc173236118"/>
      <w:bookmarkStart w:id="51" w:name="_Toc187840486"/>
      <w:bookmarkStart w:id="52" w:name="_Toc190176396"/>
      <w:bookmarkStart w:id="53" w:name="_Toc237336672"/>
      <w:r w:rsidRPr="00EC2D2A">
        <w:rPr>
          <w:rFonts w:ascii="Arial" w:hAnsi="Arial" w:cs="Arial"/>
          <w:b/>
          <w:bCs/>
          <w:iCs/>
          <w:sz w:val="24"/>
        </w:rPr>
        <w:t>Samarbeid og kommunikasjon:</w:t>
      </w:r>
      <w:bookmarkEnd w:id="50"/>
      <w:bookmarkEnd w:id="51"/>
      <w:bookmarkEnd w:id="52"/>
      <w:bookmarkEnd w:id="53"/>
    </w:p>
    <w:p w14:paraId="4EA83599" w14:textId="77777777" w:rsidR="00EC2D2A" w:rsidRPr="00EC2D2A" w:rsidRDefault="00EC2D2A" w:rsidP="00EC2D2A"/>
    <w:p w14:paraId="261D1CBB" w14:textId="77777777" w:rsidR="00EC2D2A" w:rsidRPr="00EC2D2A" w:rsidRDefault="00EC2D2A" w:rsidP="00EC2D2A">
      <w:r w:rsidRPr="00EC2D2A">
        <w:t>Partene skal samarbeide, vise aktsomhet og bidra til at kostnadseffektive og rasjonelle rutiner innarbeides. Operative og omforente samarbeidsrutiner skal etterleves.</w:t>
      </w:r>
    </w:p>
    <w:p w14:paraId="45E3E5DC" w14:textId="77777777" w:rsidR="00EC2D2A" w:rsidRPr="00EC2D2A" w:rsidRDefault="00EC2D2A" w:rsidP="00EC2D2A"/>
    <w:p w14:paraId="52F5FE0A" w14:textId="77777777" w:rsidR="00EC2D2A" w:rsidRPr="00EC2D2A" w:rsidRDefault="00EC2D2A" w:rsidP="00EC2D2A">
      <w:r w:rsidRPr="00EC2D2A">
        <w:t xml:space="preserve">Oppdragstaker skal besvare henvendelser gjeldende avvik til kontrakt innen 5 arbeidsdager. Slike avvik kan være feil ved faktura, feil ved kvalitet, responstid, leveranser og uønskede hendelser. Listen er ikke uttømmende. </w:t>
      </w:r>
    </w:p>
    <w:p w14:paraId="421FACA9" w14:textId="77777777" w:rsidR="00EC2D2A" w:rsidRPr="00EC2D2A" w:rsidRDefault="00EC2D2A" w:rsidP="00EC2D2A"/>
    <w:p w14:paraId="542F9FDE" w14:textId="77777777" w:rsidR="00EC2D2A" w:rsidRPr="00EC2D2A" w:rsidRDefault="00EC2D2A" w:rsidP="00EC2D2A">
      <w:r w:rsidRPr="00EC2D2A">
        <w:t xml:space="preserve">Sanksjon for manglende respons på slike henvendelser vil være 1000 NOK/arbeidsdag i inntil 30 arbeidsdager. Dagbot vil </w:t>
      </w:r>
      <w:r w:rsidRPr="00EC2D2A">
        <w:rPr>
          <w:b/>
          <w:bCs/>
          <w:u w:val="single"/>
        </w:rPr>
        <w:t>ikke</w:t>
      </w:r>
      <w:r w:rsidRPr="00EC2D2A">
        <w:t xml:space="preserve"> bli varslet, men inntrer fra første arbeidsdag etter 5 dagers fristen er utløpt. Med arbeidsdag menes her mandag til og med fredag. Offentlige helligdager som faller på en arbeidsdag, er unntatt. </w:t>
      </w:r>
    </w:p>
    <w:p w14:paraId="4214E4A2" w14:textId="77777777" w:rsidR="00EC2D2A" w:rsidRPr="00EC2D2A" w:rsidRDefault="00EC2D2A" w:rsidP="00EC2D2A">
      <w:pPr>
        <w:rPr>
          <w:szCs w:val="22"/>
        </w:rPr>
      </w:pPr>
    </w:p>
    <w:p w14:paraId="369404A7"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54" w:name="_Toc173236119"/>
      <w:bookmarkStart w:id="55" w:name="_Toc187840487"/>
      <w:bookmarkStart w:id="56" w:name="_Toc190176397"/>
      <w:bookmarkStart w:id="57" w:name="_Toc237336673"/>
      <w:r w:rsidRPr="00EC2D2A">
        <w:rPr>
          <w:rFonts w:ascii="Arial" w:hAnsi="Arial" w:cs="Arial"/>
          <w:b/>
          <w:bCs/>
          <w:iCs/>
          <w:sz w:val="24"/>
        </w:rPr>
        <w:t>Organisatoriske endringer i avtaleperioden:</w:t>
      </w:r>
      <w:bookmarkEnd w:id="54"/>
      <w:bookmarkEnd w:id="55"/>
      <w:bookmarkEnd w:id="56"/>
      <w:bookmarkEnd w:id="57"/>
    </w:p>
    <w:p w14:paraId="6783406D" w14:textId="77777777" w:rsidR="00EC2D2A" w:rsidRPr="00EC2D2A" w:rsidRDefault="00EC2D2A" w:rsidP="00EC2D2A"/>
    <w:p w14:paraId="314B738F" w14:textId="77777777" w:rsidR="00EC2D2A" w:rsidRPr="00EC2D2A" w:rsidRDefault="00EC2D2A" w:rsidP="00EC2D2A">
      <w:r w:rsidRPr="00EC2D2A">
        <w:t>Oppdragsgiver skal ha rett til å endre avtalen så lenge avtalens opprinnelige intensjon oppfylles.</w:t>
      </w:r>
    </w:p>
    <w:p w14:paraId="369D063F" w14:textId="77777777" w:rsidR="00EC2D2A" w:rsidRPr="00EC2D2A" w:rsidRDefault="00EC2D2A" w:rsidP="00EC2D2A">
      <w:r w:rsidRPr="00EC2D2A">
        <w:t>Endringen vil bli presentert skriftlig ovenfor Oppdragstaker og kan omfatte:</w:t>
      </w:r>
    </w:p>
    <w:p w14:paraId="41057BCC" w14:textId="77777777" w:rsidR="00EC2D2A" w:rsidRPr="00EC2D2A" w:rsidRDefault="00EC2D2A" w:rsidP="00EC2D2A">
      <w:pPr>
        <w:numPr>
          <w:ilvl w:val="0"/>
          <w:numId w:val="21"/>
        </w:numPr>
        <w:spacing w:after="200" w:line="276" w:lineRule="auto"/>
        <w:contextualSpacing/>
        <w:rPr>
          <w:rFonts w:eastAsiaTheme="minorHAnsi"/>
          <w:szCs w:val="22"/>
          <w:lang w:eastAsia="en-US"/>
        </w:rPr>
      </w:pPr>
      <w:r w:rsidRPr="00EC2D2A">
        <w:rPr>
          <w:rFonts w:eastAsiaTheme="minorHAnsi"/>
          <w:szCs w:val="22"/>
          <w:lang w:eastAsia="en-US"/>
        </w:rPr>
        <w:t>Nye selskaper etableres av oppdragsgiver</w:t>
      </w:r>
    </w:p>
    <w:p w14:paraId="0A6B23F2" w14:textId="77777777" w:rsidR="00EC2D2A" w:rsidRPr="00EC2D2A" w:rsidRDefault="00EC2D2A" w:rsidP="00EC2D2A">
      <w:pPr>
        <w:numPr>
          <w:ilvl w:val="0"/>
          <w:numId w:val="21"/>
        </w:numPr>
        <w:spacing w:after="200" w:line="276" w:lineRule="auto"/>
        <w:contextualSpacing/>
        <w:rPr>
          <w:rFonts w:eastAsiaTheme="minorHAnsi"/>
          <w:szCs w:val="22"/>
          <w:lang w:eastAsia="en-US"/>
        </w:rPr>
      </w:pPr>
      <w:r w:rsidRPr="00EC2D2A">
        <w:rPr>
          <w:rFonts w:eastAsiaTheme="minorHAnsi"/>
          <w:szCs w:val="22"/>
          <w:lang w:eastAsia="en-US"/>
        </w:rPr>
        <w:t>Selskaper legges ned av Oppdragsgiver</w:t>
      </w:r>
    </w:p>
    <w:p w14:paraId="4B4E9E6E" w14:textId="77777777" w:rsidR="00EC2D2A" w:rsidRPr="00EC2D2A" w:rsidRDefault="00EC2D2A" w:rsidP="00EC2D2A">
      <w:pPr>
        <w:numPr>
          <w:ilvl w:val="0"/>
          <w:numId w:val="21"/>
        </w:numPr>
        <w:spacing w:after="200" w:line="276" w:lineRule="auto"/>
        <w:contextualSpacing/>
        <w:rPr>
          <w:rFonts w:eastAsiaTheme="minorHAnsi"/>
          <w:szCs w:val="22"/>
          <w:lang w:eastAsia="en-US"/>
        </w:rPr>
      </w:pPr>
      <w:r w:rsidRPr="00EC2D2A">
        <w:rPr>
          <w:rFonts w:eastAsiaTheme="minorHAnsi"/>
          <w:szCs w:val="22"/>
          <w:lang w:eastAsia="en-US"/>
        </w:rPr>
        <w:t>Selskaper fusjoneres/ fisjoneres</w:t>
      </w:r>
    </w:p>
    <w:p w14:paraId="2220BF8C" w14:textId="77777777" w:rsidR="00EC2D2A" w:rsidRPr="00EC2D2A" w:rsidRDefault="00EC2D2A" w:rsidP="00EC2D2A">
      <w:pPr>
        <w:numPr>
          <w:ilvl w:val="0"/>
          <w:numId w:val="21"/>
        </w:numPr>
        <w:spacing w:after="200" w:line="276" w:lineRule="auto"/>
        <w:contextualSpacing/>
        <w:rPr>
          <w:rFonts w:eastAsiaTheme="minorHAnsi"/>
          <w:szCs w:val="22"/>
          <w:lang w:eastAsia="en-US"/>
        </w:rPr>
      </w:pPr>
      <w:r w:rsidRPr="00EC2D2A">
        <w:rPr>
          <w:rFonts w:eastAsiaTheme="minorHAnsi"/>
          <w:szCs w:val="22"/>
          <w:lang w:eastAsia="en-US"/>
        </w:rPr>
        <w:t xml:space="preserve">Endringer i tjenesteportefølje som naturlig kan knyttes til avtalens intensjon og innhold. </w:t>
      </w:r>
    </w:p>
    <w:p w14:paraId="5D6132AD" w14:textId="77777777" w:rsidR="00EC2D2A" w:rsidRPr="00EC2D2A" w:rsidRDefault="00EC2D2A" w:rsidP="00EC2D2A">
      <w:r w:rsidRPr="00EC2D2A">
        <w:t>Listen er ikke å anse som uttømmende. Det er Oppdragsgivers rett alene til å vurdere hvorvidt endringer skal initieres og effektueres.</w:t>
      </w:r>
    </w:p>
    <w:p w14:paraId="74E2085C" w14:textId="77777777" w:rsidR="00EC2D2A" w:rsidRPr="00EC2D2A" w:rsidRDefault="00EC2D2A" w:rsidP="00EC2D2A">
      <w:pPr>
        <w:rPr>
          <w:szCs w:val="22"/>
        </w:rPr>
      </w:pPr>
    </w:p>
    <w:p w14:paraId="1E67B8BF"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58" w:name="_Toc173236120"/>
      <w:bookmarkStart w:id="59" w:name="_Toc187840488"/>
      <w:bookmarkStart w:id="60" w:name="_Toc190176398"/>
      <w:bookmarkStart w:id="61" w:name="_Toc237336674"/>
      <w:r w:rsidRPr="00EC2D2A">
        <w:rPr>
          <w:rFonts w:ascii="Arial" w:hAnsi="Arial" w:cs="Arial"/>
          <w:b/>
          <w:bCs/>
          <w:iCs/>
          <w:sz w:val="24"/>
        </w:rPr>
        <w:t>Forsikringer:</w:t>
      </w:r>
      <w:bookmarkEnd w:id="58"/>
      <w:bookmarkEnd w:id="59"/>
      <w:bookmarkEnd w:id="60"/>
      <w:bookmarkEnd w:id="61"/>
    </w:p>
    <w:p w14:paraId="0C272CAA" w14:textId="77777777" w:rsidR="00EC2D2A" w:rsidRPr="00EC2D2A" w:rsidRDefault="00EC2D2A" w:rsidP="00EC2D2A"/>
    <w:p w14:paraId="55E92EDA" w14:textId="77777777" w:rsidR="00EC2D2A" w:rsidRPr="00EC2D2A" w:rsidRDefault="00EC2D2A" w:rsidP="00EC2D2A">
      <w:r w:rsidRPr="00EC2D2A">
        <w:t>Oppdragstaker skal ha tilstrekkelige og relevante forsikringer som dekker person og tingskader.</w:t>
      </w:r>
    </w:p>
    <w:p w14:paraId="6DB74AC4" w14:textId="051FBB5C" w:rsidR="00EC2D2A" w:rsidRPr="00EC2D2A" w:rsidRDefault="00EC2D2A" w:rsidP="00EC2D2A">
      <w:r w:rsidRPr="00EC2D2A">
        <w:t>I tillegg skal Oppdragstaker ha ansvarsdekning (produktansvar) på min. MNOK 15 per tilfelle for skade på</w:t>
      </w:r>
      <w:r w:rsidR="008057A6">
        <w:t xml:space="preserve"> Oppdragsgiver eller</w:t>
      </w:r>
      <w:r w:rsidRPr="00EC2D2A">
        <w:t xml:space="preserve"> 3. parter (person eller tingskade).  Godkjente forsikrings sertifikater utstedt av polisefirma skal overleveres Oppdragsgiver innen 14 kalenderdager fra mottatt forespørsel. Forsikringssertifikatene skal ikke inneholde bestemmelser som reduserer Oppdragsgivers rett til å kreve erstatning direkte fra Oppdragstakers forsikringsselskap. </w:t>
      </w:r>
    </w:p>
    <w:p w14:paraId="2BBC3EC9" w14:textId="77777777" w:rsidR="00EC2D2A" w:rsidRPr="00EC2D2A" w:rsidRDefault="00EC2D2A" w:rsidP="00EC2D2A"/>
    <w:p w14:paraId="6FC168FA"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62" w:name="_Toc173236121"/>
      <w:bookmarkStart w:id="63" w:name="_Toc187840489"/>
      <w:bookmarkStart w:id="64" w:name="_Toc190176399"/>
      <w:bookmarkStart w:id="65" w:name="_Toc237336675"/>
      <w:r w:rsidRPr="00EC2D2A">
        <w:rPr>
          <w:rFonts w:ascii="Arial" w:hAnsi="Arial" w:cs="Arial"/>
          <w:b/>
          <w:bCs/>
          <w:iCs/>
          <w:sz w:val="24"/>
        </w:rPr>
        <w:t>Garantivilkår:</w:t>
      </w:r>
      <w:bookmarkEnd w:id="62"/>
      <w:bookmarkEnd w:id="63"/>
      <w:bookmarkEnd w:id="64"/>
      <w:bookmarkEnd w:id="65"/>
    </w:p>
    <w:p w14:paraId="69E5355B" w14:textId="77777777" w:rsidR="00EC2D2A" w:rsidRPr="00EC2D2A" w:rsidRDefault="00EC2D2A" w:rsidP="00EC2D2A">
      <w:pPr>
        <w:rPr>
          <w:u w:val="single"/>
        </w:rPr>
      </w:pPr>
    </w:p>
    <w:p w14:paraId="193CCBB0" w14:textId="77777777" w:rsidR="00EC2D2A" w:rsidRPr="00EC2D2A" w:rsidRDefault="00EC2D2A" w:rsidP="00EC2D2A">
      <w:pPr>
        <w:rPr>
          <w:u w:val="single"/>
        </w:rPr>
      </w:pPr>
      <w:r w:rsidRPr="00EC2D2A">
        <w:rPr>
          <w:u w:val="single"/>
        </w:rPr>
        <w:t>Oppdragstaker garanterer:</w:t>
      </w:r>
    </w:p>
    <w:p w14:paraId="4C5EDA6E" w14:textId="77777777" w:rsidR="00EC2D2A" w:rsidRPr="00EC2D2A" w:rsidRDefault="00EC2D2A" w:rsidP="00EC2D2A">
      <w:pPr>
        <w:numPr>
          <w:ilvl w:val="0"/>
          <w:numId w:val="33"/>
        </w:numPr>
        <w:contextualSpacing/>
      </w:pPr>
      <w:r w:rsidRPr="00EC2D2A">
        <w:t>at ytelsene gjennom avtaleperioden vil være uten feil eller mangler,</w:t>
      </w:r>
    </w:p>
    <w:p w14:paraId="6DEE9057" w14:textId="77777777" w:rsidR="00EC2D2A" w:rsidRPr="00EC2D2A" w:rsidRDefault="00EC2D2A" w:rsidP="00EC2D2A">
      <w:pPr>
        <w:numPr>
          <w:ilvl w:val="0"/>
          <w:numId w:val="33"/>
        </w:numPr>
        <w:contextualSpacing/>
      </w:pPr>
      <w:r w:rsidRPr="00EC2D2A">
        <w:t>at ytelsene vil være i slik karakter som følger av de til enhver tid gjeldende lover, regler og bransjestandarder eller være i tråd med de spesifikasjoner som er avtalt mellom partene,</w:t>
      </w:r>
    </w:p>
    <w:p w14:paraId="74244666" w14:textId="77777777" w:rsidR="00EC2D2A" w:rsidRPr="00EC2D2A" w:rsidRDefault="00EC2D2A" w:rsidP="00EC2D2A">
      <w:pPr>
        <w:numPr>
          <w:ilvl w:val="0"/>
          <w:numId w:val="33"/>
        </w:numPr>
        <w:contextualSpacing/>
      </w:pPr>
      <w:r w:rsidRPr="00EC2D2A">
        <w:t xml:space="preserve">at dersom ytelsene i løpet av avtaleperioden viser seg å ha feil, mangler, være utilstrekkelig eller ellers ikke møte de krav som følger av avtalen, skal Oppdragstaker snarest mulig, etter skriftlig varsel fra Oppdragsgiver, utføre rettelsesarbeid og utføre alt nødvendig arbeid assosiert med slikt rettelsesarbeid for Oppdragstakers regning. </w:t>
      </w:r>
    </w:p>
    <w:p w14:paraId="2EADAD5E" w14:textId="77777777" w:rsidR="00EC2D2A" w:rsidRPr="00EC2D2A" w:rsidRDefault="00EC2D2A" w:rsidP="00EC2D2A">
      <w:pPr>
        <w:rPr>
          <w:u w:val="single"/>
        </w:rPr>
      </w:pPr>
    </w:p>
    <w:p w14:paraId="57E0C1CB" w14:textId="77777777" w:rsidR="00EC2D2A" w:rsidRPr="00EC2D2A" w:rsidRDefault="00EC2D2A" w:rsidP="00EC2D2A">
      <w:pPr>
        <w:rPr>
          <w:u w:val="single"/>
        </w:rPr>
      </w:pPr>
      <w:r w:rsidRPr="00EC2D2A">
        <w:rPr>
          <w:u w:val="single"/>
        </w:rPr>
        <w:lastRenderedPageBreak/>
        <w:t>Unntak fra garanti:</w:t>
      </w:r>
    </w:p>
    <w:p w14:paraId="64776FFF" w14:textId="77777777" w:rsidR="00EC2D2A" w:rsidRPr="00EC2D2A" w:rsidRDefault="00EC2D2A" w:rsidP="00EC2D2A">
      <w:r w:rsidRPr="00EC2D2A">
        <w:t>Oppdragstakers</w:t>
      </w:r>
      <w:r w:rsidRPr="00EC2D2A" w:rsidDel="00A11A72">
        <w:t xml:space="preserve"> </w:t>
      </w:r>
      <w:r w:rsidRPr="00EC2D2A">
        <w:t>garantiansvar omfatter ikke feil og mangler som er et resultat av vesentlige manglende eller utilfredsstillende ytelser fra Oppdragsgivers</w:t>
      </w:r>
      <w:r w:rsidRPr="00EC2D2A" w:rsidDel="00A11A72">
        <w:t xml:space="preserve"> </w:t>
      </w:r>
      <w:r w:rsidRPr="00EC2D2A">
        <w:t>side dersom Oppdragstaker skriftlig har informert Oppdragsgiver om slike ytelseskrav. Garantiansvaret dekker heller ikke skader forårsaket av ulykker, hærverk eller force majeure iht. norsk rettsoppfatning</w:t>
      </w:r>
    </w:p>
    <w:p w14:paraId="55106F04" w14:textId="77777777" w:rsidR="00EC2D2A" w:rsidRPr="00EC2D2A" w:rsidRDefault="00EC2D2A" w:rsidP="00EC2D2A"/>
    <w:p w14:paraId="727FBD13"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66" w:name="_Toc173236122"/>
      <w:bookmarkStart w:id="67" w:name="_Toc187840490"/>
      <w:bookmarkStart w:id="68" w:name="_Toc190176400"/>
      <w:bookmarkStart w:id="69" w:name="_Toc237336676"/>
      <w:r w:rsidRPr="00EC2D2A">
        <w:rPr>
          <w:rFonts w:ascii="Arial" w:hAnsi="Arial" w:cs="Arial"/>
          <w:b/>
          <w:bCs/>
          <w:iCs/>
          <w:sz w:val="24"/>
        </w:rPr>
        <w:t>Sanksjoner:</w:t>
      </w:r>
      <w:bookmarkEnd w:id="66"/>
      <w:bookmarkEnd w:id="67"/>
      <w:bookmarkEnd w:id="68"/>
      <w:bookmarkEnd w:id="69"/>
    </w:p>
    <w:p w14:paraId="29856CD4" w14:textId="77777777" w:rsidR="00EC2D2A" w:rsidRPr="00EC2D2A" w:rsidRDefault="00EC2D2A" w:rsidP="00EC2D2A"/>
    <w:p w14:paraId="7EACBC48" w14:textId="77777777" w:rsidR="00EC2D2A" w:rsidRPr="00EC2D2A" w:rsidRDefault="00EC2D2A" w:rsidP="00EC2D2A">
      <w:pPr>
        <w:keepNext/>
        <w:keepLines/>
        <w:numPr>
          <w:ilvl w:val="2"/>
          <w:numId w:val="6"/>
        </w:numPr>
        <w:tabs>
          <w:tab w:val="clear" w:pos="1800"/>
        </w:tabs>
        <w:spacing w:before="40" w:line="259" w:lineRule="auto"/>
        <w:ind w:left="720"/>
        <w:outlineLvl w:val="2"/>
        <w:rPr>
          <w:bCs/>
          <w:szCs w:val="22"/>
          <w:u w:val="single"/>
        </w:rPr>
      </w:pPr>
      <w:bookmarkStart w:id="70" w:name="_Toc173236123"/>
      <w:bookmarkStart w:id="71" w:name="_Toc187840491"/>
      <w:bookmarkStart w:id="72" w:name="_Toc190176401"/>
      <w:bookmarkStart w:id="73" w:name="_Toc237336677"/>
      <w:r w:rsidRPr="00EC2D2A">
        <w:rPr>
          <w:bCs/>
          <w:szCs w:val="22"/>
          <w:u w:val="single"/>
        </w:rPr>
        <w:t>Dagbot ved dokumenterte brudd på lønn og arbeidsvilkår:</w:t>
      </w:r>
      <w:bookmarkEnd w:id="70"/>
      <w:bookmarkEnd w:id="71"/>
      <w:bookmarkEnd w:id="72"/>
      <w:bookmarkEnd w:id="73"/>
    </w:p>
    <w:p w14:paraId="43C009FF" w14:textId="77777777" w:rsidR="00EC2D2A" w:rsidRPr="00EC2D2A" w:rsidRDefault="00EC2D2A" w:rsidP="00EC2D2A"/>
    <w:p w14:paraId="394C4E95" w14:textId="77777777" w:rsidR="00EC2D2A" w:rsidRPr="00EC2D2A" w:rsidRDefault="00EC2D2A" w:rsidP="00EC2D2A">
      <w:r w:rsidRPr="00EC2D2A">
        <w:t>Ved dokumenterte brudd på lønn og arbeidsvilkår vil det påløpe dagbøter på NOK 5000</w:t>
      </w:r>
    </w:p>
    <w:p w14:paraId="3F6F86E4" w14:textId="77777777" w:rsidR="00EC2D2A" w:rsidRPr="00EC2D2A" w:rsidRDefault="00EC2D2A" w:rsidP="00EC2D2A">
      <w:r w:rsidRPr="00EC2D2A">
        <w:t>Dagbøter får sin virkning fra den dato skriftlig varsel er oversendt Oppdragstaker. Dagboten gjelder for alle kalenderdager og opptil 30 dager fra varsel er oversendt. I 30 dagers perioden forutsettes det at dokumentere avvik rettes opp i. Manglende retting av dokumenterte avvik vil utgjøre et vesentlig kontraktsbrudd og gi grunnlag for heving, jf. avtalens pkt. 8.16.</w:t>
      </w:r>
    </w:p>
    <w:p w14:paraId="3496ADB9" w14:textId="77777777" w:rsidR="00EC2D2A" w:rsidRPr="00EC2D2A" w:rsidRDefault="00EC2D2A" w:rsidP="00EC2D2A">
      <w:r w:rsidRPr="00EC2D2A">
        <w:t>Alvorlige forhold vil bli meldt til Arbeidstilsynet.</w:t>
      </w:r>
    </w:p>
    <w:p w14:paraId="13936455" w14:textId="77777777" w:rsidR="00EC2D2A" w:rsidRPr="00EC2D2A" w:rsidRDefault="00EC2D2A" w:rsidP="00EC2D2A">
      <w:pPr>
        <w:rPr>
          <w:b/>
          <w:sz w:val="24"/>
          <w:u w:val="single"/>
        </w:rPr>
      </w:pPr>
    </w:p>
    <w:p w14:paraId="187CC75B" w14:textId="77777777" w:rsidR="00EC2D2A" w:rsidRPr="00EC2D2A" w:rsidRDefault="00EC2D2A" w:rsidP="00EC2D2A">
      <w:pPr>
        <w:keepNext/>
        <w:keepLines/>
        <w:numPr>
          <w:ilvl w:val="2"/>
          <w:numId w:val="6"/>
        </w:numPr>
        <w:tabs>
          <w:tab w:val="clear" w:pos="1800"/>
        </w:tabs>
        <w:spacing w:before="40" w:line="259" w:lineRule="auto"/>
        <w:ind w:left="720"/>
        <w:outlineLvl w:val="2"/>
        <w:rPr>
          <w:bCs/>
          <w:szCs w:val="22"/>
          <w:u w:val="single"/>
        </w:rPr>
      </w:pPr>
      <w:bookmarkStart w:id="74" w:name="_Toc173236124"/>
      <w:bookmarkStart w:id="75" w:name="_Toc187840492"/>
      <w:bookmarkStart w:id="76" w:name="_Toc190176402"/>
      <w:bookmarkStart w:id="77" w:name="_Toc237336678"/>
      <w:r w:rsidRPr="00EC2D2A">
        <w:rPr>
          <w:bCs/>
          <w:szCs w:val="22"/>
          <w:u w:val="single"/>
        </w:rPr>
        <w:t>Dagbot ved avvik, forsinkelser eller mangler i leveranseoppdraget</w:t>
      </w:r>
      <w:bookmarkEnd w:id="74"/>
      <w:bookmarkEnd w:id="75"/>
      <w:bookmarkEnd w:id="76"/>
      <w:bookmarkEnd w:id="77"/>
    </w:p>
    <w:p w14:paraId="05F8A390" w14:textId="77777777" w:rsidR="00EC2D2A" w:rsidRPr="00EC2D2A" w:rsidRDefault="00EC2D2A" w:rsidP="00EC2D2A"/>
    <w:p w14:paraId="2EA772F3" w14:textId="0E2A3993" w:rsidR="00EC2D2A" w:rsidRPr="00EC2D2A" w:rsidRDefault="00EC2D2A" w:rsidP="00EC2D2A">
      <w:r w:rsidRPr="00EC2D2A">
        <w:t xml:space="preserve">Ved avvik, forsinkelser eller ved manglende/ uteblivende leveranser vil det kunne kreves dagbot på NOK </w:t>
      </w:r>
      <w:r w:rsidR="0028667E">
        <w:t>5</w:t>
      </w:r>
      <w:r w:rsidRPr="00EC2D2A">
        <w:t xml:space="preserve">000. Krav om dagbot forutsetter at forsinkelsen eller mangelen kan dokumenteres. </w:t>
      </w:r>
    </w:p>
    <w:p w14:paraId="68F1B17C" w14:textId="77777777" w:rsidR="00EC2D2A" w:rsidRPr="00EC2D2A" w:rsidRDefault="00EC2D2A" w:rsidP="00EC2D2A">
      <w:r w:rsidRPr="00EC2D2A">
        <w:t xml:space="preserve">Dagbøter får sin virkning fra den dato skriftlig varsel er oversendt Oppdragstaker. Dagboten gjelder for alle kalenderdager og opptil 30 dager fra varsel er oversendt. Vesentlige og gjentagende forsinkelser, avvik eller mangler vil utgjøre et vesentlig kontraktsbrudd og gi grunnlag for heving, jf. pkt. 8.16. </w:t>
      </w:r>
    </w:p>
    <w:p w14:paraId="1B32E0C1" w14:textId="77777777" w:rsidR="00EC2D2A" w:rsidRPr="00EC2D2A" w:rsidRDefault="00EC2D2A" w:rsidP="00EC2D2A"/>
    <w:p w14:paraId="09E50583" w14:textId="77777777" w:rsidR="00EC2D2A" w:rsidRPr="00EC2D2A" w:rsidRDefault="00EC2D2A" w:rsidP="00EC2D2A">
      <w:pPr>
        <w:keepNext/>
        <w:keepLines/>
        <w:numPr>
          <w:ilvl w:val="2"/>
          <w:numId w:val="6"/>
        </w:numPr>
        <w:tabs>
          <w:tab w:val="clear" w:pos="1800"/>
        </w:tabs>
        <w:spacing w:before="40" w:line="259" w:lineRule="auto"/>
        <w:ind w:left="720"/>
        <w:outlineLvl w:val="2"/>
        <w:rPr>
          <w:bCs/>
          <w:szCs w:val="22"/>
          <w:u w:val="single"/>
        </w:rPr>
      </w:pPr>
      <w:bookmarkStart w:id="78" w:name="_Toc173236125"/>
      <w:bookmarkStart w:id="79" w:name="_Toc187840493"/>
      <w:bookmarkStart w:id="80" w:name="_Toc190176403"/>
      <w:bookmarkStart w:id="81" w:name="_Toc237336679"/>
      <w:r w:rsidRPr="00EC2D2A">
        <w:rPr>
          <w:bCs/>
          <w:szCs w:val="22"/>
          <w:u w:val="single"/>
        </w:rPr>
        <w:t>Sanksjoner ved brudd på avtalevilkår:</w:t>
      </w:r>
      <w:bookmarkEnd w:id="78"/>
      <w:bookmarkEnd w:id="79"/>
      <w:bookmarkEnd w:id="80"/>
      <w:bookmarkEnd w:id="81"/>
    </w:p>
    <w:p w14:paraId="32112B50" w14:textId="77777777" w:rsidR="00EC2D2A" w:rsidRPr="00EC2D2A" w:rsidRDefault="00EC2D2A" w:rsidP="00EC2D2A"/>
    <w:p w14:paraId="57B762CB" w14:textId="6271C69B" w:rsidR="00EC2D2A" w:rsidRPr="00EC2D2A" w:rsidRDefault="00EC2D2A" w:rsidP="00EC2D2A">
      <w:r w:rsidRPr="00EC2D2A">
        <w:t xml:space="preserve">Sanksjon får sin virkning fra den dato skriftlig varsel er oversendt Oppdragstaker. Sanksjon gjelder for alle kalenderdager og fram til tiltak (lukking) er akseptert av Oppdragsgiver. Sanksjoner vil ha en varighet opptil 30 </w:t>
      </w:r>
      <w:r w:rsidR="000E209A">
        <w:t>virke</w:t>
      </w:r>
      <w:r w:rsidRPr="00EC2D2A">
        <w:t xml:space="preserve">dager fra varsel er oversendt. </w:t>
      </w:r>
    </w:p>
    <w:p w14:paraId="3155F192" w14:textId="77777777" w:rsidR="00EC2D2A" w:rsidRPr="00EC2D2A" w:rsidRDefault="00EC2D2A" w:rsidP="00EC2D2A"/>
    <w:tbl>
      <w:tblPr>
        <w:tblStyle w:val="Tabellrutenett"/>
        <w:tblW w:w="0" w:type="auto"/>
        <w:tblLook w:val="04A0" w:firstRow="1" w:lastRow="0" w:firstColumn="1" w:lastColumn="0" w:noHBand="0" w:noVBand="1"/>
      </w:tblPr>
      <w:tblGrid>
        <w:gridCol w:w="4531"/>
        <w:gridCol w:w="4531"/>
      </w:tblGrid>
      <w:tr w:rsidR="00EC2D2A" w:rsidRPr="00EC2D2A" w14:paraId="4BB4FA32" w14:textId="77777777" w:rsidTr="00E110F5">
        <w:trPr>
          <w:tblHeader/>
        </w:trPr>
        <w:tc>
          <w:tcPr>
            <w:tcW w:w="4531" w:type="dxa"/>
            <w:shd w:val="clear" w:color="auto" w:fill="D9D9D9" w:themeFill="background1" w:themeFillShade="D9"/>
          </w:tcPr>
          <w:p w14:paraId="49213020" w14:textId="77777777" w:rsidR="00EC2D2A" w:rsidRPr="00EC2D2A" w:rsidRDefault="00EC2D2A" w:rsidP="00EC2D2A">
            <w:pPr>
              <w:spacing w:line="259" w:lineRule="auto"/>
              <w:rPr>
                <w:b/>
                <w:bCs/>
              </w:rPr>
            </w:pPr>
            <w:r w:rsidRPr="00EC2D2A">
              <w:rPr>
                <w:b/>
                <w:bCs/>
              </w:rPr>
              <w:t>Krav</w:t>
            </w:r>
          </w:p>
        </w:tc>
        <w:tc>
          <w:tcPr>
            <w:tcW w:w="4531" w:type="dxa"/>
            <w:shd w:val="clear" w:color="auto" w:fill="D9D9D9" w:themeFill="background1" w:themeFillShade="D9"/>
          </w:tcPr>
          <w:p w14:paraId="19401D69" w14:textId="77777777" w:rsidR="00EC2D2A" w:rsidRPr="00EC2D2A" w:rsidRDefault="00EC2D2A" w:rsidP="00EC2D2A">
            <w:pPr>
              <w:spacing w:line="259" w:lineRule="auto"/>
              <w:rPr>
                <w:b/>
                <w:bCs/>
              </w:rPr>
            </w:pPr>
            <w:r w:rsidRPr="00EC2D2A">
              <w:rPr>
                <w:b/>
                <w:bCs/>
              </w:rPr>
              <w:t>Sanksjon</w:t>
            </w:r>
          </w:p>
        </w:tc>
      </w:tr>
      <w:tr w:rsidR="00EC2D2A" w:rsidRPr="00EC2D2A" w14:paraId="0B8584D8" w14:textId="77777777" w:rsidTr="00E110F5">
        <w:tc>
          <w:tcPr>
            <w:tcW w:w="4531" w:type="dxa"/>
          </w:tcPr>
          <w:p w14:paraId="78EF1AB7" w14:textId="77777777" w:rsidR="00EC2D2A" w:rsidRPr="00EC2D2A" w:rsidRDefault="00EC2D2A" w:rsidP="00EC2D2A">
            <w:pPr>
              <w:spacing w:line="259" w:lineRule="auto"/>
              <w:rPr>
                <w:u w:val="single"/>
              </w:rPr>
            </w:pPr>
            <w:r w:rsidRPr="00EC2D2A">
              <w:rPr>
                <w:u w:val="single"/>
              </w:rPr>
              <w:t>Med henvisning til rammeavtalens kap. 7</w:t>
            </w:r>
          </w:p>
          <w:p w14:paraId="07E0D46C" w14:textId="77777777" w:rsidR="00EC2D2A" w:rsidRPr="00EC2D2A" w:rsidRDefault="00EC2D2A" w:rsidP="00EC2D2A">
            <w:pPr>
              <w:spacing w:line="259" w:lineRule="auto"/>
              <w:rPr>
                <w:u w:val="single"/>
              </w:rPr>
            </w:pPr>
          </w:p>
          <w:p w14:paraId="15B2AC00" w14:textId="77777777" w:rsidR="00EC2D2A" w:rsidRPr="00EC2D2A" w:rsidRDefault="00EC2D2A" w:rsidP="00EC2D2A">
            <w:pPr>
              <w:spacing w:line="259" w:lineRule="auto"/>
              <w:rPr>
                <w:u w:val="single"/>
              </w:rPr>
            </w:pPr>
          </w:p>
          <w:p w14:paraId="027D3506" w14:textId="77777777" w:rsidR="00EC2D2A" w:rsidRPr="00EC2D2A" w:rsidRDefault="00EC2D2A" w:rsidP="00EC2D2A">
            <w:pPr>
              <w:spacing w:line="259" w:lineRule="auto"/>
              <w:rPr>
                <w:u w:val="single"/>
              </w:rPr>
            </w:pPr>
            <w:r w:rsidRPr="00EC2D2A">
              <w:rPr>
                <w:u w:val="single"/>
              </w:rPr>
              <w:t xml:space="preserve">Med henvisning til rammeavtalens kap. 8.3, 8.4 </w:t>
            </w:r>
          </w:p>
          <w:p w14:paraId="1867E36D" w14:textId="77777777" w:rsidR="00EC2D2A" w:rsidRPr="00EC2D2A" w:rsidRDefault="00EC2D2A" w:rsidP="00EC2D2A">
            <w:pPr>
              <w:spacing w:line="259" w:lineRule="auto"/>
            </w:pPr>
          </w:p>
        </w:tc>
        <w:tc>
          <w:tcPr>
            <w:tcW w:w="4531" w:type="dxa"/>
          </w:tcPr>
          <w:p w14:paraId="648C8193" w14:textId="4DE3E0EE" w:rsidR="00EC2D2A" w:rsidRPr="00EC2D2A" w:rsidRDefault="00EC2D2A" w:rsidP="00EC2D2A">
            <w:pPr>
              <w:spacing w:line="259" w:lineRule="auto"/>
            </w:pPr>
            <w:r w:rsidRPr="00EC2D2A">
              <w:t xml:space="preserve">Ved dokumenterte brudd: NOK </w:t>
            </w:r>
            <w:r w:rsidR="00D64E9D">
              <w:t>5</w:t>
            </w:r>
            <w:r w:rsidRPr="00EC2D2A">
              <w:t>000 per virkedag</w:t>
            </w:r>
          </w:p>
          <w:p w14:paraId="7D53BEFD" w14:textId="1CB8820B" w:rsidR="00EC2D2A" w:rsidRPr="00EC2D2A" w:rsidRDefault="00EC2D2A" w:rsidP="00EC2D2A">
            <w:pPr>
              <w:spacing w:line="259" w:lineRule="auto"/>
            </w:pPr>
          </w:p>
          <w:p w14:paraId="10D2E0E8" w14:textId="77777777" w:rsidR="00EC2D2A" w:rsidRPr="00EC2D2A" w:rsidRDefault="00EC2D2A" w:rsidP="00EC2D2A">
            <w:pPr>
              <w:spacing w:line="259" w:lineRule="auto"/>
            </w:pPr>
            <w:r w:rsidRPr="00EC2D2A">
              <w:t>Ved dokumenterte og vesentlige brudd: NOK 2000 per virkedag</w:t>
            </w:r>
          </w:p>
          <w:p w14:paraId="050AD477" w14:textId="77777777" w:rsidR="00EC2D2A" w:rsidRPr="00EC2D2A" w:rsidRDefault="00EC2D2A" w:rsidP="00EC2D2A">
            <w:pPr>
              <w:spacing w:line="259" w:lineRule="auto"/>
            </w:pPr>
          </w:p>
        </w:tc>
      </w:tr>
    </w:tbl>
    <w:p w14:paraId="1C45FB02" w14:textId="77777777" w:rsidR="00EC2D2A" w:rsidRPr="00EC2D2A" w:rsidRDefault="00EC2D2A" w:rsidP="00EC2D2A"/>
    <w:p w14:paraId="43BB3978" w14:textId="77777777" w:rsidR="00EC2D2A" w:rsidRPr="00EC2D2A" w:rsidRDefault="00EC2D2A" w:rsidP="00EC2D2A">
      <w:pPr>
        <w:keepNext/>
        <w:keepLines/>
        <w:numPr>
          <w:ilvl w:val="2"/>
          <w:numId w:val="6"/>
        </w:numPr>
        <w:tabs>
          <w:tab w:val="clear" w:pos="1800"/>
        </w:tabs>
        <w:spacing w:before="40" w:line="259" w:lineRule="auto"/>
        <w:ind w:left="720"/>
        <w:outlineLvl w:val="2"/>
        <w:rPr>
          <w:bCs/>
          <w:szCs w:val="22"/>
          <w:u w:val="single"/>
        </w:rPr>
      </w:pPr>
      <w:bookmarkStart w:id="82" w:name="_Toc173236126"/>
      <w:bookmarkStart w:id="83" w:name="_Toc187840494"/>
      <w:bookmarkStart w:id="84" w:name="_Toc190176404"/>
      <w:bookmarkStart w:id="85" w:name="_Toc237336680"/>
      <w:r w:rsidRPr="00EC2D2A">
        <w:rPr>
          <w:bCs/>
          <w:szCs w:val="22"/>
          <w:u w:val="single"/>
        </w:rPr>
        <w:t>Heving ved korrupsjon, økonomisk mislighold (straffbare forhold gitt domfellelse):</w:t>
      </w:r>
      <w:bookmarkEnd w:id="82"/>
      <w:bookmarkEnd w:id="83"/>
      <w:bookmarkEnd w:id="84"/>
      <w:bookmarkEnd w:id="85"/>
      <w:r w:rsidRPr="00EC2D2A">
        <w:rPr>
          <w:bCs/>
          <w:szCs w:val="22"/>
          <w:u w:val="single"/>
        </w:rPr>
        <w:t xml:space="preserve">  </w:t>
      </w:r>
    </w:p>
    <w:p w14:paraId="00987DD9" w14:textId="77777777" w:rsidR="00EC2D2A" w:rsidRPr="00EC2D2A" w:rsidRDefault="00EC2D2A" w:rsidP="00EC2D2A"/>
    <w:p w14:paraId="50A02A99" w14:textId="602999D2" w:rsidR="001F5E6C" w:rsidRDefault="00EC2D2A" w:rsidP="00EC2D2A">
      <w:r w:rsidRPr="00EC2D2A">
        <w:t>Oppdragsgiver kan heve avtalen, jf. avtalens pkt. 8.16, dersom det dokumenteres at Oppdragstaker er rettskraftig dømt for forhold opplistet i FOA § 9-5 (2) eller 24-2 (2). Hevings varsel vil skje skriftlig og inneha dokumentert og saklig begrunnelse.</w:t>
      </w:r>
    </w:p>
    <w:p w14:paraId="0168B366" w14:textId="77777777" w:rsidR="00EC2D2A" w:rsidRPr="00EC2D2A" w:rsidRDefault="00EC2D2A" w:rsidP="00EC2D2A">
      <w:pPr>
        <w:tabs>
          <w:tab w:val="left" w:pos="3119"/>
          <w:tab w:val="left" w:pos="6237"/>
        </w:tabs>
        <w:spacing w:before="20"/>
      </w:pPr>
    </w:p>
    <w:p w14:paraId="28B71152"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86" w:name="_Toc173236127"/>
      <w:bookmarkStart w:id="87" w:name="_Toc187840495"/>
      <w:bookmarkStart w:id="88" w:name="_Toc190176405"/>
      <w:bookmarkStart w:id="89" w:name="_Toc237336681"/>
      <w:r w:rsidRPr="00EC2D2A">
        <w:rPr>
          <w:rFonts w:ascii="Arial" w:hAnsi="Arial" w:cs="Arial"/>
          <w:b/>
          <w:bCs/>
          <w:iCs/>
          <w:sz w:val="24"/>
        </w:rPr>
        <w:t>Varsling ved forsinkelse:</w:t>
      </w:r>
      <w:bookmarkEnd w:id="86"/>
      <w:bookmarkEnd w:id="87"/>
      <w:bookmarkEnd w:id="88"/>
      <w:bookmarkEnd w:id="89"/>
    </w:p>
    <w:p w14:paraId="12203249" w14:textId="77777777" w:rsidR="00EC2D2A" w:rsidRPr="00EC2D2A" w:rsidRDefault="00EC2D2A" w:rsidP="00EC2D2A">
      <w:pPr>
        <w:tabs>
          <w:tab w:val="left" w:pos="284"/>
        </w:tabs>
        <w:rPr>
          <w:noProof/>
          <w:sz w:val="24"/>
        </w:rPr>
      </w:pPr>
    </w:p>
    <w:p w14:paraId="7835E209" w14:textId="77777777" w:rsidR="00EC2D2A" w:rsidRPr="00EC2D2A" w:rsidRDefault="00EC2D2A" w:rsidP="00EC2D2A">
      <w:r w:rsidRPr="00EC2D2A">
        <w:t>Når oppdrag forsinkes pga. Force Majeure eller andre tvingende grunner skal Oppdragsgiver varsles omgående. Som hovedregel skal manglende utførelse foretas omgående eller senest første virkedag etter at hindringen er fjernet. Kun force majeure i h.h.t norsk rettsoppfatning gir grunnlag for å utsette eller kansellere oppdrag.</w:t>
      </w:r>
    </w:p>
    <w:p w14:paraId="462D6EB7" w14:textId="77777777" w:rsidR="00EC2D2A" w:rsidRPr="00EC2D2A" w:rsidRDefault="00EC2D2A" w:rsidP="00EC2D2A"/>
    <w:p w14:paraId="57FD32E1"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90" w:name="_Toc173236128"/>
      <w:bookmarkStart w:id="91" w:name="_Toc187840496"/>
      <w:bookmarkStart w:id="92" w:name="_Toc190176406"/>
      <w:bookmarkStart w:id="93" w:name="_Toc237336682"/>
      <w:r w:rsidRPr="00EC2D2A">
        <w:rPr>
          <w:rFonts w:ascii="Arial" w:hAnsi="Arial" w:cs="Arial"/>
          <w:b/>
          <w:bCs/>
          <w:iCs/>
          <w:sz w:val="24"/>
        </w:rPr>
        <w:t>Oppsigelse og Force Majeure:</w:t>
      </w:r>
      <w:bookmarkEnd w:id="90"/>
      <w:bookmarkEnd w:id="91"/>
      <w:bookmarkEnd w:id="92"/>
      <w:bookmarkEnd w:id="93"/>
    </w:p>
    <w:p w14:paraId="2795B7C2" w14:textId="77777777" w:rsidR="00EC2D2A" w:rsidRPr="00EC2D2A" w:rsidRDefault="00EC2D2A" w:rsidP="00EC2D2A"/>
    <w:p w14:paraId="5EFC5721" w14:textId="77777777" w:rsidR="00C26C1D" w:rsidRPr="00C26C1D" w:rsidRDefault="00C26C1D" w:rsidP="00C26C1D">
      <w:pPr>
        <w:spacing w:line="259" w:lineRule="auto"/>
        <w:rPr>
          <w:rFonts w:eastAsia="Calibri"/>
          <w:szCs w:val="22"/>
          <w:lang w:eastAsia="en-US"/>
        </w:rPr>
      </w:pPr>
      <w:r w:rsidRPr="00C26C1D">
        <w:rPr>
          <w:rFonts w:eastAsia="Calibri"/>
          <w:szCs w:val="22"/>
          <w:lang w:eastAsia="en-US"/>
        </w:rPr>
        <w:lastRenderedPageBreak/>
        <w:t xml:space="preserve">Oppdragsgiver kan når som helst i avtaleperioden si opp avtalen med 3 mnd. skriftlig varsel. Oppdragstaker kan på samme måte si opp avtalen med 6 mnd. skriftlig varsel. Oppsigelsen skal inneha en kort og saklig begrunnelse. Ved vesentlige endringer i offentlige regler og påbud som vanskeliggjør eller umuliggjør oppdraget kan avtalen sies opp av partene med 30 kalenderdagers varsel. Ved slik terminering har </w:t>
      </w:r>
      <w:r w:rsidRPr="00C26C1D">
        <w:rPr>
          <w:rFonts w:eastAsia="Calibri"/>
          <w:szCs w:val="22"/>
          <w:u w:val="single"/>
          <w:lang w:eastAsia="en-US"/>
        </w:rPr>
        <w:t>ikke</w:t>
      </w:r>
      <w:r w:rsidRPr="00C26C1D">
        <w:rPr>
          <w:rFonts w:eastAsia="Calibri"/>
          <w:szCs w:val="22"/>
          <w:lang w:eastAsia="en-US"/>
        </w:rPr>
        <w:t xml:space="preserve"> partene rett til å kreve erstatning.</w:t>
      </w:r>
    </w:p>
    <w:p w14:paraId="11A77478" w14:textId="77777777" w:rsidR="00C26C1D" w:rsidRPr="00C26C1D" w:rsidRDefault="00C26C1D" w:rsidP="00C26C1D">
      <w:pPr>
        <w:spacing w:line="259" w:lineRule="auto"/>
        <w:rPr>
          <w:rFonts w:eastAsia="Calibri"/>
          <w:szCs w:val="22"/>
          <w:lang w:eastAsia="en-US"/>
        </w:rPr>
      </w:pPr>
    </w:p>
    <w:p w14:paraId="602BCD26" w14:textId="77777777" w:rsidR="00C26C1D" w:rsidRPr="00C26C1D" w:rsidRDefault="00C26C1D" w:rsidP="00C26C1D">
      <w:pPr>
        <w:spacing w:line="259" w:lineRule="auto"/>
        <w:rPr>
          <w:rFonts w:eastAsia="Calibri"/>
          <w:szCs w:val="22"/>
          <w:lang w:eastAsia="en-US"/>
        </w:rPr>
      </w:pPr>
      <w:r w:rsidRPr="00C26C1D">
        <w:rPr>
          <w:rFonts w:eastAsia="Calibri"/>
          <w:szCs w:val="22"/>
          <w:lang w:eastAsia="en-US"/>
        </w:rPr>
        <w:t>Som force majeure regnes bare hindring som oppfyller vilkårene i kjøpsloven § 27 første ledd. Beror hindringen på Oppdragstakers underleverandør eller på noen annen i tidligere salgsledd, fritar den bare dersom også vedkommende ville vært fritatt etter de samme vilkår, jf. kjøpsloven § 27 annet ledd. Endringer i priser, valutakurser, avgifter, markedsforhold eller tilgang på personell og utstyr, eller at avtalen blir mindre lønnsom for Oppdragstaker, utgjør ikke force majeure.</w:t>
      </w:r>
    </w:p>
    <w:p w14:paraId="0B6A156E" w14:textId="77777777" w:rsidR="00C26C1D" w:rsidRPr="00C26C1D" w:rsidRDefault="00C26C1D" w:rsidP="00C26C1D">
      <w:pPr>
        <w:spacing w:line="259" w:lineRule="auto"/>
        <w:rPr>
          <w:rFonts w:eastAsia="Calibri"/>
          <w:szCs w:val="22"/>
          <w:lang w:eastAsia="en-US"/>
        </w:rPr>
      </w:pPr>
    </w:p>
    <w:p w14:paraId="7FC4E2A4" w14:textId="77777777" w:rsidR="00C26C1D" w:rsidRPr="00C26C1D" w:rsidRDefault="00C26C1D" w:rsidP="00C26C1D">
      <w:pPr>
        <w:spacing w:line="259" w:lineRule="auto"/>
        <w:rPr>
          <w:rFonts w:eastAsia="Calibri"/>
          <w:szCs w:val="22"/>
          <w:lang w:eastAsia="en-US"/>
        </w:rPr>
      </w:pPr>
      <w:r w:rsidRPr="00C26C1D">
        <w:rPr>
          <w:rFonts w:eastAsia="Calibri"/>
          <w:szCs w:val="22"/>
          <w:lang w:eastAsia="en-US"/>
        </w:rPr>
        <w:t>Partenes forpliktelser suspenderes så lenge force majeure-situasjonen virker. Faller hindringen bort, skal oppfyllelsen gjenopptas omgående, jf. kjøpsloven § 23 annet ledd og § 27 tredje ledd. Den rammede part skal varsle skriftlig uten ugrunnet opphold, løpende dokumentere hindringens art, forventede varighet og virkning, og treffe rimelige tiltak for å begrense virkningene, jf. kjøpsloven § 70 første ledd.</w:t>
      </w:r>
    </w:p>
    <w:p w14:paraId="5545FFA7" w14:textId="77777777" w:rsidR="00EC2D2A" w:rsidRPr="00EC2D2A" w:rsidRDefault="00EC2D2A" w:rsidP="00EC2D2A"/>
    <w:p w14:paraId="796D8B26"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94" w:name="_Toc173236129"/>
      <w:bookmarkStart w:id="95" w:name="_Toc187840497"/>
      <w:bookmarkStart w:id="96" w:name="_Toc190176407"/>
      <w:bookmarkStart w:id="97" w:name="_Toc237336683"/>
      <w:r w:rsidRPr="00EC2D2A">
        <w:rPr>
          <w:rFonts w:ascii="Arial" w:hAnsi="Arial" w:cs="Arial"/>
          <w:b/>
          <w:bCs/>
          <w:iCs/>
          <w:sz w:val="24"/>
        </w:rPr>
        <w:t>Heving av avtalen:</w:t>
      </w:r>
      <w:bookmarkEnd w:id="94"/>
      <w:bookmarkEnd w:id="95"/>
      <w:bookmarkEnd w:id="96"/>
      <w:bookmarkEnd w:id="97"/>
    </w:p>
    <w:p w14:paraId="7A8016B4" w14:textId="77777777" w:rsidR="00EC2D2A" w:rsidRPr="00EC2D2A" w:rsidRDefault="00EC2D2A" w:rsidP="00EC2D2A"/>
    <w:p w14:paraId="78C050A1" w14:textId="77777777" w:rsidR="00FD4FA7" w:rsidRPr="00FD3C46" w:rsidRDefault="00FD4FA7" w:rsidP="00FD4FA7">
      <w:r w:rsidRPr="00FD3C46">
        <w:t xml:space="preserve">Oppdragsgiver kan heve kontrakten dersom det foreligger vesentlig kontraktsbrudd hos Oppdragstaker.  </w:t>
      </w:r>
    </w:p>
    <w:p w14:paraId="04E21D10" w14:textId="77777777" w:rsidR="00FD4FA7" w:rsidRPr="00FD3C46" w:rsidRDefault="00FD4FA7" w:rsidP="00FD4FA7"/>
    <w:p w14:paraId="7181A9EE" w14:textId="77777777" w:rsidR="00FD4FA7" w:rsidRPr="00FD3C46" w:rsidRDefault="00FD4FA7" w:rsidP="00FD4FA7">
      <w:r w:rsidRPr="00FD3C46">
        <w:t>Forhold som vil medføre vesentlig kontraktsbrudd, (listen er ikke</w:t>
      </w:r>
      <w:r>
        <w:t xml:space="preserve"> å anse som</w:t>
      </w:r>
      <w:r w:rsidRPr="00FD3C46">
        <w:t xml:space="preserve"> uttømmende):</w:t>
      </w:r>
    </w:p>
    <w:p w14:paraId="1660F55E" w14:textId="77777777" w:rsidR="00FD4FA7" w:rsidRPr="00FD3C46" w:rsidRDefault="00FD4FA7" w:rsidP="00FD4FA7">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Forsinkelse, feil og mangler som utgjør v</w:t>
      </w:r>
      <w:r>
        <w:rPr>
          <w:rFonts w:ascii="Times New Roman" w:hAnsi="Times New Roman" w:cs="Times New Roman"/>
        </w:rPr>
        <w:t>esentlige kontraktsbrudd.</w:t>
      </w:r>
    </w:p>
    <w:p w14:paraId="20B1CBD3" w14:textId="77777777" w:rsidR="00FD4FA7" w:rsidRDefault="00FD4FA7" w:rsidP="00FD4FA7">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Gjentatte brudd på rutiner i Oppdragstakers internkontrollsystem</w:t>
      </w:r>
    </w:p>
    <w:p w14:paraId="5FE52BBA" w14:textId="77777777" w:rsidR="00FD4FA7" w:rsidRPr="00FD3C46" w:rsidRDefault="00FD4FA7" w:rsidP="00FD4FA7">
      <w:pPr>
        <w:pStyle w:val="Listeavsnitt"/>
        <w:numPr>
          <w:ilvl w:val="0"/>
          <w:numId w:val="25"/>
        </w:numPr>
        <w:spacing w:line="240" w:lineRule="auto"/>
        <w:rPr>
          <w:rFonts w:ascii="Times New Roman" w:hAnsi="Times New Roman" w:cs="Times New Roman"/>
        </w:rPr>
      </w:pPr>
      <w:r>
        <w:rPr>
          <w:rFonts w:ascii="Times New Roman" w:hAnsi="Times New Roman" w:cs="Times New Roman"/>
        </w:rPr>
        <w:t>Brudd på offentlige lover og regler</w:t>
      </w:r>
    </w:p>
    <w:p w14:paraId="75CB62BF" w14:textId="77777777" w:rsidR="00FD4FA7" w:rsidRPr="00FD3C46" w:rsidRDefault="00FD4FA7" w:rsidP="00FD4FA7">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 xml:space="preserve">Insolvens eller konkurs, herunder bortfall av driftsgaranti </w:t>
      </w:r>
    </w:p>
    <w:p w14:paraId="169833F9" w14:textId="77777777" w:rsidR="00FD4FA7" w:rsidRPr="00FD3C46" w:rsidRDefault="00FD4FA7" w:rsidP="00FD4FA7">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 xml:space="preserve">Bortfall av </w:t>
      </w:r>
      <w:r>
        <w:rPr>
          <w:rFonts w:ascii="Times New Roman" w:hAnsi="Times New Roman" w:cs="Times New Roman"/>
        </w:rPr>
        <w:t>produksjon, tjenester og ytelser</w:t>
      </w:r>
      <w:r w:rsidRPr="00FD3C46">
        <w:rPr>
          <w:rFonts w:ascii="Times New Roman" w:hAnsi="Times New Roman" w:cs="Times New Roman"/>
        </w:rPr>
        <w:t xml:space="preserve"> som er forutsatt i avtalen/forutgående konkurranse. </w:t>
      </w:r>
    </w:p>
    <w:p w14:paraId="680E913A" w14:textId="77777777" w:rsidR="00FD4FA7" w:rsidRDefault="00FD4FA7" w:rsidP="00FD4FA7">
      <w:r w:rsidRPr="00FD3C46">
        <w:t xml:space="preserve">Rett til heving forutsetter at </w:t>
      </w:r>
      <w:r>
        <w:t>O</w:t>
      </w:r>
      <w:r w:rsidRPr="00FD3C46">
        <w:t>ppdragsgiver</w:t>
      </w:r>
      <w:r>
        <w:t xml:space="preserve"> har gitt O</w:t>
      </w:r>
      <w:r w:rsidRPr="00FD3C46">
        <w:t xml:space="preserve">ppdragstaker melding om heving innen rimelig tid etter at Oppdragsgiver fikk eller burde ha fått </w:t>
      </w:r>
      <w:r>
        <w:t>kjennskap til kontraktsbruddet</w:t>
      </w:r>
      <w:r w:rsidRPr="00FD3C46">
        <w:t>, eller etter utløp av frist som Oppdragsgiver har satt til ret</w:t>
      </w:r>
      <w:r>
        <w:t>ting og utbedring.</w:t>
      </w:r>
    </w:p>
    <w:p w14:paraId="11E639A3" w14:textId="77777777" w:rsidR="00FD4FA7" w:rsidRDefault="00FD4FA7" w:rsidP="00FD4FA7"/>
    <w:p w14:paraId="483DD457" w14:textId="77777777" w:rsidR="00FD4FA7" w:rsidRPr="00FD3C46" w:rsidRDefault="00FD4FA7" w:rsidP="00FD4FA7">
      <w:r>
        <w:t>Ved forventet vesentlig kontraktsbrudd kan Oppdragsgiver innstille sin oppfyllelse og holde ytelsen tilbake, jf. kjøpsloven § 61. Oppdragsgiver kan også heve avtalen før tiden for oppfyllelse dersom det er klart at det vil inntre kontraktsbrudd som vil gi hevingsrett, jf. kjøpsloven § 62. Heving kan avverges dersom Oppdragstaker straks stiller betryggende sikkerhet for at avtalen vil bli oppfylt.</w:t>
      </w:r>
    </w:p>
    <w:p w14:paraId="0707FB4E" w14:textId="77777777" w:rsidR="00FD4FA7" w:rsidRDefault="00FD4FA7" w:rsidP="00FD4FA7">
      <w:r w:rsidRPr="00FD3C46">
        <w:t xml:space="preserve">Oppdragstaker har tilsvarende rett til heving ved vesentlig kontraktsbrudd hos Oppdragsgiver.   </w:t>
      </w:r>
    </w:p>
    <w:p w14:paraId="58408FD0" w14:textId="77777777" w:rsidR="00FD4FA7" w:rsidRDefault="00FD4FA7" w:rsidP="00FD4FA7"/>
    <w:p w14:paraId="3FDA0C68" w14:textId="77777777" w:rsidR="00FD4FA7" w:rsidRPr="00FD3C46" w:rsidRDefault="00FD4FA7" w:rsidP="00FD4FA7">
      <w:r>
        <w:t>Ved heving har begge parter krav på tilbakeføring av det som er ytt, jf. kjøpsloven § 64. Oppdragstaker skal godskrive Oppdragsgiver verdien av ytelser som er mottatt. Oppdragsgiver kan holde tilbake betaling inntil Oppdragstaker tilbakeleverer eller dokumenterer hva som er levert.</w:t>
      </w:r>
    </w:p>
    <w:p w14:paraId="2B1AD690" w14:textId="77777777" w:rsidR="00FD4FA7" w:rsidRPr="00FD3C46" w:rsidRDefault="00FD4FA7" w:rsidP="00FD4FA7">
      <w:r w:rsidRPr="00FD3C46">
        <w:t>Fra misligholdelse er meldt skal samtlige avtaleforpliktelser avvikles innen 30 kalenderdager.</w:t>
      </w:r>
    </w:p>
    <w:p w14:paraId="3FA6118D" w14:textId="77777777" w:rsidR="00FD4FA7" w:rsidRDefault="00FD4FA7" w:rsidP="00FD4FA7"/>
    <w:p w14:paraId="60FC33C0" w14:textId="77777777" w:rsidR="00FD4FA7" w:rsidRDefault="00FD4FA7" w:rsidP="00FD4FA7">
      <w:r w:rsidRPr="00FD3C46">
        <w:t xml:space="preserve">Erstatning som følge av heving eller annet vesentlig kontraktsbrudd skal utmåles i samsvar med kjøpslovens regler om erstatningens omfang. Merkostnader ved dekningskjøp og ved andre vanlige tiltak som kompenserer at ytelsen er forsinket eller mangelfull, regnes som direkte tap, jf. kjøpsloven §§ 67 og 68. </w:t>
      </w:r>
      <w:r>
        <w:t>Den part som påberoper kontraktsbrudd fra den annens side, skal ved rimelige tiltak begrense sitt tap. Forsømmer parten dette, må vedkommende selv bære den tilsvarende del av tapet, jf. kjøpsloven § 70.</w:t>
      </w:r>
    </w:p>
    <w:p w14:paraId="6AAE3411" w14:textId="77777777" w:rsidR="00EC2D2A" w:rsidRPr="00EC2D2A" w:rsidRDefault="00EC2D2A" w:rsidP="00EC2D2A"/>
    <w:p w14:paraId="38105F12"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98" w:name="_Toc173236130"/>
      <w:bookmarkStart w:id="99" w:name="_Toc187840498"/>
      <w:bookmarkStart w:id="100" w:name="_Toc190176408"/>
      <w:bookmarkStart w:id="101" w:name="_Toc237336684"/>
      <w:r w:rsidRPr="00EC2D2A">
        <w:rPr>
          <w:rFonts w:ascii="Arial" w:hAnsi="Arial" w:cs="Arial"/>
          <w:b/>
          <w:bCs/>
          <w:iCs/>
          <w:sz w:val="24"/>
        </w:rPr>
        <w:t>Konfidensialitet:</w:t>
      </w:r>
      <w:bookmarkEnd w:id="98"/>
      <w:bookmarkEnd w:id="99"/>
      <w:bookmarkEnd w:id="100"/>
      <w:bookmarkEnd w:id="101"/>
    </w:p>
    <w:p w14:paraId="671C08C8" w14:textId="77777777" w:rsidR="00EC2D2A" w:rsidRPr="00EC2D2A" w:rsidRDefault="00EC2D2A" w:rsidP="00EC2D2A"/>
    <w:p w14:paraId="3989D94B" w14:textId="77777777" w:rsidR="00EC2D2A" w:rsidRPr="00EC2D2A" w:rsidRDefault="00EC2D2A" w:rsidP="00EC2D2A">
      <w:pPr>
        <w:spacing w:after="200" w:line="276" w:lineRule="auto"/>
      </w:pPr>
      <w:r w:rsidRPr="00EC2D2A">
        <w:t xml:space="preserve">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Ellers skal informasjonen være unndratt 3. parters innsyn. Oppdragstaker </w:t>
      </w:r>
      <w:r w:rsidRPr="00EC2D2A">
        <w:lastRenderedPageBreak/>
        <w:t>skal ikke uten skriftlig forhåndssamtykke sende ut pressemeldinger eller på annen måte kunngjøre noe i forbindelse med tildeling av dette oppdraget. Oppdragstaker og de han svarer for skal undertegne oppdragsgivers taushetserklæring dersom Oppdragsgiver krever dette. Oppdragstaker er ansvarlig for tap som måtte oppstå som følge av brudd på denne bestemmelsen</w:t>
      </w:r>
      <w:r w:rsidRPr="00EC2D2A">
        <w:rPr>
          <w:sz w:val="24"/>
        </w:rPr>
        <w:t xml:space="preserve">. </w:t>
      </w:r>
    </w:p>
    <w:p w14:paraId="7861D6A7"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102" w:name="_Toc173236131"/>
      <w:bookmarkStart w:id="103" w:name="_Toc187840499"/>
      <w:bookmarkStart w:id="104" w:name="_Toc190176409"/>
      <w:bookmarkStart w:id="105" w:name="_Toc237336685"/>
      <w:r w:rsidRPr="00EC2D2A">
        <w:rPr>
          <w:rFonts w:ascii="Arial" w:hAnsi="Arial" w:cs="Arial"/>
          <w:b/>
          <w:bCs/>
          <w:iCs/>
          <w:sz w:val="24"/>
        </w:rPr>
        <w:t>Tvister:</w:t>
      </w:r>
      <w:bookmarkEnd w:id="102"/>
      <w:bookmarkEnd w:id="103"/>
      <w:bookmarkEnd w:id="104"/>
      <w:bookmarkEnd w:id="105"/>
    </w:p>
    <w:p w14:paraId="5C74BEA6" w14:textId="77777777" w:rsidR="00EC2D2A" w:rsidRPr="00EC2D2A" w:rsidRDefault="00EC2D2A" w:rsidP="00EC2D2A"/>
    <w:p w14:paraId="05C2DB6C" w14:textId="77777777" w:rsidR="00EC2D2A" w:rsidRPr="00EC2D2A" w:rsidRDefault="00EC2D2A" w:rsidP="00EC2D2A">
      <w:r w:rsidRPr="00EC2D2A">
        <w:t>Tvister skal søkes løst gjennom forhandlinger (løst i alminnelighet). Dersom ikke tvisten løses i løpet av 30 kalenderdager kan tvisten bringes inn for ordiner rettergang i Bergen Tingrett.</w:t>
      </w:r>
    </w:p>
    <w:p w14:paraId="1F686E0A" w14:textId="77777777" w:rsidR="00EC2D2A" w:rsidRPr="00EC2D2A" w:rsidRDefault="00EC2D2A" w:rsidP="00EC2D2A"/>
    <w:p w14:paraId="04524B21" w14:textId="77777777" w:rsidR="00EC2D2A" w:rsidRPr="00EC2D2A" w:rsidRDefault="00EC2D2A" w:rsidP="00EC2D2A">
      <w:pPr>
        <w:keepNext/>
        <w:keepLines/>
        <w:numPr>
          <w:ilvl w:val="1"/>
          <w:numId w:val="6"/>
        </w:numPr>
        <w:tabs>
          <w:tab w:val="clear" w:pos="1656"/>
        </w:tabs>
        <w:spacing w:before="40" w:line="259" w:lineRule="auto"/>
        <w:ind w:left="576"/>
        <w:outlineLvl w:val="1"/>
        <w:rPr>
          <w:rFonts w:ascii="Arial" w:hAnsi="Arial" w:cs="Arial"/>
          <w:b/>
          <w:bCs/>
          <w:iCs/>
          <w:sz w:val="24"/>
        </w:rPr>
      </w:pPr>
      <w:bookmarkStart w:id="106" w:name="_Toc173236132"/>
      <w:bookmarkStart w:id="107" w:name="_Toc187840500"/>
      <w:bookmarkStart w:id="108" w:name="_Toc190176410"/>
      <w:bookmarkStart w:id="109" w:name="_Toc237336686"/>
      <w:r w:rsidRPr="00EC2D2A">
        <w:rPr>
          <w:rFonts w:ascii="Arial" w:hAnsi="Arial" w:cs="Arial"/>
          <w:b/>
          <w:bCs/>
          <w:iCs/>
          <w:sz w:val="24"/>
        </w:rPr>
        <w:t>Dato og signaturer:</w:t>
      </w:r>
      <w:bookmarkEnd w:id="106"/>
      <w:bookmarkEnd w:id="107"/>
      <w:bookmarkEnd w:id="108"/>
      <w:bookmarkEnd w:id="109"/>
    </w:p>
    <w:p w14:paraId="6418EE21" w14:textId="77777777" w:rsidR="00EC2D2A" w:rsidRPr="00EC2D2A" w:rsidRDefault="00EC2D2A" w:rsidP="00EC2D2A">
      <w:pPr>
        <w:keepNext/>
        <w:spacing w:before="240"/>
        <w:ind w:left="576"/>
        <w:outlineLvl w:val="1"/>
        <w:rPr>
          <w:rFonts w:ascii="Arial" w:hAnsi="Arial" w:cs="Arial"/>
          <w:b/>
          <w:bCs/>
          <w:iCs/>
          <w:sz w:val="24"/>
        </w:rPr>
      </w:pPr>
      <w:r w:rsidRPr="00EC2D2A">
        <w:rPr>
          <w:rFonts w:ascii="Arial" w:hAnsi="Arial" w:cs="Arial"/>
          <w:b/>
          <w:bCs/>
          <w:iCs/>
          <w:sz w:val="24"/>
        </w:rPr>
        <w:t xml:space="preserve">      </w:t>
      </w:r>
    </w:p>
    <w:p w14:paraId="2B744A39" w14:textId="77777777" w:rsidR="00EC2D2A" w:rsidRPr="00EC2D2A" w:rsidRDefault="00EC2D2A" w:rsidP="00EC2D2A">
      <w:r w:rsidRPr="00EC2D2A">
        <w:t>Denne avtale består av 2 eksemplarer hvor partene beholder hver sitt eksemplar.</w:t>
      </w:r>
    </w:p>
    <w:p w14:paraId="27502534" w14:textId="77777777" w:rsidR="00EC2D2A" w:rsidRPr="00EC2D2A" w:rsidRDefault="00EC2D2A" w:rsidP="00EC2D2A"/>
    <w:p w14:paraId="48B01415" w14:textId="77777777" w:rsidR="00EC2D2A" w:rsidRPr="00EC2D2A" w:rsidRDefault="00EC2D2A" w:rsidP="00EC2D2A">
      <w:r w:rsidRPr="00EC2D2A">
        <w:t xml:space="preserve">Lungegårdskaien 42 den: </w:t>
      </w:r>
      <w:proofErr w:type="spellStart"/>
      <w:r w:rsidRPr="00EC2D2A">
        <w:rPr>
          <w:highlight w:val="yellow"/>
        </w:rPr>
        <w:t>xxxxxxxxxx</w:t>
      </w:r>
      <w:proofErr w:type="spellEnd"/>
    </w:p>
    <w:p w14:paraId="25FF3B74" w14:textId="77777777" w:rsidR="00EC2D2A" w:rsidRPr="00EC2D2A" w:rsidRDefault="00EC2D2A" w:rsidP="00EC2D2A"/>
    <w:p w14:paraId="4B98921A" w14:textId="77777777" w:rsidR="00EC2D2A" w:rsidRPr="00EC2D2A" w:rsidRDefault="00EC2D2A" w:rsidP="00EC2D2A">
      <w:r w:rsidRPr="00EC2D2A">
        <w:t>For Oppdragsgiver:</w:t>
      </w:r>
      <w:r w:rsidRPr="00EC2D2A">
        <w:tab/>
      </w:r>
      <w:r w:rsidRPr="00EC2D2A">
        <w:tab/>
      </w:r>
      <w:r w:rsidRPr="00EC2D2A">
        <w:tab/>
      </w:r>
      <w:r w:rsidRPr="00EC2D2A">
        <w:tab/>
      </w:r>
      <w:r w:rsidRPr="00EC2D2A">
        <w:tab/>
      </w:r>
      <w:r w:rsidRPr="00EC2D2A">
        <w:tab/>
        <w:t>For Oppdragstaker:</w:t>
      </w:r>
    </w:p>
    <w:p w14:paraId="3729DBCB" w14:textId="77777777" w:rsidR="00EC2D2A" w:rsidRPr="00EC2D2A" w:rsidRDefault="00EC2D2A" w:rsidP="00EC2D2A"/>
    <w:p w14:paraId="5BE1C73F" w14:textId="77777777" w:rsidR="00EC2D2A" w:rsidRPr="00EC2D2A" w:rsidRDefault="00EC2D2A" w:rsidP="00EC2D2A"/>
    <w:p w14:paraId="7FA5A72E" w14:textId="77777777" w:rsidR="00EC2D2A" w:rsidRPr="00EC2D2A" w:rsidRDefault="00EC2D2A" w:rsidP="00EC2D2A">
      <w:r w:rsidRPr="00EC2D2A">
        <w:t>-----------------------------------------</w:t>
      </w:r>
      <w:r w:rsidRPr="00EC2D2A">
        <w:tab/>
      </w:r>
      <w:r w:rsidRPr="00EC2D2A">
        <w:tab/>
        <w:t xml:space="preserve">                   ---------------------------------------------</w:t>
      </w:r>
    </w:p>
    <w:p w14:paraId="110B941D" w14:textId="678346D8" w:rsidR="00EC2D2A" w:rsidRPr="00EC2D2A" w:rsidRDefault="00EC2D2A" w:rsidP="00EC2D2A">
      <w:r>
        <w:t>Atle Tvedt Pedersen</w:t>
      </w:r>
      <w:r w:rsidRPr="00EC2D2A">
        <w:t xml:space="preserve">                                                                   </w:t>
      </w:r>
      <w:proofErr w:type="spellStart"/>
      <w:r w:rsidRPr="00EC2D2A">
        <w:rPr>
          <w:highlight w:val="yellow"/>
        </w:rPr>
        <w:t>xxxxxxxxxxxxxxxxxxx</w:t>
      </w:r>
      <w:proofErr w:type="spellEnd"/>
    </w:p>
    <w:p w14:paraId="043DCE84" w14:textId="1167DC0C" w:rsidR="00EC2D2A" w:rsidRPr="00EC2D2A" w:rsidRDefault="00EC2D2A" w:rsidP="00EC2D2A">
      <w:r>
        <w:t>Daglig leder</w:t>
      </w:r>
      <w:r w:rsidRPr="00EC2D2A">
        <w:t xml:space="preserve">                                                                     </w:t>
      </w:r>
      <w:r>
        <w:t xml:space="preserve">           </w:t>
      </w:r>
      <w:proofErr w:type="spellStart"/>
      <w:r w:rsidRPr="00EC2D2A">
        <w:rPr>
          <w:highlight w:val="yellow"/>
        </w:rPr>
        <w:t>xxxxxxxxxxxxxxxxxxx</w:t>
      </w:r>
      <w:proofErr w:type="spellEnd"/>
    </w:p>
    <w:p w14:paraId="52285759" w14:textId="32473BE4" w:rsidR="00EC2D2A" w:rsidRPr="00EC2D2A" w:rsidRDefault="00EC2D2A" w:rsidP="00EC2D2A">
      <w:r w:rsidRPr="00EC2D2A">
        <w:t xml:space="preserve">BIR </w:t>
      </w:r>
      <w:r>
        <w:t xml:space="preserve">Ressurs </w:t>
      </w:r>
      <w:r w:rsidRPr="00EC2D2A">
        <w:t xml:space="preserve">AS                                                                         </w:t>
      </w:r>
      <w:proofErr w:type="spellStart"/>
      <w:r w:rsidRPr="00EC2D2A">
        <w:rPr>
          <w:highlight w:val="yellow"/>
        </w:rPr>
        <w:t>xxxxxxxxxxxxxxxxxxx</w:t>
      </w:r>
      <w:proofErr w:type="spellEnd"/>
    </w:p>
    <w:p w14:paraId="70ABD06A" w14:textId="77777777" w:rsidR="00EC2D2A" w:rsidRPr="00EC2D2A" w:rsidRDefault="00EC2D2A" w:rsidP="00EC2D2A">
      <w:pPr>
        <w:keepNext/>
        <w:keepLines/>
        <w:spacing w:before="240" w:line="259" w:lineRule="auto"/>
        <w:ind w:left="432"/>
        <w:outlineLvl w:val="0"/>
        <w:rPr>
          <w:rFonts w:ascii="Arial" w:hAnsi="Arial" w:cs="Arial"/>
          <w:b/>
          <w:sz w:val="32"/>
          <w:szCs w:val="60"/>
        </w:rPr>
      </w:pPr>
    </w:p>
    <w:p w14:paraId="0A675F9B" w14:textId="77777777" w:rsidR="00EC2D2A" w:rsidRPr="00EC2D2A" w:rsidRDefault="00EC2D2A" w:rsidP="00EC2D2A"/>
    <w:p w14:paraId="31D32186" w14:textId="0BB9D3EB" w:rsidR="004E4493" w:rsidRDefault="004E4493"/>
    <w:p w14:paraId="44841AF2" w14:textId="77777777" w:rsidR="0011280E" w:rsidRPr="00460902" w:rsidRDefault="0011280E" w:rsidP="0011280E">
      <w:pPr>
        <w:tabs>
          <w:tab w:val="left" w:pos="1980"/>
        </w:tabs>
        <w:ind w:left="1080"/>
        <w:rPr>
          <w:color w:val="0000FF"/>
          <w:szCs w:val="22"/>
        </w:rPr>
      </w:pPr>
    </w:p>
    <w:sectPr w:rsidR="0011280E" w:rsidRPr="00460902" w:rsidSect="00F226EC">
      <w:pgSz w:w="11906" w:h="16838"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D7D9F" w14:textId="77777777" w:rsidR="00B17F54" w:rsidRDefault="00B17F54" w:rsidP="000F6B4F">
      <w:r>
        <w:separator/>
      </w:r>
    </w:p>
  </w:endnote>
  <w:endnote w:type="continuationSeparator" w:id="0">
    <w:p w14:paraId="65371B99" w14:textId="77777777" w:rsidR="00B17F54" w:rsidRDefault="00B17F54" w:rsidP="000F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3E79" w14:textId="77777777" w:rsidR="00683283" w:rsidRDefault="00683283" w:rsidP="000F6B4F">
    <w:pPr>
      <w:pStyle w:val="Bunntekst"/>
      <w:jc w:val="center"/>
    </w:pPr>
    <w:r>
      <w:rPr>
        <w:rStyle w:val="Sidetall"/>
      </w:rPr>
      <w:fldChar w:fldCharType="begin"/>
    </w:r>
    <w:r>
      <w:rPr>
        <w:rStyle w:val="Sidetall"/>
      </w:rPr>
      <w:instrText xml:space="preserve"> PAGE </w:instrText>
    </w:r>
    <w:r>
      <w:rPr>
        <w:rStyle w:val="Sidetall"/>
      </w:rPr>
      <w:fldChar w:fldCharType="separate"/>
    </w:r>
    <w:r>
      <w:rPr>
        <w:rStyle w:val="Sidetall"/>
        <w:noProof/>
      </w:rPr>
      <w:t>4</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C0D8" w14:textId="77777777" w:rsidR="00B17F54" w:rsidRDefault="00B17F54" w:rsidP="000F6B4F">
      <w:r>
        <w:separator/>
      </w:r>
    </w:p>
  </w:footnote>
  <w:footnote w:type="continuationSeparator" w:id="0">
    <w:p w14:paraId="5C22C780" w14:textId="77777777" w:rsidR="00B17F54" w:rsidRDefault="00B17F54" w:rsidP="000F6B4F">
      <w:r>
        <w:continuationSeparator/>
      </w:r>
    </w:p>
  </w:footnote>
  <w:footnote w:id="1">
    <w:p w14:paraId="3ACB82C5" w14:textId="77777777" w:rsidR="00EC2D2A" w:rsidRPr="00367A1D" w:rsidRDefault="00EC2D2A" w:rsidP="00EC2D2A">
      <w:pPr>
        <w:pStyle w:val="Fotnotetekst"/>
        <w:rPr>
          <w:rFonts w:cstheme="minorHAnsi"/>
          <w:sz w:val="18"/>
          <w:szCs w:val="18"/>
        </w:rPr>
      </w:pPr>
    </w:p>
  </w:footnote>
  <w:footnote w:id="2">
    <w:p w14:paraId="2C6481A8" w14:textId="77777777" w:rsidR="00EC2D2A" w:rsidRPr="00367A1D" w:rsidRDefault="00EC2D2A" w:rsidP="00EC2D2A">
      <w:pPr>
        <w:textAlignment w:val="baseline"/>
        <w:rPr>
          <w:sz w:val="18"/>
          <w:szCs w:val="18"/>
        </w:rPr>
      </w:pPr>
    </w:p>
  </w:footnote>
  <w:footnote w:id="3">
    <w:p w14:paraId="26CEC574" w14:textId="77777777" w:rsidR="00EC2D2A" w:rsidRPr="00367A1D" w:rsidRDefault="00EC2D2A" w:rsidP="00EC2D2A">
      <w:pPr>
        <w:pStyle w:val="Fotnotetekst"/>
        <w:rPr>
          <w:rFonts w:cstheme="minorHAnsi"/>
          <w:sz w:val="18"/>
          <w:szCs w:val="18"/>
        </w:rPr>
      </w:pPr>
    </w:p>
  </w:footnote>
  <w:footnote w:id="4">
    <w:p w14:paraId="6579A830" w14:textId="77777777" w:rsidR="00EC2D2A" w:rsidRPr="00CB17C2" w:rsidRDefault="00EC2D2A" w:rsidP="00EC2D2A">
      <w:pPr>
        <w:pStyle w:val="Fotnotetekst"/>
        <w:rPr>
          <w:rFonts w:cstheme="minorHAnsi"/>
          <w:sz w:val="18"/>
          <w:szCs w:val="18"/>
        </w:rPr>
      </w:pPr>
    </w:p>
  </w:footnote>
  <w:footnote w:id="5">
    <w:p w14:paraId="07362A5C" w14:textId="77777777" w:rsidR="00EC2D2A" w:rsidRDefault="00EC2D2A" w:rsidP="00EC2D2A">
      <w:pPr>
        <w:pStyle w:val="Fotnotetekst"/>
      </w:pPr>
    </w:p>
  </w:footnote>
  <w:footnote w:id="6">
    <w:p w14:paraId="4403B4A2" w14:textId="77777777" w:rsidR="00EC2D2A" w:rsidRPr="00CB17C2" w:rsidRDefault="00EC2D2A" w:rsidP="00EC2D2A">
      <w:pPr>
        <w:pStyle w:val="Fotnotetekst"/>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B2B8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A805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389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9475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425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C697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24C5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743C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616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6CAE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74F2"/>
    <w:multiLevelType w:val="hybridMultilevel"/>
    <w:tmpl w:val="92BEF278"/>
    <w:lvl w:ilvl="0" w:tplc="BFFA4F36">
      <w:start w:val="1"/>
      <w:numFmt w:val="bullet"/>
      <w:lvlText w:val="­"/>
      <w:lvlJc w:val="left"/>
      <w:pPr>
        <w:tabs>
          <w:tab w:val="num" w:pos="1800"/>
        </w:tabs>
        <w:ind w:left="1800" w:hanging="360"/>
      </w:pPr>
      <w:rPr>
        <w:rFonts w:ascii="Courier New" w:hAnsi="Courier New" w:hint="default"/>
      </w:rPr>
    </w:lvl>
    <w:lvl w:ilvl="1" w:tplc="04140003">
      <w:start w:val="1"/>
      <w:numFmt w:val="bullet"/>
      <w:lvlText w:val="o"/>
      <w:lvlJc w:val="left"/>
      <w:pPr>
        <w:tabs>
          <w:tab w:val="num" w:pos="2520"/>
        </w:tabs>
        <w:ind w:left="2520" w:hanging="360"/>
      </w:pPr>
      <w:rPr>
        <w:rFonts w:ascii="Courier New" w:hAnsi="Courier New" w:cs="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2"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04486810"/>
    <w:multiLevelType w:val="multilevel"/>
    <w:tmpl w:val="AEBE2FE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142A42EA"/>
    <w:multiLevelType w:val="hybridMultilevel"/>
    <w:tmpl w:val="AEBE2FE6"/>
    <w:lvl w:ilvl="0" w:tplc="04140001">
      <w:start w:val="1"/>
      <w:numFmt w:val="bullet"/>
      <w:lvlText w:val=""/>
      <w:lvlJc w:val="left"/>
      <w:pPr>
        <w:tabs>
          <w:tab w:val="num" w:pos="1800"/>
        </w:tabs>
        <w:ind w:left="1800" w:hanging="360"/>
      </w:pPr>
      <w:rPr>
        <w:rFonts w:ascii="Symbol" w:hAnsi="Symbol" w:hint="default"/>
      </w:rPr>
    </w:lvl>
    <w:lvl w:ilvl="1" w:tplc="04140003">
      <w:start w:val="1"/>
      <w:numFmt w:val="bullet"/>
      <w:lvlText w:val="o"/>
      <w:lvlJc w:val="left"/>
      <w:pPr>
        <w:tabs>
          <w:tab w:val="num" w:pos="2520"/>
        </w:tabs>
        <w:ind w:left="2520" w:hanging="360"/>
      </w:pPr>
      <w:rPr>
        <w:rFonts w:ascii="Courier New" w:hAnsi="Courier New" w:cs="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1B4976E3"/>
    <w:multiLevelType w:val="multilevel"/>
    <w:tmpl w:val="AEBE2FE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22"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3"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34E6C73"/>
    <w:multiLevelType w:val="hybridMultilevel"/>
    <w:tmpl w:val="80DA989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4AB3298"/>
    <w:multiLevelType w:val="multilevel"/>
    <w:tmpl w:val="6DDAD182"/>
    <w:lvl w:ilvl="0">
      <w:start w:val="1"/>
      <w:numFmt w:val="decimal"/>
      <w:pStyle w:val="Overskrift1"/>
      <w:lvlText w:val="%1"/>
      <w:lvlJc w:val="left"/>
      <w:pPr>
        <w:tabs>
          <w:tab w:val="num" w:pos="1134"/>
        </w:tabs>
        <w:ind w:left="1512" w:hanging="432"/>
      </w:pPr>
      <w:rPr>
        <w:rFonts w:hint="default"/>
      </w:rPr>
    </w:lvl>
    <w:lvl w:ilvl="1">
      <w:start w:val="1"/>
      <w:numFmt w:val="decimal"/>
      <w:pStyle w:val="Overskrift2"/>
      <w:lvlText w:val="%1.%2"/>
      <w:lvlJc w:val="left"/>
      <w:pPr>
        <w:tabs>
          <w:tab w:val="num" w:pos="1656"/>
        </w:tabs>
        <w:ind w:left="1656" w:hanging="576"/>
      </w:pPr>
      <w:rPr>
        <w:rFonts w:hint="default"/>
      </w:rPr>
    </w:lvl>
    <w:lvl w:ilvl="2">
      <w:start w:val="1"/>
      <w:numFmt w:val="decimal"/>
      <w:pStyle w:val="Overskrift3"/>
      <w:lvlText w:val="%1.%2.%3"/>
      <w:lvlJc w:val="left"/>
      <w:pPr>
        <w:tabs>
          <w:tab w:val="num" w:pos="1800"/>
        </w:tabs>
        <w:ind w:left="1800" w:hanging="720"/>
      </w:pPr>
      <w:rPr>
        <w:rFonts w:hint="default"/>
      </w:rPr>
    </w:lvl>
    <w:lvl w:ilvl="3">
      <w:start w:val="1"/>
      <w:numFmt w:val="decimal"/>
      <w:pStyle w:val="Overskrift4"/>
      <w:lvlText w:val="%1.%2.%3.%4"/>
      <w:lvlJc w:val="left"/>
      <w:pPr>
        <w:tabs>
          <w:tab w:val="num" w:pos="1944"/>
        </w:tabs>
        <w:ind w:left="1944" w:hanging="864"/>
      </w:pPr>
      <w:rPr>
        <w:rFonts w:hint="default"/>
      </w:rPr>
    </w:lvl>
    <w:lvl w:ilvl="4">
      <w:start w:val="1"/>
      <w:numFmt w:val="decimal"/>
      <w:pStyle w:val="Overskrift5"/>
      <w:lvlText w:val="%1.%2.%3.%4.%5"/>
      <w:lvlJc w:val="left"/>
      <w:pPr>
        <w:tabs>
          <w:tab w:val="num" w:pos="2088"/>
        </w:tabs>
        <w:ind w:left="2088" w:hanging="1008"/>
      </w:pPr>
      <w:rPr>
        <w:rFonts w:hint="default"/>
      </w:rPr>
    </w:lvl>
    <w:lvl w:ilvl="5">
      <w:start w:val="1"/>
      <w:numFmt w:val="decimal"/>
      <w:pStyle w:val="Overskrift6"/>
      <w:lvlText w:val="%1.%2.%3.%4.%5.%6"/>
      <w:lvlJc w:val="left"/>
      <w:pPr>
        <w:tabs>
          <w:tab w:val="num" w:pos="2232"/>
        </w:tabs>
        <w:ind w:left="2232" w:hanging="1152"/>
      </w:pPr>
      <w:rPr>
        <w:rFonts w:hint="default"/>
      </w:rPr>
    </w:lvl>
    <w:lvl w:ilvl="6">
      <w:start w:val="1"/>
      <w:numFmt w:val="decimal"/>
      <w:pStyle w:val="Overskrift7"/>
      <w:lvlText w:val="%1.%2.%3.%4.%5.%6.%7"/>
      <w:lvlJc w:val="left"/>
      <w:pPr>
        <w:tabs>
          <w:tab w:val="num" w:pos="2376"/>
        </w:tabs>
        <w:ind w:left="2376" w:hanging="1296"/>
      </w:pPr>
      <w:rPr>
        <w:rFonts w:hint="default"/>
      </w:rPr>
    </w:lvl>
    <w:lvl w:ilvl="7">
      <w:start w:val="1"/>
      <w:numFmt w:val="decimal"/>
      <w:pStyle w:val="Overskrift8"/>
      <w:lvlText w:val="%1.%2.%3.%4.%5.%6.%7.%8"/>
      <w:lvlJc w:val="left"/>
      <w:pPr>
        <w:tabs>
          <w:tab w:val="num" w:pos="2520"/>
        </w:tabs>
        <w:ind w:left="2520" w:hanging="1440"/>
      </w:pPr>
      <w:rPr>
        <w:rFonts w:hint="default"/>
      </w:rPr>
    </w:lvl>
    <w:lvl w:ilvl="8">
      <w:start w:val="1"/>
      <w:numFmt w:val="decimal"/>
      <w:pStyle w:val="Overskrift9"/>
      <w:lvlText w:val="%1.%2.%3.%4.%5.%6.%7.%8.%9"/>
      <w:lvlJc w:val="left"/>
      <w:pPr>
        <w:tabs>
          <w:tab w:val="num" w:pos="2664"/>
        </w:tabs>
        <w:ind w:left="2664" w:hanging="1584"/>
      </w:pPr>
      <w:rPr>
        <w:rFonts w:hint="default"/>
      </w:rPr>
    </w:lvl>
  </w:abstractNum>
  <w:abstractNum w:abstractNumId="26"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421F4FAE"/>
    <w:multiLevelType w:val="hybridMultilevel"/>
    <w:tmpl w:val="12BAEB8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AD2D7B"/>
    <w:multiLevelType w:val="hybridMultilevel"/>
    <w:tmpl w:val="E48E9D28"/>
    <w:lvl w:ilvl="0" w:tplc="04140001">
      <w:start w:val="1"/>
      <w:numFmt w:val="bullet"/>
      <w:lvlText w:val=""/>
      <w:lvlJc w:val="left"/>
      <w:pPr>
        <w:tabs>
          <w:tab w:val="num" w:pos="1800"/>
        </w:tabs>
        <w:ind w:left="1800" w:hanging="360"/>
      </w:pPr>
      <w:rPr>
        <w:rFonts w:ascii="Symbol" w:hAnsi="Symbol" w:hint="default"/>
      </w:rPr>
    </w:lvl>
    <w:lvl w:ilvl="1" w:tplc="BFFA4F36">
      <w:start w:val="1"/>
      <w:numFmt w:val="bullet"/>
      <w:lvlText w:val="­"/>
      <w:lvlJc w:val="left"/>
      <w:pPr>
        <w:tabs>
          <w:tab w:val="num" w:pos="2520"/>
        </w:tabs>
        <w:ind w:left="2520" w:hanging="360"/>
      </w:pPr>
      <w:rPr>
        <w:rFonts w:ascii="Courier New" w:hAnsi="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30"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4033DE0"/>
    <w:multiLevelType w:val="multilevel"/>
    <w:tmpl w:val="4552C74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33"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7"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76123057">
    <w:abstractNumId w:val="16"/>
  </w:num>
  <w:num w:numId="2" w16cid:durableId="555747450">
    <w:abstractNumId w:val="17"/>
  </w:num>
  <w:num w:numId="3" w16cid:durableId="280263451">
    <w:abstractNumId w:val="28"/>
  </w:num>
  <w:num w:numId="4" w16cid:durableId="1971666047">
    <w:abstractNumId w:val="13"/>
  </w:num>
  <w:num w:numId="5" w16cid:durableId="34082537">
    <w:abstractNumId w:val="10"/>
  </w:num>
  <w:num w:numId="6" w16cid:durableId="309988550">
    <w:abstractNumId w:val="25"/>
  </w:num>
  <w:num w:numId="7" w16cid:durableId="998314738">
    <w:abstractNumId w:val="5"/>
  </w:num>
  <w:num w:numId="8" w16cid:durableId="577785315">
    <w:abstractNumId w:val="4"/>
  </w:num>
  <w:num w:numId="9" w16cid:durableId="410547250">
    <w:abstractNumId w:val="9"/>
  </w:num>
  <w:num w:numId="10" w16cid:durableId="146014475">
    <w:abstractNumId w:val="7"/>
  </w:num>
  <w:num w:numId="11" w16cid:durableId="1859854119">
    <w:abstractNumId w:val="6"/>
  </w:num>
  <w:num w:numId="12" w16cid:durableId="1619337447">
    <w:abstractNumId w:val="2"/>
  </w:num>
  <w:num w:numId="13" w16cid:durableId="94644112">
    <w:abstractNumId w:val="1"/>
  </w:num>
  <w:num w:numId="14" w16cid:durableId="1419865251">
    <w:abstractNumId w:val="0"/>
  </w:num>
  <w:num w:numId="15" w16cid:durableId="266886572">
    <w:abstractNumId w:val="8"/>
  </w:num>
  <w:num w:numId="16" w16cid:durableId="558133861">
    <w:abstractNumId w:val="3"/>
  </w:num>
  <w:num w:numId="17" w16cid:durableId="801120178">
    <w:abstractNumId w:val="23"/>
  </w:num>
  <w:num w:numId="18" w16cid:durableId="346297368">
    <w:abstractNumId w:val="18"/>
  </w:num>
  <w:num w:numId="19" w16cid:durableId="1151091876">
    <w:abstractNumId w:val="12"/>
  </w:num>
  <w:num w:numId="20" w16cid:durableId="1575046253">
    <w:abstractNumId w:val="27"/>
  </w:num>
  <w:num w:numId="21" w16cid:durableId="485249588">
    <w:abstractNumId w:val="37"/>
  </w:num>
  <w:num w:numId="22" w16cid:durableId="1416124180">
    <w:abstractNumId w:val="31"/>
  </w:num>
  <w:num w:numId="23" w16cid:durableId="234434180">
    <w:abstractNumId w:val="24"/>
  </w:num>
  <w:num w:numId="24" w16cid:durableId="1148398693">
    <w:abstractNumId w:val="35"/>
  </w:num>
  <w:num w:numId="25" w16cid:durableId="537397856">
    <w:abstractNumId w:val="34"/>
  </w:num>
  <w:num w:numId="26" w16cid:durableId="1484737691">
    <w:abstractNumId w:val="36"/>
  </w:num>
  <w:num w:numId="27" w16cid:durableId="259459264">
    <w:abstractNumId w:val="29"/>
  </w:num>
  <w:num w:numId="28" w16cid:durableId="1282223205">
    <w:abstractNumId w:val="22"/>
  </w:num>
  <w:num w:numId="29" w16cid:durableId="1426223836">
    <w:abstractNumId w:val="21"/>
  </w:num>
  <w:num w:numId="30" w16cid:durableId="767892465">
    <w:abstractNumId w:val="11"/>
  </w:num>
  <w:num w:numId="31" w16cid:durableId="568610984">
    <w:abstractNumId w:val="20"/>
  </w:num>
  <w:num w:numId="32" w16cid:durableId="2069452708">
    <w:abstractNumId w:val="32"/>
  </w:num>
  <w:num w:numId="33" w16cid:durableId="1031610813">
    <w:abstractNumId w:val="14"/>
  </w:num>
  <w:num w:numId="34" w16cid:durableId="189683636">
    <w:abstractNumId w:val="30"/>
  </w:num>
  <w:num w:numId="35" w16cid:durableId="1194155418">
    <w:abstractNumId w:val="19"/>
  </w:num>
  <w:num w:numId="36" w16cid:durableId="662969438">
    <w:abstractNumId w:val="26"/>
  </w:num>
  <w:num w:numId="37" w16cid:durableId="2035685672">
    <w:abstractNumId w:val="15"/>
  </w:num>
  <w:num w:numId="38" w16cid:durableId="130600786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049"/>
    <w:rsid w:val="000051DE"/>
    <w:rsid w:val="00011A2A"/>
    <w:rsid w:val="00026182"/>
    <w:rsid w:val="000323A9"/>
    <w:rsid w:val="000410A4"/>
    <w:rsid w:val="00077189"/>
    <w:rsid w:val="000A40BD"/>
    <w:rsid w:val="000E209A"/>
    <w:rsid w:val="000F6B4F"/>
    <w:rsid w:val="00106EA8"/>
    <w:rsid w:val="0011280E"/>
    <w:rsid w:val="00125106"/>
    <w:rsid w:val="001310BE"/>
    <w:rsid w:val="00157732"/>
    <w:rsid w:val="001A3CB4"/>
    <w:rsid w:val="001A576F"/>
    <w:rsid w:val="001C4E3A"/>
    <w:rsid w:val="001D00C9"/>
    <w:rsid w:val="001F5E6C"/>
    <w:rsid w:val="001F7BBB"/>
    <w:rsid w:val="0022233C"/>
    <w:rsid w:val="002279B5"/>
    <w:rsid w:val="002304D4"/>
    <w:rsid w:val="00240CEF"/>
    <w:rsid w:val="00246DFD"/>
    <w:rsid w:val="00263D3B"/>
    <w:rsid w:val="0028667E"/>
    <w:rsid w:val="002A25F3"/>
    <w:rsid w:val="002D2BA2"/>
    <w:rsid w:val="002E34AE"/>
    <w:rsid w:val="002F093D"/>
    <w:rsid w:val="00305608"/>
    <w:rsid w:val="00310346"/>
    <w:rsid w:val="003332B4"/>
    <w:rsid w:val="00370870"/>
    <w:rsid w:val="003973D7"/>
    <w:rsid w:val="003A68D4"/>
    <w:rsid w:val="003B260E"/>
    <w:rsid w:val="003C069E"/>
    <w:rsid w:val="003E547F"/>
    <w:rsid w:val="00431F15"/>
    <w:rsid w:val="00437E3B"/>
    <w:rsid w:val="00460902"/>
    <w:rsid w:val="00461D86"/>
    <w:rsid w:val="00487150"/>
    <w:rsid w:val="004A5E4C"/>
    <w:rsid w:val="004B1085"/>
    <w:rsid w:val="004B15AA"/>
    <w:rsid w:val="004E4493"/>
    <w:rsid w:val="004F43F8"/>
    <w:rsid w:val="0055495C"/>
    <w:rsid w:val="00566E21"/>
    <w:rsid w:val="00572D8D"/>
    <w:rsid w:val="00586038"/>
    <w:rsid w:val="005A73AA"/>
    <w:rsid w:val="005E337E"/>
    <w:rsid w:val="005F4924"/>
    <w:rsid w:val="00630043"/>
    <w:rsid w:val="00674810"/>
    <w:rsid w:val="00683283"/>
    <w:rsid w:val="006A6B48"/>
    <w:rsid w:val="006F1589"/>
    <w:rsid w:val="006F27CA"/>
    <w:rsid w:val="006F4638"/>
    <w:rsid w:val="006F60F9"/>
    <w:rsid w:val="00711607"/>
    <w:rsid w:val="00730083"/>
    <w:rsid w:val="007309F2"/>
    <w:rsid w:val="00764D35"/>
    <w:rsid w:val="00795A7E"/>
    <w:rsid w:val="007B4162"/>
    <w:rsid w:val="008057A6"/>
    <w:rsid w:val="008107D6"/>
    <w:rsid w:val="008143CC"/>
    <w:rsid w:val="00814FF6"/>
    <w:rsid w:val="00854777"/>
    <w:rsid w:val="00870CE1"/>
    <w:rsid w:val="00877872"/>
    <w:rsid w:val="00897694"/>
    <w:rsid w:val="008B6195"/>
    <w:rsid w:val="008B7DB5"/>
    <w:rsid w:val="008C0987"/>
    <w:rsid w:val="00902588"/>
    <w:rsid w:val="0096690C"/>
    <w:rsid w:val="009835C8"/>
    <w:rsid w:val="009C0175"/>
    <w:rsid w:val="009C50EF"/>
    <w:rsid w:val="009D5601"/>
    <w:rsid w:val="00A1082B"/>
    <w:rsid w:val="00A14807"/>
    <w:rsid w:val="00A61829"/>
    <w:rsid w:val="00A65D06"/>
    <w:rsid w:val="00A72C2A"/>
    <w:rsid w:val="00A86049"/>
    <w:rsid w:val="00AA2714"/>
    <w:rsid w:val="00AC0421"/>
    <w:rsid w:val="00AE1D34"/>
    <w:rsid w:val="00B17F54"/>
    <w:rsid w:val="00B3626B"/>
    <w:rsid w:val="00B37DBA"/>
    <w:rsid w:val="00B67A26"/>
    <w:rsid w:val="00BE7C33"/>
    <w:rsid w:val="00BF78B3"/>
    <w:rsid w:val="00C168E9"/>
    <w:rsid w:val="00C26C1D"/>
    <w:rsid w:val="00C87F0C"/>
    <w:rsid w:val="00CC5592"/>
    <w:rsid w:val="00CC569D"/>
    <w:rsid w:val="00CE7073"/>
    <w:rsid w:val="00CF42DB"/>
    <w:rsid w:val="00D055E0"/>
    <w:rsid w:val="00D23910"/>
    <w:rsid w:val="00D56FDE"/>
    <w:rsid w:val="00D64E9D"/>
    <w:rsid w:val="00D827DF"/>
    <w:rsid w:val="00D86979"/>
    <w:rsid w:val="00D87B63"/>
    <w:rsid w:val="00DC19CE"/>
    <w:rsid w:val="00DE0D0D"/>
    <w:rsid w:val="00DF067B"/>
    <w:rsid w:val="00E051F2"/>
    <w:rsid w:val="00E31650"/>
    <w:rsid w:val="00E44F6B"/>
    <w:rsid w:val="00E462F6"/>
    <w:rsid w:val="00E510A8"/>
    <w:rsid w:val="00E97CCC"/>
    <w:rsid w:val="00EC2D2A"/>
    <w:rsid w:val="00EF6943"/>
    <w:rsid w:val="00F226EC"/>
    <w:rsid w:val="00F51919"/>
    <w:rsid w:val="00F53FB2"/>
    <w:rsid w:val="00F615BC"/>
    <w:rsid w:val="00F73485"/>
    <w:rsid w:val="00F87B36"/>
    <w:rsid w:val="00FB60C6"/>
    <w:rsid w:val="00FD4FA7"/>
    <w:rsid w:val="00FD5D49"/>
    <w:rsid w:val="00FF49CA"/>
    <w:rsid w:val="00FF517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4C82A"/>
  <w15:docId w15:val="{04798B7B-FD2D-4113-964B-146C689C2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C33"/>
    <w:rPr>
      <w:sz w:val="22"/>
      <w:szCs w:val="24"/>
    </w:rPr>
  </w:style>
  <w:style w:type="paragraph" w:styleId="Overskrift1">
    <w:name w:val="heading 1"/>
    <w:basedOn w:val="Normal"/>
    <w:next w:val="Brdtekst-frsteinnrykk"/>
    <w:qFormat/>
    <w:rsid w:val="0011280E"/>
    <w:pPr>
      <w:numPr>
        <w:numId w:val="6"/>
      </w:numPr>
      <w:tabs>
        <w:tab w:val="left" w:pos="1080"/>
      </w:tabs>
      <w:spacing w:after="360"/>
      <w:outlineLvl w:val="0"/>
    </w:pPr>
    <w:rPr>
      <w:rFonts w:ascii="Arial" w:hAnsi="Arial" w:cs="Arial"/>
      <w:b/>
      <w:sz w:val="32"/>
      <w:szCs w:val="60"/>
    </w:rPr>
  </w:style>
  <w:style w:type="paragraph" w:styleId="Overskrift2">
    <w:name w:val="heading 2"/>
    <w:basedOn w:val="Normal"/>
    <w:next w:val="Brdtekst-frsteinnrykk"/>
    <w:qFormat/>
    <w:rsid w:val="0011280E"/>
    <w:pPr>
      <w:keepNext/>
      <w:numPr>
        <w:ilvl w:val="1"/>
        <w:numId w:val="6"/>
      </w:numPr>
      <w:spacing w:before="240"/>
      <w:outlineLvl w:val="1"/>
    </w:pPr>
    <w:rPr>
      <w:rFonts w:ascii="Arial" w:hAnsi="Arial" w:cs="Arial"/>
      <w:b/>
      <w:bCs/>
      <w:iCs/>
      <w:sz w:val="24"/>
    </w:rPr>
  </w:style>
  <w:style w:type="paragraph" w:styleId="Overskrift3">
    <w:name w:val="heading 3"/>
    <w:basedOn w:val="Normal"/>
    <w:next w:val="Brdtekst-frsteinnrykk"/>
    <w:qFormat/>
    <w:rsid w:val="0011280E"/>
    <w:pPr>
      <w:keepNext/>
      <w:numPr>
        <w:ilvl w:val="2"/>
        <w:numId w:val="6"/>
      </w:numPr>
      <w:spacing w:before="240" w:after="60"/>
      <w:outlineLvl w:val="2"/>
    </w:pPr>
    <w:rPr>
      <w:rFonts w:ascii="Arial" w:hAnsi="Arial" w:cs="Arial"/>
      <w:bCs/>
      <w:sz w:val="24"/>
    </w:rPr>
  </w:style>
  <w:style w:type="paragraph" w:styleId="Overskrift4">
    <w:name w:val="heading 4"/>
    <w:basedOn w:val="Normal"/>
    <w:next w:val="Normal"/>
    <w:qFormat/>
    <w:rsid w:val="00854777"/>
    <w:pPr>
      <w:keepNext/>
      <w:numPr>
        <w:ilvl w:val="3"/>
        <w:numId w:val="6"/>
      </w:numPr>
      <w:spacing w:before="240" w:after="60"/>
      <w:outlineLvl w:val="3"/>
    </w:pPr>
    <w:rPr>
      <w:b/>
      <w:bCs/>
      <w:sz w:val="28"/>
      <w:szCs w:val="28"/>
    </w:rPr>
  </w:style>
  <w:style w:type="paragraph" w:styleId="Overskrift5">
    <w:name w:val="heading 5"/>
    <w:basedOn w:val="Normal"/>
    <w:next w:val="Normal"/>
    <w:qFormat/>
    <w:rsid w:val="00854777"/>
    <w:pPr>
      <w:numPr>
        <w:ilvl w:val="4"/>
        <w:numId w:val="6"/>
      </w:numPr>
      <w:spacing w:before="240" w:after="60"/>
      <w:outlineLvl w:val="4"/>
    </w:pPr>
    <w:rPr>
      <w:b/>
      <w:bCs/>
      <w:i/>
      <w:iCs/>
      <w:sz w:val="26"/>
      <w:szCs w:val="26"/>
    </w:rPr>
  </w:style>
  <w:style w:type="paragraph" w:styleId="Overskrift6">
    <w:name w:val="heading 6"/>
    <w:basedOn w:val="Normal"/>
    <w:next w:val="Normal"/>
    <w:qFormat/>
    <w:rsid w:val="00854777"/>
    <w:pPr>
      <w:numPr>
        <w:ilvl w:val="5"/>
        <w:numId w:val="6"/>
      </w:numPr>
      <w:spacing w:before="240" w:after="60"/>
      <w:outlineLvl w:val="5"/>
    </w:pPr>
    <w:rPr>
      <w:b/>
      <w:bCs/>
      <w:szCs w:val="22"/>
    </w:rPr>
  </w:style>
  <w:style w:type="paragraph" w:styleId="Overskrift7">
    <w:name w:val="heading 7"/>
    <w:basedOn w:val="Normal"/>
    <w:next w:val="Normal"/>
    <w:qFormat/>
    <w:rsid w:val="00854777"/>
    <w:pPr>
      <w:numPr>
        <w:ilvl w:val="6"/>
        <w:numId w:val="6"/>
      </w:numPr>
      <w:spacing w:before="240" w:after="60"/>
      <w:outlineLvl w:val="6"/>
    </w:pPr>
  </w:style>
  <w:style w:type="paragraph" w:styleId="Overskrift8">
    <w:name w:val="heading 8"/>
    <w:basedOn w:val="Normal"/>
    <w:next w:val="Normal"/>
    <w:qFormat/>
    <w:rsid w:val="00854777"/>
    <w:pPr>
      <w:numPr>
        <w:ilvl w:val="7"/>
        <w:numId w:val="6"/>
      </w:numPr>
      <w:spacing w:before="240" w:after="60"/>
      <w:outlineLvl w:val="7"/>
    </w:pPr>
    <w:rPr>
      <w:i/>
      <w:iCs/>
    </w:rPr>
  </w:style>
  <w:style w:type="paragraph" w:styleId="Overskrift9">
    <w:name w:val="heading 9"/>
    <w:basedOn w:val="Normal"/>
    <w:next w:val="Normal"/>
    <w:qFormat/>
    <w:rsid w:val="00854777"/>
    <w:pPr>
      <w:numPr>
        <w:ilvl w:val="8"/>
        <w:numId w:val="6"/>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131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rsid w:val="000F6B4F"/>
    <w:pPr>
      <w:tabs>
        <w:tab w:val="left" w:pos="1080"/>
        <w:tab w:val="right" w:leader="dot" w:pos="9540"/>
      </w:tabs>
      <w:spacing w:before="360"/>
    </w:pPr>
    <w:rPr>
      <w:rFonts w:ascii="Arial" w:hAnsi="Arial" w:cs="Arial"/>
      <w:b/>
      <w:bCs/>
      <w:caps/>
    </w:rPr>
  </w:style>
  <w:style w:type="paragraph" w:styleId="INNH2">
    <w:name w:val="toc 2"/>
    <w:basedOn w:val="Normal"/>
    <w:next w:val="Normal"/>
    <w:autoRedefine/>
    <w:uiPriority w:val="39"/>
    <w:rsid w:val="00CC569D"/>
    <w:pPr>
      <w:tabs>
        <w:tab w:val="left" w:pos="1080"/>
        <w:tab w:val="right" w:leader="dot" w:pos="9540"/>
      </w:tabs>
      <w:spacing w:before="240"/>
    </w:pPr>
    <w:rPr>
      <w:b/>
      <w:bCs/>
      <w:sz w:val="20"/>
      <w:szCs w:val="20"/>
    </w:rPr>
  </w:style>
  <w:style w:type="paragraph" w:styleId="INNH3">
    <w:name w:val="toc 3"/>
    <w:basedOn w:val="Normal"/>
    <w:next w:val="Normal"/>
    <w:autoRedefine/>
    <w:uiPriority w:val="39"/>
    <w:rsid w:val="00CC569D"/>
    <w:pPr>
      <w:tabs>
        <w:tab w:val="left" w:pos="1080"/>
        <w:tab w:val="right" w:leader="dot" w:pos="9540"/>
      </w:tabs>
      <w:ind w:left="220" w:hanging="220"/>
    </w:pPr>
    <w:rPr>
      <w:sz w:val="20"/>
      <w:szCs w:val="20"/>
    </w:rPr>
  </w:style>
  <w:style w:type="paragraph" w:styleId="INNH4">
    <w:name w:val="toc 4"/>
    <w:basedOn w:val="Normal"/>
    <w:next w:val="Normal"/>
    <w:autoRedefine/>
    <w:semiHidden/>
    <w:rsid w:val="0011280E"/>
    <w:pPr>
      <w:ind w:left="440"/>
    </w:pPr>
    <w:rPr>
      <w:sz w:val="20"/>
      <w:szCs w:val="20"/>
    </w:rPr>
  </w:style>
  <w:style w:type="paragraph" w:styleId="INNH5">
    <w:name w:val="toc 5"/>
    <w:basedOn w:val="Normal"/>
    <w:next w:val="Normal"/>
    <w:autoRedefine/>
    <w:semiHidden/>
    <w:rsid w:val="0011280E"/>
    <w:pPr>
      <w:ind w:left="660"/>
    </w:pPr>
    <w:rPr>
      <w:sz w:val="20"/>
      <w:szCs w:val="20"/>
    </w:rPr>
  </w:style>
  <w:style w:type="paragraph" w:styleId="INNH6">
    <w:name w:val="toc 6"/>
    <w:basedOn w:val="Normal"/>
    <w:next w:val="Normal"/>
    <w:autoRedefine/>
    <w:semiHidden/>
    <w:rsid w:val="0011280E"/>
    <w:pPr>
      <w:ind w:left="880"/>
    </w:pPr>
    <w:rPr>
      <w:sz w:val="20"/>
      <w:szCs w:val="20"/>
    </w:rPr>
  </w:style>
  <w:style w:type="paragraph" w:styleId="INNH7">
    <w:name w:val="toc 7"/>
    <w:basedOn w:val="Normal"/>
    <w:next w:val="Normal"/>
    <w:autoRedefine/>
    <w:semiHidden/>
    <w:rsid w:val="0011280E"/>
    <w:pPr>
      <w:ind w:left="1100"/>
    </w:pPr>
    <w:rPr>
      <w:sz w:val="20"/>
      <w:szCs w:val="20"/>
    </w:rPr>
  </w:style>
  <w:style w:type="paragraph" w:styleId="INNH8">
    <w:name w:val="toc 8"/>
    <w:basedOn w:val="Normal"/>
    <w:next w:val="Normal"/>
    <w:autoRedefine/>
    <w:semiHidden/>
    <w:rsid w:val="0011280E"/>
    <w:pPr>
      <w:ind w:left="1320"/>
    </w:pPr>
    <w:rPr>
      <w:sz w:val="20"/>
      <w:szCs w:val="20"/>
    </w:rPr>
  </w:style>
  <w:style w:type="paragraph" w:styleId="INNH9">
    <w:name w:val="toc 9"/>
    <w:basedOn w:val="Normal"/>
    <w:next w:val="Normal"/>
    <w:autoRedefine/>
    <w:semiHidden/>
    <w:rsid w:val="0011280E"/>
    <w:pPr>
      <w:ind w:left="1540"/>
    </w:pPr>
    <w:rPr>
      <w:sz w:val="20"/>
      <w:szCs w:val="20"/>
    </w:rPr>
  </w:style>
  <w:style w:type="character" w:styleId="Hyperkobling">
    <w:name w:val="Hyperlink"/>
    <w:basedOn w:val="Standardskriftforavsnitt"/>
    <w:uiPriority w:val="99"/>
    <w:rsid w:val="0011280E"/>
    <w:rPr>
      <w:color w:val="0000FF"/>
      <w:u w:val="single"/>
    </w:rPr>
  </w:style>
  <w:style w:type="paragraph" w:customStyle="1" w:styleId="Stil1">
    <w:name w:val="Stil1"/>
    <w:basedOn w:val="Normal"/>
    <w:rsid w:val="00730083"/>
    <w:pPr>
      <w:spacing w:after="480"/>
      <w:ind w:right="1101"/>
      <w:jc w:val="center"/>
    </w:pPr>
    <w:rPr>
      <w:rFonts w:ascii="Arial" w:hAnsi="Arial" w:cs="Arial"/>
      <w:color w:val="808080"/>
      <w:sz w:val="60"/>
      <w:szCs w:val="60"/>
    </w:rPr>
  </w:style>
  <w:style w:type="paragraph" w:styleId="Brdtekst">
    <w:name w:val="Body Text"/>
    <w:basedOn w:val="Normal"/>
    <w:rsid w:val="00877872"/>
    <w:pPr>
      <w:spacing w:after="120"/>
    </w:pPr>
  </w:style>
  <w:style w:type="paragraph" w:styleId="Brdtekst-frsteinnrykk">
    <w:name w:val="Body Text First Indent"/>
    <w:basedOn w:val="Brdtekst"/>
    <w:rsid w:val="00877872"/>
    <w:pPr>
      <w:spacing w:after="0"/>
      <w:ind w:left="1080"/>
    </w:pPr>
  </w:style>
  <w:style w:type="paragraph" w:styleId="Topptekst">
    <w:name w:val="header"/>
    <w:basedOn w:val="Normal"/>
    <w:rsid w:val="000F6B4F"/>
    <w:pPr>
      <w:tabs>
        <w:tab w:val="center" w:pos="4536"/>
        <w:tab w:val="right" w:pos="9072"/>
      </w:tabs>
    </w:pPr>
  </w:style>
  <w:style w:type="paragraph" w:styleId="Bunntekst">
    <w:name w:val="footer"/>
    <w:basedOn w:val="Normal"/>
    <w:rsid w:val="000F6B4F"/>
    <w:pPr>
      <w:tabs>
        <w:tab w:val="center" w:pos="4536"/>
        <w:tab w:val="right" w:pos="9072"/>
      </w:tabs>
    </w:pPr>
  </w:style>
  <w:style w:type="character" w:styleId="Sidetall">
    <w:name w:val="page number"/>
    <w:basedOn w:val="Standardskriftforavsnitt"/>
    <w:rsid w:val="000F6B4F"/>
  </w:style>
  <w:style w:type="character" w:styleId="Plassholdertekst">
    <w:name w:val="Placeholder Text"/>
    <w:basedOn w:val="Standardskriftforavsnitt"/>
    <w:uiPriority w:val="99"/>
    <w:semiHidden/>
    <w:rsid w:val="00D87B63"/>
    <w:rPr>
      <w:color w:val="808080"/>
    </w:rPr>
  </w:style>
  <w:style w:type="paragraph" w:styleId="Bobletekst">
    <w:name w:val="Balloon Text"/>
    <w:basedOn w:val="Normal"/>
    <w:link w:val="BobletekstTegn"/>
    <w:uiPriority w:val="99"/>
    <w:semiHidden/>
    <w:unhideWhenUsed/>
    <w:rsid w:val="00D87B63"/>
    <w:rPr>
      <w:rFonts w:ascii="Tahoma" w:hAnsi="Tahoma" w:cs="Tahoma"/>
      <w:sz w:val="16"/>
      <w:szCs w:val="16"/>
    </w:rPr>
  </w:style>
  <w:style w:type="character" w:customStyle="1" w:styleId="BobletekstTegn">
    <w:name w:val="Bobletekst Tegn"/>
    <w:basedOn w:val="Standardskriftforavsnitt"/>
    <w:link w:val="Bobletekst"/>
    <w:uiPriority w:val="99"/>
    <w:semiHidden/>
    <w:rsid w:val="00D87B63"/>
    <w:rPr>
      <w:rFonts w:ascii="Tahoma" w:hAnsi="Tahoma" w:cs="Tahoma"/>
      <w:sz w:val="16"/>
      <w:szCs w:val="16"/>
    </w:rPr>
  </w:style>
  <w:style w:type="paragraph" w:styleId="Listeavsnitt">
    <w:name w:val="List Paragraph"/>
    <w:basedOn w:val="Normal"/>
    <w:uiPriority w:val="34"/>
    <w:qFormat/>
    <w:rsid w:val="00A86049"/>
    <w:pPr>
      <w:spacing w:after="200" w:line="276" w:lineRule="auto"/>
      <w:ind w:left="720"/>
      <w:contextualSpacing/>
    </w:pPr>
    <w:rPr>
      <w:rFonts w:asciiTheme="minorHAnsi" w:eastAsiaTheme="minorHAnsi" w:hAnsiTheme="minorHAnsi" w:cstheme="minorBidi"/>
      <w:szCs w:val="22"/>
      <w:lang w:eastAsia="en-US"/>
    </w:rPr>
  </w:style>
  <w:style w:type="paragraph" w:customStyle="1" w:styleId="Normuluft">
    <w:name w:val="Normuluft"/>
    <w:basedOn w:val="Normal"/>
    <w:rsid w:val="00A86049"/>
    <w:pPr>
      <w:widowControl w:val="0"/>
    </w:pPr>
    <w:rPr>
      <w:sz w:val="24"/>
      <w:szCs w:val="20"/>
    </w:rPr>
  </w:style>
  <w:style w:type="character" w:styleId="Sterk">
    <w:name w:val="Strong"/>
    <w:basedOn w:val="Standardskriftforavsnitt"/>
    <w:uiPriority w:val="22"/>
    <w:qFormat/>
    <w:rsid w:val="008B6195"/>
    <w:rPr>
      <w:b/>
      <w:bCs/>
    </w:rPr>
  </w:style>
  <w:style w:type="character" w:styleId="Ulstomtale">
    <w:name w:val="Unresolved Mention"/>
    <w:basedOn w:val="Standardskriftforavsnitt"/>
    <w:uiPriority w:val="99"/>
    <w:semiHidden/>
    <w:unhideWhenUsed/>
    <w:rsid w:val="004B15AA"/>
    <w:rPr>
      <w:color w:val="605E5C"/>
      <w:shd w:val="clear" w:color="auto" w:fill="E1DFDD"/>
    </w:rPr>
  </w:style>
  <w:style w:type="paragraph" w:styleId="Fotnotetekst">
    <w:name w:val="footnote text"/>
    <w:basedOn w:val="Normal"/>
    <w:link w:val="FotnotetekstTegn"/>
    <w:uiPriority w:val="99"/>
    <w:unhideWhenUsed/>
    <w:rsid w:val="00EC2D2A"/>
    <w:rPr>
      <w:rFonts w:asciiTheme="minorHAnsi" w:eastAsiaTheme="minorHAnsi" w:hAnsiTheme="minorHAnsi" w:cstheme="minorBidi"/>
      <w:sz w:val="20"/>
      <w:szCs w:val="20"/>
      <w:lang w:eastAsia="en-US"/>
    </w:rPr>
  </w:style>
  <w:style w:type="character" w:customStyle="1" w:styleId="FotnotetekstTegn">
    <w:name w:val="Fotnotetekst Tegn"/>
    <w:basedOn w:val="Standardskriftforavsnitt"/>
    <w:link w:val="Fotnotetekst"/>
    <w:uiPriority w:val="99"/>
    <w:rsid w:val="00EC2D2A"/>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sveinjoar.vestrheim@bir.no"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ohchr.org/documents/publications/GuidingprinciplesBusinesshr_eN.pdf"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toreandre.oestreich@bir.n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an.robert.gronnevik@bir.no" TargetMode="External"/><Relationship Id="rId20" Type="http://schemas.openxmlformats.org/officeDocument/2006/relationships/hyperlink" Target="https://lovdata.no/dokument/NL/lov/2021-06-18-9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ohchr.org/EN/ProfessionalInterest/Pages/CRC.aspx" TargetMode="External"/><Relationship Id="rId5" Type="http://schemas.openxmlformats.org/officeDocument/2006/relationships/numbering" Target="numbering.xml"/><Relationship Id="rId15" Type="http://schemas.openxmlformats.org/officeDocument/2006/relationships/hyperlink" Target="mailto:sveinjoar.vestrheim@bir.no" TargetMode="External"/><Relationship Id="rId23" Type="http://schemas.openxmlformats.org/officeDocument/2006/relationships/hyperlink" Target="https://www.ilo.org/global/standards/introduction-to-international-labour-standards/conventions-and-recommendations/lang--en/index.htm" TargetMode="External"/><Relationship Id="rId10" Type="http://schemas.openxmlformats.org/officeDocument/2006/relationships/endnotes" Target="endnotes.xml"/><Relationship Id="rId19" Type="http://schemas.openxmlformats.org/officeDocument/2006/relationships/hyperlink" Target="https://www.fn.no/il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tle.pedersen@bir.no" TargetMode="External"/><Relationship Id="rId22" Type="http://schemas.openxmlformats.org/officeDocument/2006/relationships/hyperlink" Target="https://www.responsiblebusiness.no/oecds-sektorveiledere/metoden-aktsomhetsvurdering/"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C278644CC84F3891996A0EF21A5B4F"/>
        <w:category>
          <w:name w:val="Generelt"/>
          <w:gallery w:val="placeholder"/>
        </w:category>
        <w:types>
          <w:type w:val="bbPlcHdr"/>
        </w:types>
        <w:behaviors>
          <w:behavior w:val="content"/>
        </w:behaviors>
        <w:guid w:val="{C0862AE5-AF79-4E95-9DBD-1C67FCBFF821}"/>
      </w:docPartPr>
      <w:docPartBody>
        <w:p w:rsidR="00AF31FB" w:rsidRDefault="00AF31FB">
          <w:pPr>
            <w:pStyle w:val="1CC278644CC84F3891996A0EF21A5B4F"/>
          </w:pPr>
          <w:r w:rsidRPr="0051362B">
            <w:rPr>
              <w:rStyle w:val="Plassholdertekst"/>
            </w:rPr>
            <w:t>Klikk her for å skrive inn en dato.</w:t>
          </w:r>
        </w:p>
      </w:docPartBody>
    </w:docPart>
    <w:docPart>
      <w:docPartPr>
        <w:name w:val="DefaultPlaceholder_-1854013437"/>
        <w:category>
          <w:name w:val="Generelt"/>
          <w:gallery w:val="placeholder"/>
        </w:category>
        <w:types>
          <w:type w:val="bbPlcHdr"/>
        </w:types>
        <w:behaviors>
          <w:behavior w:val="content"/>
        </w:behaviors>
        <w:guid w:val="{2107A283-87B0-459B-88EA-5D5B8D0DAA56}"/>
      </w:docPartPr>
      <w:docPartBody>
        <w:p w:rsidR="00AF31FB" w:rsidRDefault="00AF31FB">
          <w:r w:rsidRPr="00E44B89">
            <w:rPr>
              <w:rStyle w:val="Plassholdertekst"/>
            </w:rPr>
            <w:t>Klikk eller trykk for å skrive inn en dato.</w:t>
          </w:r>
        </w:p>
      </w:docPartBody>
    </w:docPart>
    <w:docPart>
      <w:docPartPr>
        <w:name w:val="DefaultPlaceholder_-1854013438"/>
        <w:category>
          <w:name w:val="Generelt"/>
          <w:gallery w:val="placeholder"/>
        </w:category>
        <w:types>
          <w:type w:val="bbPlcHdr"/>
        </w:types>
        <w:behaviors>
          <w:behavior w:val="content"/>
        </w:behaviors>
        <w:guid w:val="{1E059292-0FFF-45CB-8522-CE7F157D4EDB}"/>
      </w:docPartPr>
      <w:docPartBody>
        <w:p w:rsidR="00AF31FB" w:rsidRDefault="00AF31FB">
          <w:r w:rsidRPr="00E44B89">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1FB"/>
    <w:rsid w:val="0009426C"/>
    <w:rsid w:val="001A3CB4"/>
    <w:rsid w:val="00432C62"/>
    <w:rsid w:val="005034ED"/>
    <w:rsid w:val="008107D6"/>
    <w:rsid w:val="008F6144"/>
    <w:rsid w:val="00AF31FB"/>
    <w:rsid w:val="00B3626B"/>
    <w:rsid w:val="00B82D93"/>
    <w:rsid w:val="00BF7CB8"/>
    <w:rsid w:val="00E46EAA"/>
    <w:rsid w:val="00EF69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F31FB"/>
    <w:rPr>
      <w:color w:val="808080"/>
    </w:rPr>
  </w:style>
  <w:style w:type="paragraph" w:customStyle="1" w:styleId="1CC278644CC84F3891996A0EF21A5B4F">
    <w:name w:val="1CC278644CC84F3891996A0EF21A5B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7766f-2d33-4a42-8e2d-93ea78c9f687">
      <Terms xmlns="http://schemas.microsoft.com/office/infopath/2007/PartnerControls"/>
    </lcf76f155ced4ddcb4097134ff3c332f>
    <Ansvarlig xmlns="a417766f-2d33-4a42-8e2d-93ea78c9f687" xsi:nil="true"/>
    <Selskap xmlns="a417766f-2d33-4a42-8e2d-93ea78c9f687" xsi:nil="true"/>
    <Avdeling xmlns="a417766f-2d33-4a42-8e2d-93ea78c9f687" xsi:nil="true"/>
    <Status xmlns="a417766f-2d33-4a42-8e2d-93ea78c9f687" xsi:nil="true"/>
    <TaxCatchAll xmlns="51c82afe-dbdc-4138-8a83-cfbde5761019" xsi:nil="true"/>
    <_Flow_SignoffStatus xmlns="a417766f-2d33-4a42-8e2d-93ea78c9f687" xsi:nil="true"/>
  </documentManagement>
</p:properties>
</file>

<file path=customXml/itemProps1.xml><?xml version="1.0" encoding="utf-8"?>
<ds:datastoreItem xmlns:ds="http://schemas.openxmlformats.org/officeDocument/2006/customXml" ds:itemID="{C18948B4-ECC8-4A39-9FE5-4E4BF4437E2E}">
  <ds:schemaRefs>
    <ds:schemaRef ds:uri="http://schemas.openxmlformats.org/officeDocument/2006/bibliography"/>
  </ds:schemaRefs>
</ds:datastoreItem>
</file>

<file path=customXml/itemProps2.xml><?xml version="1.0" encoding="utf-8"?>
<ds:datastoreItem xmlns:ds="http://schemas.openxmlformats.org/officeDocument/2006/customXml" ds:itemID="{5666EBE2-3BE0-4BC6-9A1F-328C77366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310AE-AFD6-496F-8A59-E311F8B307D2}">
  <ds:schemaRefs>
    <ds:schemaRef ds:uri="http://schemas.microsoft.com/sharepoint/v3/contenttype/forms"/>
  </ds:schemaRefs>
</ds:datastoreItem>
</file>

<file path=customXml/itemProps4.xml><?xml version="1.0" encoding="utf-8"?>
<ds:datastoreItem xmlns:ds="http://schemas.openxmlformats.org/officeDocument/2006/customXml" ds:itemID="{3357A720-3543-42FB-A4F5-2C6F1928AE39}">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5073</Words>
  <Characters>33537</Characters>
  <Application>Microsoft Office Word</Application>
  <DocSecurity>0</DocSecurity>
  <Lines>729</Lines>
  <Paragraphs>367</Paragraphs>
  <ScaleCrop>false</ScaleCrop>
  <HeadingPairs>
    <vt:vector size="2" baseType="variant">
      <vt:variant>
        <vt:lpstr>Tittel</vt:lpstr>
      </vt:variant>
      <vt:variant>
        <vt:i4>1</vt:i4>
      </vt:variant>
    </vt:vector>
  </HeadingPairs>
  <TitlesOfParts>
    <vt:vector size="1" baseType="lpstr">
      <vt:lpstr/>
    </vt:vector>
  </TitlesOfParts>
  <Company>ErgoEphorma A/S</Company>
  <LinksUpToDate>false</LinksUpToDate>
  <CharactersWithSpaces>38243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Siren Espelid Johannesen</dc:creator>
  <cp:keywords/>
  <dc:description/>
  <cp:lastModifiedBy>Atle Hitland</cp:lastModifiedBy>
  <cp:revision>55</cp:revision>
  <dcterms:created xsi:type="dcterms:W3CDTF">2022-09-27T11:26:00Z</dcterms:created>
  <dcterms:modified xsi:type="dcterms:W3CDTF">2026-08-11T08:44:00Z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MediaServiceImageTags">
    <vt:lpwstr/>
  </property>
</Properties>
</file>