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5C443" w14:textId="77777777" w:rsidR="00E642A5" w:rsidRPr="00A6555E" w:rsidRDefault="00E642A5" w:rsidP="00E642A5">
      <w:pPr>
        <w:rPr>
          <w:rFonts w:ascii="Calibri" w:hAnsi="Calibri" w:cs="Calibri"/>
          <w:b/>
          <w:bCs/>
          <w:color w:val="FFFFFF" w:themeColor="background1"/>
        </w:rPr>
      </w:pPr>
    </w:p>
    <w:p w14:paraId="7187128E" w14:textId="77777777" w:rsidR="00E642A5" w:rsidRPr="00A6555E" w:rsidRDefault="00E642A5" w:rsidP="00E642A5">
      <w:pPr>
        <w:rPr>
          <w:rFonts w:ascii="Calibri" w:hAnsi="Calibri" w:cs="Calibri"/>
          <w:b/>
          <w:bCs/>
          <w:color w:val="FFFFFF" w:themeColor="background1"/>
        </w:rPr>
      </w:pPr>
    </w:p>
    <w:p w14:paraId="65DFD815" w14:textId="77777777" w:rsidR="00E642A5" w:rsidRPr="00A6555E" w:rsidRDefault="00E642A5" w:rsidP="00E642A5">
      <w:pPr>
        <w:rPr>
          <w:rFonts w:ascii="Calibri" w:hAnsi="Calibri" w:cs="Calibri"/>
          <w:b/>
          <w:bCs/>
          <w:color w:val="FFFFFF" w:themeColor="background1"/>
        </w:rPr>
      </w:pPr>
    </w:p>
    <w:p w14:paraId="57717944" w14:textId="77777777" w:rsidR="00E642A5" w:rsidRPr="00A6555E" w:rsidRDefault="00E642A5" w:rsidP="00E642A5">
      <w:pPr>
        <w:rPr>
          <w:rFonts w:ascii="Calibri" w:hAnsi="Calibri" w:cs="Calibri"/>
          <w:b/>
          <w:bCs/>
          <w:color w:val="FFFFFF" w:themeColor="background1"/>
        </w:rPr>
      </w:pPr>
    </w:p>
    <w:p w14:paraId="3746052A" w14:textId="77777777" w:rsidR="00E642A5" w:rsidRDefault="00E642A5" w:rsidP="00E642A5">
      <w:pPr>
        <w:rPr>
          <w:rFonts w:ascii="Calibri" w:hAnsi="Calibri" w:cs="Calibri"/>
          <w:b/>
          <w:bCs/>
          <w:color w:val="FFFFFF" w:themeColor="background1"/>
        </w:rPr>
      </w:pPr>
    </w:p>
    <w:p w14:paraId="1440DF79" w14:textId="77777777" w:rsidR="00E642A5" w:rsidRPr="00A6555E" w:rsidRDefault="00E642A5" w:rsidP="00E642A5">
      <w:pPr>
        <w:rPr>
          <w:rFonts w:ascii="Calibri" w:hAnsi="Calibri" w:cs="Calibri"/>
          <w:b/>
          <w:bCs/>
          <w:color w:val="FFFFFF" w:themeColor="background1"/>
        </w:rPr>
      </w:pPr>
    </w:p>
    <w:p w14:paraId="17C9D5D0" w14:textId="77777777" w:rsidR="00E642A5" w:rsidRPr="00216524" w:rsidRDefault="00E642A5" w:rsidP="00E642A5">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351C5086" w14:textId="77777777" w:rsidR="00E642A5" w:rsidRPr="007B748B" w:rsidRDefault="00E642A5" w:rsidP="00E642A5">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1A49F4DB" w14:textId="77777777" w:rsidR="00E642A5" w:rsidRPr="00216524" w:rsidRDefault="00E642A5" w:rsidP="00E642A5">
      <w:pPr>
        <w:rPr>
          <w:rFonts w:ascii="Calibri" w:hAnsi="Calibri" w:cs="Calibri"/>
          <w:color w:val="003087" w:themeColor="text2"/>
        </w:rPr>
      </w:pPr>
    </w:p>
    <w:p w14:paraId="224336AC" w14:textId="09EB9238" w:rsidR="00E642A5" w:rsidRPr="00E642A5" w:rsidRDefault="00E642A5" w:rsidP="00E642A5">
      <w:pPr>
        <w:rPr>
          <w:rFonts w:ascii="Calibri" w:hAnsi="Calibri" w:cs="Calibri"/>
          <w:color w:val="003087" w:themeColor="text2"/>
          <w:spacing w:val="-20"/>
          <w:sz w:val="84"/>
          <w:szCs w:val="84"/>
        </w:rPr>
      </w:pPr>
      <w:r w:rsidRPr="1A77CAA3">
        <w:rPr>
          <w:rFonts w:ascii="Calibri" w:hAnsi="Calibri" w:cs="Calibri"/>
          <w:color w:val="003087" w:themeColor="text2"/>
          <w:spacing w:val="-20"/>
          <w:sz w:val="82"/>
          <w:szCs w:val="82"/>
        </w:rPr>
        <w:t>Konkurransebestemmelser</w:t>
      </w:r>
    </w:p>
    <w:p w14:paraId="52A48B34" w14:textId="37CE42F9" w:rsidR="00E642A5" w:rsidRDefault="00E642A5" w:rsidP="00E642A5">
      <w:pPr>
        <w:rPr>
          <w:rFonts w:ascii="Calibri" w:hAnsi="Calibri" w:cs="Calibri"/>
          <w:color w:val="003087" w:themeColor="text2"/>
          <w:sz w:val="40"/>
          <w:szCs w:val="40"/>
        </w:rPr>
      </w:pPr>
      <w:r w:rsidRPr="00E642A5">
        <w:rPr>
          <w:rFonts w:ascii="Calibri" w:hAnsi="Calibri" w:cs="Calibri"/>
          <w:color w:val="003087" w:themeColor="text2"/>
          <w:sz w:val="40"/>
          <w:szCs w:val="40"/>
        </w:rPr>
        <w:t>Åpen anbudskonkurranse etter lov om offentlige anskaffelser og forskrift om offentlige anskaffelser del I og del III</w:t>
      </w:r>
    </w:p>
    <w:p w14:paraId="503FCDAC" w14:textId="77777777" w:rsidR="00E642A5" w:rsidRDefault="00E642A5" w:rsidP="00E642A5"/>
    <w:p w14:paraId="51A3AB26" w14:textId="77777777" w:rsidR="0023743F" w:rsidRDefault="0023743F" w:rsidP="0023743F">
      <w:pPr>
        <w:rPr>
          <w:rFonts w:ascii="Calibri" w:hAnsi="Calibri" w:cs="Calibri"/>
          <w:color w:val="003087" w:themeColor="text2"/>
          <w:sz w:val="40"/>
          <w:szCs w:val="40"/>
        </w:rPr>
      </w:pPr>
      <w:r>
        <w:rPr>
          <w:rFonts w:ascii="Calibri" w:hAnsi="Calibri" w:cs="Calibri"/>
          <w:color w:val="003087" w:themeColor="text2"/>
          <w:sz w:val="40"/>
          <w:szCs w:val="40"/>
        </w:rPr>
        <w:t>Analysetjenester for næringsmidler til helseforetakene i Helse Sør-Øst</w:t>
      </w:r>
    </w:p>
    <w:p w14:paraId="2648C3B9" w14:textId="4C41346A" w:rsidR="00E642A5" w:rsidRDefault="0023743F">
      <w:r>
        <w:rPr>
          <w:rFonts w:ascii="Calibri" w:hAnsi="Calibri" w:cs="Calibri"/>
          <w:color w:val="003087" w:themeColor="text2"/>
          <w:sz w:val="40"/>
          <w:szCs w:val="40"/>
        </w:rPr>
        <w:t xml:space="preserve">Saksnr. </w:t>
      </w:r>
      <w:r w:rsidRPr="0084298D">
        <w:rPr>
          <w:rFonts w:ascii="Calibri" w:hAnsi="Calibri" w:cs="Calibri"/>
          <w:color w:val="003087" w:themeColor="text2"/>
          <w:sz w:val="40"/>
          <w:szCs w:val="40"/>
        </w:rPr>
        <w:t>2025/41798</w:t>
      </w:r>
      <w:r w:rsidR="00E642A5">
        <w:br w:type="page"/>
      </w:r>
    </w:p>
    <w:sdt>
      <w:sdtPr>
        <w:rPr>
          <w:rFonts w:asciiTheme="minorHAnsi" w:eastAsiaTheme="minorEastAsia" w:hAnsiTheme="minorHAnsi" w:cstheme="minorBidi"/>
          <w:b w:val="0"/>
          <w:sz w:val="22"/>
          <w:szCs w:val="22"/>
          <w:lang w:eastAsia="en-US"/>
        </w:rPr>
        <w:id w:val="-1311942634"/>
        <w:docPartObj>
          <w:docPartGallery w:val="Table of Contents"/>
          <w:docPartUnique/>
        </w:docPartObj>
      </w:sdtPr>
      <w:sdtContent>
        <w:p w14:paraId="678DB5BB" w14:textId="47B72A84" w:rsidR="00DD6DA4" w:rsidRDefault="00DD6DA4">
          <w:pPr>
            <w:pStyle w:val="Overskriftforinnholdsfortegnelse"/>
          </w:pPr>
          <w:r>
            <w:t>Innhold</w:t>
          </w:r>
        </w:p>
        <w:p w14:paraId="1617EB79" w14:textId="7019A561" w:rsidR="00DC3272" w:rsidRDefault="00DD6DA4">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8142987" w:history="1">
            <w:r w:rsidR="00DC3272" w:rsidRPr="00E8639D">
              <w:rPr>
                <w:rStyle w:val="Hyperkobling"/>
                <w:noProof/>
              </w:rPr>
              <w:t>1. Generell informasjon om anskaffelsen</w:t>
            </w:r>
            <w:r w:rsidR="00DC3272">
              <w:rPr>
                <w:noProof/>
                <w:webHidden/>
              </w:rPr>
              <w:tab/>
            </w:r>
            <w:r w:rsidR="00DC3272">
              <w:rPr>
                <w:noProof/>
                <w:webHidden/>
              </w:rPr>
              <w:fldChar w:fldCharType="begin"/>
            </w:r>
            <w:r w:rsidR="00DC3272">
              <w:rPr>
                <w:noProof/>
                <w:webHidden/>
              </w:rPr>
              <w:instrText xml:space="preserve"> PAGEREF _Toc238142987 \h </w:instrText>
            </w:r>
            <w:r w:rsidR="00DC3272">
              <w:rPr>
                <w:noProof/>
                <w:webHidden/>
              </w:rPr>
            </w:r>
            <w:r w:rsidR="00DC3272">
              <w:rPr>
                <w:noProof/>
                <w:webHidden/>
              </w:rPr>
              <w:fldChar w:fldCharType="separate"/>
            </w:r>
            <w:r w:rsidR="00DC3272">
              <w:rPr>
                <w:noProof/>
                <w:webHidden/>
              </w:rPr>
              <w:t>4</w:t>
            </w:r>
            <w:r w:rsidR="00DC3272">
              <w:rPr>
                <w:noProof/>
                <w:webHidden/>
              </w:rPr>
              <w:fldChar w:fldCharType="end"/>
            </w:r>
          </w:hyperlink>
        </w:p>
        <w:p w14:paraId="2EB13136" w14:textId="1770DDEC" w:rsidR="00DC3272" w:rsidRDefault="00DC3272">
          <w:pPr>
            <w:pStyle w:val="INNH2"/>
            <w:rPr>
              <w:rFonts w:eastAsiaTheme="minorEastAsia"/>
              <w:noProof/>
              <w:kern w:val="2"/>
              <w:sz w:val="24"/>
              <w:szCs w:val="24"/>
              <w:lang w:eastAsia="nb-NO"/>
              <w14:ligatures w14:val="standardContextual"/>
            </w:rPr>
          </w:pPr>
          <w:hyperlink w:anchor="_Toc238142988" w:history="1">
            <w:r w:rsidRPr="00E8639D">
              <w:rPr>
                <w:rStyle w:val="Hyperkobling"/>
                <w:noProof/>
              </w:rPr>
              <w:t>1.1. Oppdragsgiver og kunde</w:t>
            </w:r>
            <w:r>
              <w:rPr>
                <w:noProof/>
                <w:webHidden/>
              </w:rPr>
              <w:tab/>
            </w:r>
            <w:r>
              <w:rPr>
                <w:noProof/>
                <w:webHidden/>
              </w:rPr>
              <w:fldChar w:fldCharType="begin"/>
            </w:r>
            <w:r>
              <w:rPr>
                <w:noProof/>
                <w:webHidden/>
              </w:rPr>
              <w:instrText xml:space="preserve"> PAGEREF _Toc238142988 \h </w:instrText>
            </w:r>
            <w:r>
              <w:rPr>
                <w:noProof/>
                <w:webHidden/>
              </w:rPr>
            </w:r>
            <w:r>
              <w:rPr>
                <w:noProof/>
                <w:webHidden/>
              </w:rPr>
              <w:fldChar w:fldCharType="separate"/>
            </w:r>
            <w:r>
              <w:rPr>
                <w:noProof/>
                <w:webHidden/>
              </w:rPr>
              <w:t>4</w:t>
            </w:r>
            <w:r>
              <w:rPr>
                <w:noProof/>
                <w:webHidden/>
              </w:rPr>
              <w:fldChar w:fldCharType="end"/>
            </w:r>
          </w:hyperlink>
        </w:p>
        <w:p w14:paraId="5EB9BD8E" w14:textId="3E306043" w:rsidR="00DC3272" w:rsidRDefault="00DC3272">
          <w:pPr>
            <w:pStyle w:val="INNH2"/>
            <w:rPr>
              <w:rFonts w:eastAsiaTheme="minorEastAsia"/>
              <w:noProof/>
              <w:kern w:val="2"/>
              <w:sz w:val="24"/>
              <w:szCs w:val="24"/>
              <w:lang w:eastAsia="nb-NO"/>
              <w14:ligatures w14:val="standardContextual"/>
            </w:rPr>
          </w:pPr>
          <w:hyperlink w:anchor="_Toc238142989" w:history="1">
            <w:r w:rsidRPr="00E8639D">
              <w:rPr>
                <w:rStyle w:val="Hyperkobling"/>
                <w:noProof/>
              </w:rPr>
              <w:t>1.2. Anskaffelsens formål og omfang</w:t>
            </w:r>
            <w:r>
              <w:rPr>
                <w:noProof/>
                <w:webHidden/>
              </w:rPr>
              <w:tab/>
            </w:r>
            <w:r>
              <w:rPr>
                <w:noProof/>
                <w:webHidden/>
              </w:rPr>
              <w:fldChar w:fldCharType="begin"/>
            </w:r>
            <w:r>
              <w:rPr>
                <w:noProof/>
                <w:webHidden/>
              </w:rPr>
              <w:instrText xml:space="preserve"> PAGEREF _Toc238142989 \h </w:instrText>
            </w:r>
            <w:r>
              <w:rPr>
                <w:noProof/>
                <w:webHidden/>
              </w:rPr>
            </w:r>
            <w:r>
              <w:rPr>
                <w:noProof/>
                <w:webHidden/>
              </w:rPr>
              <w:fldChar w:fldCharType="separate"/>
            </w:r>
            <w:r>
              <w:rPr>
                <w:noProof/>
                <w:webHidden/>
              </w:rPr>
              <w:t>4</w:t>
            </w:r>
            <w:r>
              <w:rPr>
                <w:noProof/>
                <w:webHidden/>
              </w:rPr>
              <w:fldChar w:fldCharType="end"/>
            </w:r>
          </w:hyperlink>
        </w:p>
        <w:p w14:paraId="16A9E1BB" w14:textId="006EA90A" w:rsidR="00DC3272" w:rsidRDefault="00DC3272">
          <w:pPr>
            <w:pStyle w:val="INNH3"/>
            <w:tabs>
              <w:tab w:val="right" w:leader="dot" w:pos="9060"/>
            </w:tabs>
            <w:rPr>
              <w:rFonts w:eastAsiaTheme="minorEastAsia"/>
              <w:noProof/>
              <w:kern w:val="2"/>
              <w:sz w:val="24"/>
              <w:szCs w:val="24"/>
              <w:lang w:eastAsia="nb-NO"/>
              <w14:ligatures w14:val="standardContextual"/>
            </w:rPr>
          </w:pPr>
          <w:hyperlink w:anchor="_Toc238142990" w:history="1">
            <w:r w:rsidRPr="00E8639D">
              <w:rPr>
                <w:rStyle w:val="Hyperkobling"/>
                <w:noProof/>
              </w:rPr>
              <w:t>1.2.1. Omfanget av anskaffelsen</w:t>
            </w:r>
            <w:r>
              <w:rPr>
                <w:noProof/>
                <w:webHidden/>
              </w:rPr>
              <w:tab/>
            </w:r>
            <w:r>
              <w:rPr>
                <w:noProof/>
                <w:webHidden/>
              </w:rPr>
              <w:fldChar w:fldCharType="begin"/>
            </w:r>
            <w:r>
              <w:rPr>
                <w:noProof/>
                <w:webHidden/>
              </w:rPr>
              <w:instrText xml:space="preserve"> PAGEREF _Toc238142990 \h </w:instrText>
            </w:r>
            <w:r>
              <w:rPr>
                <w:noProof/>
                <w:webHidden/>
              </w:rPr>
            </w:r>
            <w:r>
              <w:rPr>
                <w:noProof/>
                <w:webHidden/>
              </w:rPr>
              <w:fldChar w:fldCharType="separate"/>
            </w:r>
            <w:r>
              <w:rPr>
                <w:noProof/>
                <w:webHidden/>
              </w:rPr>
              <w:t>4</w:t>
            </w:r>
            <w:r>
              <w:rPr>
                <w:noProof/>
                <w:webHidden/>
              </w:rPr>
              <w:fldChar w:fldCharType="end"/>
            </w:r>
          </w:hyperlink>
        </w:p>
        <w:p w14:paraId="0E45810D" w14:textId="2845C072" w:rsidR="00DC3272" w:rsidRDefault="00DC3272">
          <w:pPr>
            <w:pStyle w:val="INNH3"/>
            <w:tabs>
              <w:tab w:val="right" w:leader="dot" w:pos="9060"/>
            </w:tabs>
            <w:rPr>
              <w:rFonts w:eastAsiaTheme="minorEastAsia"/>
              <w:noProof/>
              <w:kern w:val="2"/>
              <w:sz w:val="24"/>
              <w:szCs w:val="24"/>
              <w:lang w:eastAsia="nb-NO"/>
              <w14:ligatures w14:val="standardContextual"/>
            </w:rPr>
          </w:pPr>
          <w:hyperlink w:anchor="_Toc238142991" w:history="1">
            <w:r w:rsidRPr="00E8639D">
              <w:rPr>
                <w:rStyle w:val="Hyperkobling"/>
                <w:noProof/>
              </w:rPr>
              <w:t>1.2.2. Verdi</w:t>
            </w:r>
            <w:r>
              <w:rPr>
                <w:noProof/>
                <w:webHidden/>
              </w:rPr>
              <w:tab/>
            </w:r>
            <w:r>
              <w:rPr>
                <w:noProof/>
                <w:webHidden/>
              </w:rPr>
              <w:fldChar w:fldCharType="begin"/>
            </w:r>
            <w:r>
              <w:rPr>
                <w:noProof/>
                <w:webHidden/>
              </w:rPr>
              <w:instrText xml:space="preserve"> PAGEREF _Toc238142991 \h </w:instrText>
            </w:r>
            <w:r>
              <w:rPr>
                <w:noProof/>
                <w:webHidden/>
              </w:rPr>
            </w:r>
            <w:r>
              <w:rPr>
                <w:noProof/>
                <w:webHidden/>
              </w:rPr>
              <w:fldChar w:fldCharType="separate"/>
            </w:r>
            <w:r>
              <w:rPr>
                <w:noProof/>
                <w:webHidden/>
              </w:rPr>
              <w:t>6</w:t>
            </w:r>
            <w:r>
              <w:rPr>
                <w:noProof/>
                <w:webHidden/>
              </w:rPr>
              <w:fldChar w:fldCharType="end"/>
            </w:r>
          </w:hyperlink>
        </w:p>
        <w:p w14:paraId="1B749974" w14:textId="4229A6EA" w:rsidR="00DC3272" w:rsidRDefault="00DC3272">
          <w:pPr>
            <w:pStyle w:val="INNH3"/>
            <w:tabs>
              <w:tab w:val="right" w:leader="dot" w:pos="9060"/>
            </w:tabs>
            <w:rPr>
              <w:rFonts w:eastAsiaTheme="minorEastAsia"/>
              <w:noProof/>
              <w:kern w:val="2"/>
              <w:sz w:val="24"/>
              <w:szCs w:val="24"/>
              <w:lang w:eastAsia="nb-NO"/>
              <w14:ligatures w14:val="standardContextual"/>
            </w:rPr>
          </w:pPr>
          <w:hyperlink w:anchor="_Toc238142992" w:history="1">
            <w:r w:rsidRPr="00E8639D">
              <w:rPr>
                <w:rStyle w:val="Hyperkobling"/>
                <w:noProof/>
              </w:rPr>
              <w:t>1.2.3. Leveringssteder</w:t>
            </w:r>
            <w:r>
              <w:rPr>
                <w:noProof/>
                <w:webHidden/>
              </w:rPr>
              <w:tab/>
            </w:r>
            <w:r>
              <w:rPr>
                <w:noProof/>
                <w:webHidden/>
              </w:rPr>
              <w:fldChar w:fldCharType="begin"/>
            </w:r>
            <w:r>
              <w:rPr>
                <w:noProof/>
                <w:webHidden/>
              </w:rPr>
              <w:instrText xml:space="preserve"> PAGEREF _Toc238142992 \h </w:instrText>
            </w:r>
            <w:r>
              <w:rPr>
                <w:noProof/>
                <w:webHidden/>
              </w:rPr>
            </w:r>
            <w:r>
              <w:rPr>
                <w:noProof/>
                <w:webHidden/>
              </w:rPr>
              <w:fldChar w:fldCharType="separate"/>
            </w:r>
            <w:r>
              <w:rPr>
                <w:noProof/>
                <w:webHidden/>
              </w:rPr>
              <w:t>6</w:t>
            </w:r>
            <w:r>
              <w:rPr>
                <w:noProof/>
                <w:webHidden/>
              </w:rPr>
              <w:fldChar w:fldCharType="end"/>
            </w:r>
          </w:hyperlink>
        </w:p>
        <w:p w14:paraId="632FC6CA" w14:textId="2266777E" w:rsidR="00DC3272" w:rsidRDefault="00DC3272">
          <w:pPr>
            <w:pStyle w:val="INNH3"/>
            <w:tabs>
              <w:tab w:val="right" w:leader="dot" w:pos="9060"/>
            </w:tabs>
            <w:rPr>
              <w:rFonts w:eastAsiaTheme="minorEastAsia"/>
              <w:noProof/>
              <w:kern w:val="2"/>
              <w:sz w:val="24"/>
              <w:szCs w:val="24"/>
              <w:lang w:eastAsia="nb-NO"/>
              <w14:ligatures w14:val="standardContextual"/>
            </w:rPr>
          </w:pPr>
          <w:hyperlink w:anchor="_Toc238142993" w:history="1">
            <w:r w:rsidRPr="00E8639D">
              <w:rPr>
                <w:rStyle w:val="Hyperkobling"/>
                <w:noProof/>
              </w:rPr>
              <w:t>1.2.4. Endringer i avtaleperioden</w:t>
            </w:r>
            <w:r>
              <w:rPr>
                <w:noProof/>
                <w:webHidden/>
              </w:rPr>
              <w:tab/>
            </w:r>
            <w:r>
              <w:rPr>
                <w:noProof/>
                <w:webHidden/>
              </w:rPr>
              <w:fldChar w:fldCharType="begin"/>
            </w:r>
            <w:r>
              <w:rPr>
                <w:noProof/>
                <w:webHidden/>
              </w:rPr>
              <w:instrText xml:space="preserve"> PAGEREF _Toc238142993 \h </w:instrText>
            </w:r>
            <w:r>
              <w:rPr>
                <w:noProof/>
                <w:webHidden/>
              </w:rPr>
            </w:r>
            <w:r>
              <w:rPr>
                <w:noProof/>
                <w:webHidden/>
              </w:rPr>
              <w:fldChar w:fldCharType="separate"/>
            </w:r>
            <w:r>
              <w:rPr>
                <w:noProof/>
                <w:webHidden/>
              </w:rPr>
              <w:t>6</w:t>
            </w:r>
            <w:r>
              <w:rPr>
                <w:noProof/>
                <w:webHidden/>
              </w:rPr>
              <w:fldChar w:fldCharType="end"/>
            </w:r>
          </w:hyperlink>
        </w:p>
        <w:p w14:paraId="3AEA1072" w14:textId="1AEA0BA9" w:rsidR="00DC3272" w:rsidRDefault="00DC3272">
          <w:pPr>
            <w:pStyle w:val="INNH2"/>
            <w:rPr>
              <w:rFonts w:eastAsiaTheme="minorEastAsia"/>
              <w:noProof/>
              <w:kern w:val="2"/>
              <w:sz w:val="24"/>
              <w:szCs w:val="24"/>
              <w:lang w:eastAsia="nb-NO"/>
              <w14:ligatures w14:val="standardContextual"/>
            </w:rPr>
          </w:pPr>
          <w:hyperlink w:anchor="_Toc238142994" w:history="1">
            <w:r w:rsidRPr="00E8639D">
              <w:rPr>
                <w:rStyle w:val="Hyperkobling"/>
                <w:noProof/>
              </w:rPr>
              <w:t>1.3. Avtaletype</w:t>
            </w:r>
            <w:r>
              <w:rPr>
                <w:noProof/>
                <w:webHidden/>
              </w:rPr>
              <w:tab/>
            </w:r>
            <w:r>
              <w:rPr>
                <w:noProof/>
                <w:webHidden/>
              </w:rPr>
              <w:fldChar w:fldCharType="begin"/>
            </w:r>
            <w:r>
              <w:rPr>
                <w:noProof/>
                <w:webHidden/>
              </w:rPr>
              <w:instrText xml:space="preserve"> PAGEREF _Toc238142994 \h </w:instrText>
            </w:r>
            <w:r>
              <w:rPr>
                <w:noProof/>
                <w:webHidden/>
              </w:rPr>
            </w:r>
            <w:r>
              <w:rPr>
                <w:noProof/>
                <w:webHidden/>
              </w:rPr>
              <w:fldChar w:fldCharType="separate"/>
            </w:r>
            <w:r>
              <w:rPr>
                <w:noProof/>
                <w:webHidden/>
              </w:rPr>
              <w:t>7</w:t>
            </w:r>
            <w:r>
              <w:rPr>
                <w:noProof/>
                <w:webHidden/>
              </w:rPr>
              <w:fldChar w:fldCharType="end"/>
            </w:r>
          </w:hyperlink>
        </w:p>
        <w:p w14:paraId="4085AFD1" w14:textId="4002F3D2" w:rsidR="00DC3272" w:rsidRDefault="00DC3272">
          <w:pPr>
            <w:pStyle w:val="INNH2"/>
            <w:rPr>
              <w:rFonts w:eastAsiaTheme="minorEastAsia"/>
              <w:noProof/>
              <w:kern w:val="2"/>
              <w:sz w:val="24"/>
              <w:szCs w:val="24"/>
              <w:lang w:eastAsia="nb-NO"/>
              <w14:ligatures w14:val="standardContextual"/>
            </w:rPr>
          </w:pPr>
          <w:hyperlink w:anchor="_Toc238142995" w:history="1">
            <w:r w:rsidRPr="00E8639D">
              <w:rPr>
                <w:rStyle w:val="Hyperkobling"/>
                <w:noProof/>
              </w:rPr>
              <w:t>1.4. Avtaleperiode</w:t>
            </w:r>
            <w:r>
              <w:rPr>
                <w:noProof/>
                <w:webHidden/>
              </w:rPr>
              <w:tab/>
            </w:r>
            <w:r>
              <w:rPr>
                <w:noProof/>
                <w:webHidden/>
              </w:rPr>
              <w:fldChar w:fldCharType="begin"/>
            </w:r>
            <w:r>
              <w:rPr>
                <w:noProof/>
                <w:webHidden/>
              </w:rPr>
              <w:instrText xml:space="preserve"> PAGEREF _Toc238142995 \h </w:instrText>
            </w:r>
            <w:r>
              <w:rPr>
                <w:noProof/>
                <w:webHidden/>
              </w:rPr>
            </w:r>
            <w:r>
              <w:rPr>
                <w:noProof/>
                <w:webHidden/>
              </w:rPr>
              <w:fldChar w:fldCharType="separate"/>
            </w:r>
            <w:r>
              <w:rPr>
                <w:noProof/>
                <w:webHidden/>
              </w:rPr>
              <w:t>7</w:t>
            </w:r>
            <w:r>
              <w:rPr>
                <w:noProof/>
                <w:webHidden/>
              </w:rPr>
              <w:fldChar w:fldCharType="end"/>
            </w:r>
          </w:hyperlink>
        </w:p>
        <w:p w14:paraId="63B6CCED" w14:textId="48353982" w:rsidR="00DC3272" w:rsidRDefault="00DC3272">
          <w:pPr>
            <w:pStyle w:val="INNH2"/>
            <w:rPr>
              <w:rFonts w:eastAsiaTheme="minorEastAsia"/>
              <w:noProof/>
              <w:kern w:val="2"/>
              <w:sz w:val="24"/>
              <w:szCs w:val="24"/>
              <w:lang w:eastAsia="nb-NO"/>
              <w14:ligatures w14:val="standardContextual"/>
            </w:rPr>
          </w:pPr>
          <w:hyperlink w:anchor="_Toc238142996" w:history="1">
            <w:r w:rsidRPr="00E8639D">
              <w:rPr>
                <w:rStyle w:val="Hyperkobling"/>
                <w:rFonts w:eastAsia="Times New Roman"/>
                <w:noProof/>
                <w:lang w:eastAsia="nb-NO"/>
              </w:rPr>
              <w:t>1.5. Delkontrakter</w:t>
            </w:r>
            <w:r>
              <w:rPr>
                <w:noProof/>
                <w:webHidden/>
              </w:rPr>
              <w:tab/>
            </w:r>
            <w:r>
              <w:rPr>
                <w:noProof/>
                <w:webHidden/>
              </w:rPr>
              <w:fldChar w:fldCharType="begin"/>
            </w:r>
            <w:r>
              <w:rPr>
                <w:noProof/>
                <w:webHidden/>
              </w:rPr>
              <w:instrText xml:space="preserve"> PAGEREF _Toc238142996 \h </w:instrText>
            </w:r>
            <w:r>
              <w:rPr>
                <w:noProof/>
                <w:webHidden/>
              </w:rPr>
            </w:r>
            <w:r>
              <w:rPr>
                <w:noProof/>
                <w:webHidden/>
              </w:rPr>
              <w:fldChar w:fldCharType="separate"/>
            </w:r>
            <w:r>
              <w:rPr>
                <w:noProof/>
                <w:webHidden/>
              </w:rPr>
              <w:t>7</w:t>
            </w:r>
            <w:r>
              <w:rPr>
                <w:noProof/>
                <w:webHidden/>
              </w:rPr>
              <w:fldChar w:fldCharType="end"/>
            </w:r>
          </w:hyperlink>
        </w:p>
        <w:p w14:paraId="76E07E6E" w14:textId="47DD6DBE" w:rsidR="00DC3272" w:rsidRDefault="00DC3272">
          <w:pPr>
            <w:pStyle w:val="INNH2"/>
            <w:rPr>
              <w:rFonts w:eastAsiaTheme="minorEastAsia"/>
              <w:noProof/>
              <w:kern w:val="2"/>
              <w:sz w:val="24"/>
              <w:szCs w:val="24"/>
              <w:lang w:eastAsia="nb-NO"/>
              <w14:ligatures w14:val="standardContextual"/>
            </w:rPr>
          </w:pPr>
          <w:hyperlink w:anchor="_Toc238142997" w:history="1">
            <w:r w:rsidRPr="00E8639D">
              <w:rPr>
                <w:rStyle w:val="Hyperkobling"/>
                <w:noProof/>
              </w:rPr>
              <w:t>1.6. Konkurransegrunnlaget</w:t>
            </w:r>
            <w:r>
              <w:rPr>
                <w:noProof/>
                <w:webHidden/>
              </w:rPr>
              <w:tab/>
            </w:r>
            <w:r>
              <w:rPr>
                <w:noProof/>
                <w:webHidden/>
              </w:rPr>
              <w:fldChar w:fldCharType="begin"/>
            </w:r>
            <w:r>
              <w:rPr>
                <w:noProof/>
                <w:webHidden/>
              </w:rPr>
              <w:instrText xml:space="preserve"> PAGEREF _Toc238142997 \h </w:instrText>
            </w:r>
            <w:r>
              <w:rPr>
                <w:noProof/>
                <w:webHidden/>
              </w:rPr>
            </w:r>
            <w:r>
              <w:rPr>
                <w:noProof/>
                <w:webHidden/>
              </w:rPr>
              <w:fldChar w:fldCharType="separate"/>
            </w:r>
            <w:r>
              <w:rPr>
                <w:noProof/>
                <w:webHidden/>
              </w:rPr>
              <w:t>7</w:t>
            </w:r>
            <w:r>
              <w:rPr>
                <w:noProof/>
                <w:webHidden/>
              </w:rPr>
              <w:fldChar w:fldCharType="end"/>
            </w:r>
          </w:hyperlink>
        </w:p>
        <w:p w14:paraId="1D5F361A" w14:textId="54659252" w:rsidR="00DC3272" w:rsidRDefault="00DC3272">
          <w:pPr>
            <w:pStyle w:val="INNH2"/>
            <w:rPr>
              <w:rFonts w:eastAsiaTheme="minorEastAsia"/>
              <w:noProof/>
              <w:kern w:val="2"/>
              <w:sz w:val="24"/>
              <w:szCs w:val="24"/>
              <w:lang w:eastAsia="nb-NO"/>
              <w14:ligatures w14:val="standardContextual"/>
            </w:rPr>
          </w:pPr>
          <w:hyperlink w:anchor="_Toc238142998" w:history="1">
            <w:r w:rsidRPr="00E8639D">
              <w:rPr>
                <w:rStyle w:val="Hyperkobling"/>
                <w:noProof/>
              </w:rPr>
              <w:t>1.7. Viktige datoer</w:t>
            </w:r>
            <w:r>
              <w:rPr>
                <w:noProof/>
                <w:webHidden/>
              </w:rPr>
              <w:tab/>
            </w:r>
            <w:r>
              <w:rPr>
                <w:noProof/>
                <w:webHidden/>
              </w:rPr>
              <w:fldChar w:fldCharType="begin"/>
            </w:r>
            <w:r>
              <w:rPr>
                <w:noProof/>
                <w:webHidden/>
              </w:rPr>
              <w:instrText xml:space="preserve"> PAGEREF _Toc238142998 \h </w:instrText>
            </w:r>
            <w:r>
              <w:rPr>
                <w:noProof/>
                <w:webHidden/>
              </w:rPr>
            </w:r>
            <w:r>
              <w:rPr>
                <w:noProof/>
                <w:webHidden/>
              </w:rPr>
              <w:fldChar w:fldCharType="separate"/>
            </w:r>
            <w:r>
              <w:rPr>
                <w:noProof/>
                <w:webHidden/>
              </w:rPr>
              <w:t>8</w:t>
            </w:r>
            <w:r>
              <w:rPr>
                <w:noProof/>
                <w:webHidden/>
              </w:rPr>
              <w:fldChar w:fldCharType="end"/>
            </w:r>
          </w:hyperlink>
        </w:p>
        <w:p w14:paraId="68AB4BE6" w14:textId="5BC059A5" w:rsidR="00DC3272" w:rsidRDefault="00DC3272">
          <w:pPr>
            <w:pStyle w:val="INNH2"/>
            <w:rPr>
              <w:rFonts w:eastAsiaTheme="minorEastAsia"/>
              <w:noProof/>
              <w:kern w:val="2"/>
              <w:sz w:val="24"/>
              <w:szCs w:val="24"/>
              <w:lang w:eastAsia="nb-NO"/>
              <w14:ligatures w14:val="standardContextual"/>
            </w:rPr>
          </w:pPr>
          <w:hyperlink w:anchor="_Toc238142999" w:history="1">
            <w:r w:rsidRPr="00E8639D">
              <w:rPr>
                <w:rStyle w:val="Hyperkobling"/>
                <w:noProof/>
              </w:rPr>
              <w:t>1.8. Tilbudskonferanse/tilbudsbefaring</w:t>
            </w:r>
            <w:r>
              <w:rPr>
                <w:noProof/>
                <w:webHidden/>
              </w:rPr>
              <w:tab/>
            </w:r>
            <w:r>
              <w:rPr>
                <w:noProof/>
                <w:webHidden/>
              </w:rPr>
              <w:fldChar w:fldCharType="begin"/>
            </w:r>
            <w:r>
              <w:rPr>
                <w:noProof/>
                <w:webHidden/>
              </w:rPr>
              <w:instrText xml:space="preserve"> PAGEREF _Toc238142999 \h </w:instrText>
            </w:r>
            <w:r>
              <w:rPr>
                <w:noProof/>
                <w:webHidden/>
              </w:rPr>
            </w:r>
            <w:r>
              <w:rPr>
                <w:noProof/>
                <w:webHidden/>
              </w:rPr>
              <w:fldChar w:fldCharType="separate"/>
            </w:r>
            <w:r>
              <w:rPr>
                <w:noProof/>
                <w:webHidden/>
              </w:rPr>
              <w:t>8</w:t>
            </w:r>
            <w:r>
              <w:rPr>
                <w:noProof/>
                <w:webHidden/>
              </w:rPr>
              <w:fldChar w:fldCharType="end"/>
            </w:r>
          </w:hyperlink>
        </w:p>
        <w:p w14:paraId="0E8BA933" w14:textId="7E7AD108" w:rsidR="00DC3272" w:rsidRDefault="00DC3272">
          <w:pPr>
            <w:pStyle w:val="INNH2"/>
            <w:rPr>
              <w:rFonts w:eastAsiaTheme="minorEastAsia"/>
              <w:noProof/>
              <w:kern w:val="2"/>
              <w:sz w:val="24"/>
              <w:szCs w:val="24"/>
              <w:lang w:eastAsia="nb-NO"/>
              <w14:ligatures w14:val="standardContextual"/>
            </w:rPr>
          </w:pPr>
          <w:hyperlink w:anchor="_Toc238143000" w:history="1">
            <w:r w:rsidRPr="00E8639D">
              <w:rPr>
                <w:rStyle w:val="Hyperkobling"/>
                <w:noProof/>
              </w:rPr>
              <w:t>1.9. Demonstrasjon av tilbudt web-løsning</w:t>
            </w:r>
            <w:r>
              <w:rPr>
                <w:noProof/>
                <w:webHidden/>
              </w:rPr>
              <w:tab/>
            </w:r>
            <w:r>
              <w:rPr>
                <w:noProof/>
                <w:webHidden/>
              </w:rPr>
              <w:fldChar w:fldCharType="begin"/>
            </w:r>
            <w:r>
              <w:rPr>
                <w:noProof/>
                <w:webHidden/>
              </w:rPr>
              <w:instrText xml:space="preserve"> PAGEREF _Toc238143000 \h </w:instrText>
            </w:r>
            <w:r>
              <w:rPr>
                <w:noProof/>
                <w:webHidden/>
              </w:rPr>
            </w:r>
            <w:r>
              <w:rPr>
                <w:noProof/>
                <w:webHidden/>
              </w:rPr>
              <w:fldChar w:fldCharType="separate"/>
            </w:r>
            <w:r>
              <w:rPr>
                <w:noProof/>
                <w:webHidden/>
              </w:rPr>
              <w:t>8</w:t>
            </w:r>
            <w:r>
              <w:rPr>
                <w:noProof/>
                <w:webHidden/>
              </w:rPr>
              <w:fldChar w:fldCharType="end"/>
            </w:r>
          </w:hyperlink>
        </w:p>
        <w:p w14:paraId="1EE6B98F" w14:textId="7408299B" w:rsidR="00DC3272" w:rsidRDefault="00DC3272">
          <w:pPr>
            <w:pStyle w:val="INNH1"/>
            <w:tabs>
              <w:tab w:val="right" w:leader="dot" w:pos="9060"/>
            </w:tabs>
            <w:rPr>
              <w:rFonts w:eastAsiaTheme="minorEastAsia"/>
              <w:noProof/>
              <w:kern w:val="2"/>
              <w:sz w:val="24"/>
              <w:szCs w:val="24"/>
              <w:lang w:eastAsia="nb-NO"/>
              <w14:ligatures w14:val="standardContextual"/>
            </w:rPr>
          </w:pPr>
          <w:hyperlink w:anchor="_Toc238143001" w:history="1">
            <w:r w:rsidRPr="00E8639D">
              <w:rPr>
                <w:rStyle w:val="Hyperkobling"/>
                <w:noProof/>
              </w:rPr>
              <w:t>2. Regler for gjennomføring av anskaffelsen</w:t>
            </w:r>
            <w:r>
              <w:rPr>
                <w:noProof/>
                <w:webHidden/>
              </w:rPr>
              <w:tab/>
            </w:r>
            <w:r>
              <w:rPr>
                <w:noProof/>
                <w:webHidden/>
              </w:rPr>
              <w:fldChar w:fldCharType="begin"/>
            </w:r>
            <w:r>
              <w:rPr>
                <w:noProof/>
                <w:webHidden/>
              </w:rPr>
              <w:instrText xml:space="preserve"> PAGEREF _Toc238143001 \h </w:instrText>
            </w:r>
            <w:r>
              <w:rPr>
                <w:noProof/>
                <w:webHidden/>
              </w:rPr>
            </w:r>
            <w:r>
              <w:rPr>
                <w:noProof/>
                <w:webHidden/>
              </w:rPr>
              <w:fldChar w:fldCharType="separate"/>
            </w:r>
            <w:r>
              <w:rPr>
                <w:noProof/>
                <w:webHidden/>
              </w:rPr>
              <w:t>8</w:t>
            </w:r>
            <w:r>
              <w:rPr>
                <w:noProof/>
                <w:webHidden/>
              </w:rPr>
              <w:fldChar w:fldCharType="end"/>
            </w:r>
          </w:hyperlink>
        </w:p>
        <w:p w14:paraId="146966FD" w14:textId="0EFA5D45" w:rsidR="00DC3272" w:rsidRDefault="00DC3272">
          <w:pPr>
            <w:pStyle w:val="INNH2"/>
            <w:rPr>
              <w:rFonts w:eastAsiaTheme="minorEastAsia"/>
              <w:noProof/>
              <w:kern w:val="2"/>
              <w:sz w:val="24"/>
              <w:szCs w:val="24"/>
              <w:lang w:eastAsia="nb-NO"/>
              <w14:ligatures w14:val="standardContextual"/>
            </w:rPr>
          </w:pPr>
          <w:hyperlink w:anchor="_Toc238143002" w:history="1">
            <w:r w:rsidRPr="00E8639D">
              <w:rPr>
                <w:rStyle w:val="Hyperkobling"/>
                <w:noProof/>
              </w:rPr>
              <w:t>2.1. Anskaffelsesprosedyre</w:t>
            </w:r>
            <w:r>
              <w:rPr>
                <w:noProof/>
                <w:webHidden/>
              </w:rPr>
              <w:tab/>
            </w:r>
            <w:r>
              <w:rPr>
                <w:noProof/>
                <w:webHidden/>
              </w:rPr>
              <w:fldChar w:fldCharType="begin"/>
            </w:r>
            <w:r>
              <w:rPr>
                <w:noProof/>
                <w:webHidden/>
              </w:rPr>
              <w:instrText xml:space="preserve"> PAGEREF _Toc238143002 \h </w:instrText>
            </w:r>
            <w:r>
              <w:rPr>
                <w:noProof/>
                <w:webHidden/>
              </w:rPr>
            </w:r>
            <w:r>
              <w:rPr>
                <w:noProof/>
                <w:webHidden/>
              </w:rPr>
              <w:fldChar w:fldCharType="separate"/>
            </w:r>
            <w:r>
              <w:rPr>
                <w:noProof/>
                <w:webHidden/>
              </w:rPr>
              <w:t>8</w:t>
            </w:r>
            <w:r>
              <w:rPr>
                <w:noProof/>
                <w:webHidden/>
              </w:rPr>
              <w:fldChar w:fldCharType="end"/>
            </w:r>
          </w:hyperlink>
        </w:p>
        <w:p w14:paraId="2AA0A8B1" w14:textId="5A7D4A10" w:rsidR="00DC3272" w:rsidRDefault="00DC3272">
          <w:pPr>
            <w:pStyle w:val="INNH2"/>
            <w:rPr>
              <w:rFonts w:eastAsiaTheme="minorEastAsia"/>
              <w:noProof/>
              <w:kern w:val="2"/>
              <w:sz w:val="24"/>
              <w:szCs w:val="24"/>
              <w:lang w:eastAsia="nb-NO"/>
              <w14:ligatures w14:val="standardContextual"/>
            </w:rPr>
          </w:pPr>
          <w:hyperlink w:anchor="_Toc238143003" w:history="1">
            <w:r w:rsidRPr="00E8639D">
              <w:rPr>
                <w:rStyle w:val="Hyperkobling"/>
                <w:noProof/>
              </w:rPr>
              <w:t>2.2. Kommunikasjon</w:t>
            </w:r>
            <w:r>
              <w:rPr>
                <w:noProof/>
                <w:webHidden/>
              </w:rPr>
              <w:tab/>
            </w:r>
            <w:r>
              <w:rPr>
                <w:noProof/>
                <w:webHidden/>
              </w:rPr>
              <w:fldChar w:fldCharType="begin"/>
            </w:r>
            <w:r>
              <w:rPr>
                <w:noProof/>
                <w:webHidden/>
              </w:rPr>
              <w:instrText xml:space="preserve"> PAGEREF _Toc238143003 \h </w:instrText>
            </w:r>
            <w:r>
              <w:rPr>
                <w:noProof/>
                <w:webHidden/>
              </w:rPr>
            </w:r>
            <w:r>
              <w:rPr>
                <w:noProof/>
                <w:webHidden/>
              </w:rPr>
              <w:fldChar w:fldCharType="separate"/>
            </w:r>
            <w:r>
              <w:rPr>
                <w:noProof/>
                <w:webHidden/>
              </w:rPr>
              <w:t>8</w:t>
            </w:r>
            <w:r>
              <w:rPr>
                <w:noProof/>
                <w:webHidden/>
              </w:rPr>
              <w:fldChar w:fldCharType="end"/>
            </w:r>
          </w:hyperlink>
        </w:p>
        <w:p w14:paraId="70744B4A" w14:textId="77667A2E" w:rsidR="00DC3272" w:rsidRDefault="00DC3272">
          <w:pPr>
            <w:pStyle w:val="INNH2"/>
            <w:rPr>
              <w:rFonts w:eastAsiaTheme="minorEastAsia"/>
              <w:noProof/>
              <w:kern w:val="2"/>
              <w:sz w:val="24"/>
              <w:szCs w:val="24"/>
              <w:lang w:eastAsia="nb-NO"/>
              <w14:ligatures w14:val="standardContextual"/>
            </w:rPr>
          </w:pPr>
          <w:hyperlink w:anchor="_Toc238143004" w:history="1">
            <w:r w:rsidRPr="00E8639D">
              <w:rPr>
                <w:rStyle w:val="Hyperkobling"/>
                <w:noProof/>
              </w:rPr>
              <w:t>2.3. Skatteattest</w:t>
            </w:r>
            <w:r>
              <w:rPr>
                <w:noProof/>
                <w:webHidden/>
              </w:rPr>
              <w:tab/>
            </w:r>
            <w:r>
              <w:rPr>
                <w:noProof/>
                <w:webHidden/>
              </w:rPr>
              <w:fldChar w:fldCharType="begin"/>
            </w:r>
            <w:r>
              <w:rPr>
                <w:noProof/>
                <w:webHidden/>
              </w:rPr>
              <w:instrText xml:space="preserve"> PAGEREF _Toc238143004 \h </w:instrText>
            </w:r>
            <w:r>
              <w:rPr>
                <w:noProof/>
                <w:webHidden/>
              </w:rPr>
            </w:r>
            <w:r>
              <w:rPr>
                <w:noProof/>
                <w:webHidden/>
              </w:rPr>
              <w:fldChar w:fldCharType="separate"/>
            </w:r>
            <w:r>
              <w:rPr>
                <w:noProof/>
                <w:webHidden/>
              </w:rPr>
              <w:t>8</w:t>
            </w:r>
            <w:r>
              <w:rPr>
                <w:noProof/>
                <w:webHidden/>
              </w:rPr>
              <w:fldChar w:fldCharType="end"/>
            </w:r>
          </w:hyperlink>
        </w:p>
        <w:p w14:paraId="3879508B" w14:textId="4F822684" w:rsidR="00DC3272" w:rsidRDefault="00DC3272">
          <w:pPr>
            <w:pStyle w:val="INNH2"/>
            <w:rPr>
              <w:rFonts w:eastAsiaTheme="minorEastAsia"/>
              <w:noProof/>
              <w:kern w:val="2"/>
              <w:sz w:val="24"/>
              <w:szCs w:val="24"/>
              <w:lang w:eastAsia="nb-NO"/>
              <w14:ligatures w14:val="standardContextual"/>
            </w:rPr>
          </w:pPr>
          <w:hyperlink w:anchor="_Toc238143005" w:history="1">
            <w:r w:rsidRPr="00E8639D">
              <w:rPr>
                <w:rStyle w:val="Hyperkobling"/>
                <w:noProof/>
              </w:rPr>
              <w:t>2.4. Internasjonale sanksjoner – Russisk involvering</w:t>
            </w:r>
            <w:r>
              <w:rPr>
                <w:noProof/>
                <w:webHidden/>
              </w:rPr>
              <w:tab/>
            </w:r>
            <w:r>
              <w:rPr>
                <w:noProof/>
                <w:webHidden/>
              </w:rPr>
              <w:fldChar w:fldCharType="begin"/>
            </w:r>
            <w:r>
              <w:rPr>
                <w:noProof/>
                <w:webHidden/>
              </w:rPr>
              <w:instrText xml:space="preserve"> PAGEREF _Toc238143005 \h </w:instrText>
            </w:r>
            <w:r>
              <w:rPr>
                <w:noProof/>
                <w:webHidden/>
              </w:rPr>
            </w:r>
            <w:r>
              <w:rPr>
                <w:noProof/>
                <w:webHidden/>
              </w:rPr>
              <w:fldChar w:fldCharType="separate"/>
            </w:r>
            <w:r>
              <w:rPr>
                <w:noProof/>
                <w:webHidden/>
              </w:rPr>
              <w:t>9</w:t>
            </w:r>
            <w:r>
              <w:rPr>
                <w:noProof/>
                <w:webHidden/>
              </w:rPr>
              <w:fldChar w:fldCharType="end"/>
            </w:r>
          </w:hyperlink>
        </w:p>
        <w:p w14:paraId="2113A550" w14:textId="2E400CDB" w:rsidR="00DC3272" w:rsidRDefault="00DC3272">
          <w:pPr>
            <w:pStyle w:val="INNH1"/>
            <w:tabs>
              <w:tab w:val="right" w:leader="dot" w:pos="9060"/>
            </w:tabs>
            <w:rPr>
              <w:rFonts w:eastAsiaTheme="minorEastAsia"/>
              <w:noProof/>
              <w:kern w:val="2"/>
              <w:sz w:val="24"/>
              <w:szCs w:val="24"/>
              <w:lang w:eastAsia="nb-NO"/>
              <w14:ligatures w14:val="standardContextual"/>
            </w:rPr>
          </w:pPr>
          <w:hyperlink w:anchor="_Toc238143006" w:history="1">
            <w:r w:rsidRPr="00E8639D">
              <w:rPr>
                <w:rStyle w:val="Hyperkobling"/>
                <w:noProof/>
              </w:rPr>
              <w:t>3. Krav til tilbudet</w:t>
            </w:r>
            <w:r>
              <w:rPr>
                <w:noProof/>
                <w:webHidden/>
              </w:rPr>
              <w:tab/>
            </w:r>
            <w:r>
              <w:rPr>
                <w:noProof/>
                <w:webHidden/>
              </w:rPr>
              <w:fldChar w:fldCharType="begin"/>
            </w:r>
            <w:r>
              <w:rPr>
                <w:noProof/>
                <w:webHidden/>
              </w:rPr>
              <w:instrText xml:space="preserve"> PAGEREF _Toc238143006 \h </w:instrText>
            </w:r>
            <w:r>
              <w:rPr>
                <w:noProof/>
                <w:webHidden/>
              </w:rPr>
            </w:r>
            <w:r>
              <w:rPr>
                <w:noProof/>
                <w:webHidden/>
              </w:rPr>
              <w:fldChar w:fldCharType="separate"/>
            </w:r>
            <w:r>
              <w:rPr>
                <w:noProof/>
                <w:webHidden/>
              </w:rPr>
              <w:t>9</w:t>
            </w:r>
            <w:r>
              <w:rPr>
                <w:noProof/>
                <w:webHidden/>
              </w:rPr>
              <w:fldChar w:fldCharType="end"/>
            </w:r>
          </w:hyperlink>
        </w:p>
        <w:p w14:paraId="09B9A61D" w14:textId="4C0D2A53" w:rsidR="00DC3272" w:rsidRDefault="00DC3272">
          <w:pPr>
            <w:pStyle w:val="INNH2"/>
            <w:rPr>
              <w:rFonts w:eastAsiaTheme="minorEastAsia"/>
              <w:noProof/>
              <w:kern w:val="2"/>
              <w:sz w:val="24"/>
              <w:szCs w:val="24"/>
              <w:lang w:eastAsia="nb-NO"/>
              <w14:ligatures w14:val="standardContextual"/>
            </w:rPr>
          </w:pPr>
          <w:hyperlink w:anchor="_Toc238143007" w:history="1">
            <w:r w:rsidRPr="00E8639D">
              <w:rPr>
                <w:rStyle w:val="Hyperkobling"/>
                <w:noProof/>
              </w:rPr>
              <w:t>3.1. Innlevering av tilbud</w:t>
            </w:r>
            <w:r>
              <w:rPr>
                <w:noProof/>
                <w:webHidden/>
              </w:rPr>
              <w:tab/>
            </w:r>
            <w:r>
              <w:rPr>
                <w:noProof/>
                <w:webHidden/>
              </w:rPr>
              <w:fldChar w:fldCharType="begin"/>
            </w:r>
            <w:r>
              <w:rPr>
                <w:noProof/>
                <w:webHidden/>
              </w:rPr>
              <w:instrText xml:space="preserve"> PAGEREF _Toc238143007 \h </w:instrText>
            </w:r>
            <w:r>
              <w:rPr>
                <w:noProof/>
                <w:webHidden/>
              </w:rPr>
            </w:r>
            <w:r>
              <w:rPr>
                <w:noProof/>
                <w:webHidden/>
              </w:rPr>
              <w:fldChar w:fldCharType="separate"/>
            </w:r>
            <w:r>
              <w:rPr>
                <w:noProof/>
                <w:webHidden/>
              </w:rPr>
              <w:t>9</w:t>
            </w:r>
            <w:r>
              <w:rPr>
                <w:noProof/>
                <w:webHidden/>
              </w:rPr>
              <w:fldChar w:fldCharType="end"/>
            </w:r>
          </w:hyperlink>
        </w:p>
        <w:p w14:paraId="322654EB" w14:textId="7ACC6735" w:rsidR="00DC3272" w:rsidRDefault="00DC3272">
          <w:pPr>
            <w:pStyle w:val="INNH2"/>
            <w:rPr>
              <w:rFonts w:eastAsiaTheme="minorEastAsia"/>
              <w:noProof/>
              <w:kern w:val="2"/>
              <w:sz w:val="24"/>
              <w:szCs w:val="24"/>
              <w:lang w:eastAsia="nb-NO"/>
              <w14:ligatures w14:val="standardContextual"/>
            </w:rPr>
          </w:pPr>
          <w:hyperlink w:anchor="_Toc238143008" w:history="1">
            <w:r w:rsidRPr="00E8639D">
              <w:rPr>
                <w:rStyle w:val="Hyperkobling"/>
                <w:noProof/>
              </w:rPr>
              <w:t>3.2. Tilbudets utforming</w:t>
            </w:r>
            <w:r>
              <w:rPr>
                <w:noProof/>
                <w:webHidden/>
              </w:rPr>
              <w:tab/>
            </w:r>
            <w:r>
              <w:rPr>
                <w:noProof/>
                <w:webHidden/>
              </w:rPr>
              <w:fldChar w:fldCharType="begin"/>
            </w:r>
            <w:r>
              <w:rPr>
                <w:noProof/>
                <w:webHidden/>
              </w:rPr>
              <w:instrText xml:space="preserve"> PAGEREF _Toc238143008 \h </w:instrText>
            </w:r>
            <w:r>
              <w:rPr>
                <w:noProof/>
                <w:webHidden/>
              </w:rPr>
            </w:r>
            <w:r>
              <w:rPr>
                <w:noProof/>
                <w:webHidden/>
              </w:rPr>
              <w:fldChar w:fldCharType="separate"/>
            </w:r>
            <w:r>
              <w:rPr>
                <w:noProof/>
                <w:webHidden/>
              </w:rPr>
              <w:t>9</w:t>
            </w:r>
            <w:r>
              <w:rPr>
                <w:noProof/>
                <w:webHidden/>
              </w:rPr>
              <w:fldChar w:fldCharType="end"/>
            </w:r>
          </w:hyperlink>
        </w:p>
        <w:p w14:paraId="03947F8F" w14:textId="36CBBFEA" w:rsidR="00DC3272" w:rsidRDefault="00DC3272">
          <w:pPr>
            <w:pStyle w:val="INNH2"/>
            <w:rPr>
              <w:rFonts w:eastAsiaTheme="minorEastAsia"/>
              <w:noProof/>
              <w:kern w:val="2"/>
              <w:sz w:val="24"/>
              <w:szCs w:val="24"/>
              <w:lang w:eastAsia="nb-NO"/>
              <w14:ligatures w14:val="standardContextual"/>
            </w:rPr>
          </w:pPr>
          <w:hyperlink w:anchor="_Toc238143009" w:history="1">
            <w:r w:rsidRPr="00E8639D">
              <w:rPr>
                <w:rStyle w:val="Hyperkobling"/>
                <w:noProof/>
              </w:rPr>
              <w:t>3.3. Alternative tilbud</w:t>
            </w:r>
            <w:r>
              <w:rPr>
                <w:noProof/>
                <w:webHidden/>
              </w:rPr>
              <w:tab/>
            </w:r>
            <w:r>
              <w:rPr>
                <w:noProof/>
                <w:webHidden/>
              </w:rPr>
              <w:fldChar w:fldCharType="begin"/>
            </w:r>
            <w:r>
              <w:rPr>
                <w:noProof/>
                <w:webHidden/>
              </w:rPr>
              <w:instrText xml:space="preserve"> PAGEREF _Toc238143009 \h </w:instrText>
            </w:r>
            <w:r>
              <w:rPr>
                <w:noProof/>
                <w:webHidden/>
              </w:rPr>
            </w:r>
            <w:r>
              <w:rPr>
                <w:noProof/>
                <w:webHidden/>
              </w:rPr>
              <w:fldChar w:fldCharType="separate"/>
            </w:r>
            <w:r>
              <w:rPr>
                <w:noProof/>
                <w:webHidden/>
              </w:rPr>
              <w:t>10</w:t>
            </w:r>
            <w:r>
              <w:rPr>
                <w:noProof/>
                <w:webHidden/>
              </w:rPr>
              <w:fldChar w:fldCharType="end"/>
            </w:r>
          </w:hyperlink>
        </w:p>
        <w:p w14:paraId="72EE4FA9" w14:textId="07A7198A" w:rsidR="00DC3272" w:rsidRDefault="00DC3272">
          <w:pPr>
            <w:pStyle w:val="INNH2"/>
            <w:rPr>
              <w:rFonts w:eastAsiaTheme="minorEastAsia"/>
              <w:noProof/>
              <w:kern w:val="2"/>
              <w:sz w:val="24"/>
              <w:szCs w:val="24"/>
              <w:lang w:eastAsia="nb-NO"/>
              <w14:ligatures w14:val="standardContextual"/>
            </w:rPr>
          </w:pPr>
          <w:hyperlink w:anchor="_Toc238143010" w:history="1">
            <w:r w:rsidRPr="00E8639D">
              <w:rPr>
                <w:rStyle w:val="Hyperkobling"/>
                <w:noProof/>
              </w:rPr>
              <w:t>3.4. Parallelle tilbud</w:t>
            </w:r>
            <w:r>
              <w:rPr>
                <w:noProof/>
                <w:webHidden/>
              </w:rPr>
              <w:tab/>
            </w:r>
            <w:r>
              <w:rPr>
                <w:noProof/>
                <w:webHidden/>
              </w:rPr>
              <w:fldChar w:fldCharType="begin"/>
            </w:r>
            <w:r>
              <w:rPr>
                <w:noProof/>
                <w:webHidden/>
              </w:rPr>
              <w:instrText xml:space="preserve"> PAGEREF _Toc238143010 \h </w:instrText>
            </w:r>
            <w:r>
              <w:rPr>
                <w:noProof/>
                <w:webHidden/>
              </w:rPr>
            </w:r>
            <w:r>
              <w:rPr>
                <w:noProof/>
                <w:webHidden/>
              </w:rPr>
              <w:fldChar w:fldCharType="separate"/>
            </w:r>
            <w:r>
              <w:rPr>
                <w:noProof/>
                <w:webHidden/>
              </w:rPr>
              <w:t>10</w:t>
            </w:r>
            <w:r>
              <w:rPr>
                <w:noProof/>
                <w:webHidden/>
              </w:rPr>
              <w:fldChar w:fldCharType="end"/>
            </w:r>
          </w:hyperlink>
        </w:p>
        <w:p w14:paraId="3B7307DF" w14:textId="70BF76F0" w:rsidR="00DC3272" w:rsidRDefault="00DC3272">
          <w:pPr>
            <w:pStyle w:val="INNH2"/>
            <w:rPr>
              <w:rFonts w:eastAsiaTheme="minorEastAsia"/>
              <w:noProof/>
              <w:kern w:val="2"/>
              <w:sz w:val="24"/>
              <w:szCs w:val="24"/>
              <w:lang w:eastAsia="nb-NO"/>
              <w14:ligatures w14:val="standardContextual"/>
            </w:rPr>
          </w:pPr>
          <w:hyperlink w:anchor="_Toc238143011" w:history="1">
            <w:r w:rsidRPr="00E8639D">
              <w:rPr>
                <w:rStyle w:val="Hyperkobling"/>
                <w:noProof/>
              </w:rPr>
              <w:t>3.5. Språk</w:t>
            </w:r>
            <w:r>
              <w:rPr>
                <w:noProof/>
                <w:webHidden/>
              </w:rPr>
              <w:tab/>
            </w:r>
            <w:r>
              <w:rPr>
                <w:noProof/>
                <w:webHidden/>
              </w:rPr>
              <w:fldChar w:fldCharType="begin"/>
            </w:r>
            <w:r>
              <w:rPr>
                <w:noProof/>
                <w:webHidden/>
              </w:rPr>
              <w:instrText xml:space="preserve"> PAGEREF _Toc238143011 \h </w:instrText>
            </w:r>
            <w:r>
              <w:rPr>
                <w:noProof/>
                <w:webHidden/>
              </w:rPr>
            </w:r>
            <w:r>
              <w:rPr>
                <w:noProof/>
                <w:webHidden/>
              </w:rPr>
              <w:fldChar w:fldCharType="separate"/>
            </w:r>
            <w:r>
              <w:rPr>
                <w:noProof/>
                <w:webHidden/>
              </w:rPr>
              <w:t>10</w:t>
            </w:r>
            <w:r>
              <w:rPr>
                <w:noProof/>
                <w:webHidden/>
              </w:rPr>
              <w:fldChar w:fldCharType="end"/>
            </w:r>
          </w:hyperlink>
        </w:p>
        <w:p w14:paraId="4701CB0E" w14:textId="27F07275" w:rsidR="00DC3272" w:rsidRDefault="00DC3272">
          <w:pPr>
            <w:pStyle w:val="INNH2"/>
            <w:rPr>
              <w:rFonts w:eastAsiaTheme="minorEastAsia"/>
              <w:noProof/>
              <w:kern w:val="2"/>
              <w:sz w:val="24"/>
              <w:szCs w:val="24"/>
              <w:lang w:eastAsia="nb-NO"/>
              <w14:ligatures w14:val="standardContextual"/>
            </w:rPr>
          </w:pPr>
          <w:hyperlink w:anchor="_Toc238143012" w:history="1">
            <w:r w:rsidRPr="00E8639D">
              <w:rPr>
                <w:rStyle w:val="Hyperkobling"/>
                <w:noProof/>
              </w:rPr>
              <w:t>3.6. Forbehold</w:t>
            </w:r>
            <w:r>
              <w:rPr>
                <w:noProof/>
                <w:webHidden/>
              </w:rPr>
              <w:tab/>
            </w:r>
            <w:r>
              <w:rPr>
                <w:noProof/>
                <w:webHidden/>
              </w:rPr>
              <w:fldChar w:fldCharType="begin"/>
            </w:r>
            <w:r>
              <w:rPr>
                <w:noProof/>
                <w:webHidden/>
              </w:rPr>
              <w:instrText xml:space="preserve"> PAGEREF _Toc238143012 \h </w:instrText>
            </w:r>
            <w:r>
              <w:rPr>
                <w:noProof/>
                <w:webHidden/>
              </w:rPr>
            </w:r>
            <w:r>
              <w:rPr>
                <w:noProof/>
                <w:webHidden/>
              </w:rPr>
              <w:fldChar w:fldCharType="separate"/>
            </w:r>
            <w:r>
              <w:rPr>
                <w:noProof/>
                <w:webHidden/>
              </w:rPr>
              <w:t>10</w:t>
            </w:r>
            <w:r>
              <w:rPr>
                <w:noProof/>
                <w:webHidden/>
              </w:rPr>
              <w:fldChar w:fldCharType="end"/>
            </w:r>
          </w:hyperlink>
        </w:p>
        <w:p w14:paraId="2AD7B825" w14:textId="63CBB2D9" w:rsidR="00DC3272" w:rsidRDefault="00DC3272">
          <w:pPr>
            <w:pStyle w:val="INNH2"/>
            <w:rPr>
              <w:rFonts w:eastAsiaTheme="minorEastAsia"/>
              <w:noProof/>
              <w:kern w:val="2"/>
              <w:sz w:val="24"/>
              <w:szCs w:val="24"/>
              <w:lang w:eastAsia="nb-NO"/>
              <w14:ligatures w14:val="standardContextual"/>
            </w:rPr>
          </w:pPr>
          <w:hyperlink w:anchor="_Toc238143013" w:history="1">
            <w:r w:rsidRPr="00E8639D">
              <w:rPr>
                <w:rStyle w:val="Hyperkobling"/>
                <w:noProof/>
              </w:rPr>
              <w:t>3.7. Vedståelsesfrist</w:t>
            </w:r>
            <w:r>
              <w:rPr>
                <w:noProof/>
                <w:webHidden/>
              </w:rPr>
              <w:tab/>
            </w:r>
            <w:r>
              <w:rPr>
                <w:noProof/>
                <w:webHidden/>
              </w:rPr>
              <w:fldChar w:fldCharType="begin"/>
            </w:r>
            <w:r>
              <w:rPr>
                <w:noProof/>
                <w:webHidden/>
              </w:rPr>
              <w:instrText xml:space="preserve"> PAGEREF _Toc238143013 \h </w:instrText>
            </w:r>
            <w:r>
              <w:rPr>
                <w:noProof/>
                <w:webHidden/>
              </w:rPr>
            </w:r>
            <w:r>
              <w:rPr>
                <w:noProof/>
                <w:webHidden/>
              </w:rPr>
              <w:fldChar w:fldCharType="separate"/>
            </w:r>
            <w:r>
              <w:rPr>
                <w:noProof/>
                <w:webHidden/>
              </w:rPr>
              <w:t>10</w:t>
            </w:r>
            <w:r>
              <w:rPr>
                <w:noProof/>
                <w:webHidden/>
              </w:rPr>
              <w:fldChar w:fldCharType="end"/>
            </w:r>
          </w:hyperlink>
        </w:p>
        <w:p w14:paraId="30C03809" w14:textId="45699811" w:rsidR="00DC3272" w:rsidRDefault="00DC3272">
          <w:pPr>
            <w:pStyle w:val="INNH2"/>
            <w:rPr>
              <w:rFonts w:eastAsiaTheme="minorEastAsia"/>
              <w:noProof/>
              <w:kern w:val="2"/>
              <w:sz w:val="24"/>
              <w:szCs w:val="24"/>
              <w:lang w:eastAsia="nb-NO"/>
              <w14:ligatures w14:val="standardContextual"/>
            </w:rPr>
          </w:pPr>
          <w:hyperlink w:anchor="_Toc238143014" w:history="1">
            <w:r w:rsidRPr="00E8639D">
              <w:rPr>
                <w:rStyle w:val="Hyperkobling"/>
                <w:noProof/>
              </w:rPr>
              <w:t>3.8. Omkostninger</w:t>
            </w:r>
            <w:r>
              <w:rPr>
                <w:noProof/>
                <w:webHidden/>
              </w:rPr>
              <w:tab/>
            </w:r>
            <w:r>
              <w:rPr>
                <w:noProof/>
                <w:webHidden/>
              </w:rPr>
              <w:fldChar w:fldCharType="begin"/>
            </w:r>
            <w:r>
              <w:rPr>
                <w:noProof/>
                <w:webHidden/>
              </w:rPr>
              <w:instrText xml:space="preserve"> PAGEREF _Toc238143014 \h </w:instrText>
            </w:r>
            <w:r>
              <w:rPr>
                <w:noProof/>
                <w:webHidden/>
              </w:rPr>
            </w:r>
            <w:r>
              <w:rPr>
                <w:noProof/>
                <w:webHidden/>
              </w:rPr>
              <w:fldChar w:fldCharType="separate"/>
            </w:r>
            <w:r>
              <w:rPr>
                <w:noProof/>
                <w:webHidden/>
              </w:rPr>
              <w:t>10</w:t>
            </w:r>
            <w:r>
              <w:rPr>
                <w:noProof/>
                <w:webHidden/>
              </w:rPr>
              <w:fldChar w:fldCharType="end"/>
            </w:r>
          </w:hyperlink>
        </w:p>
        <w:p w14:paraId="59328DE1" w14:textId="141DE5D2" w:rsidR="00DC3272" w:rsidRDefault="00DC3272">
          <w:pPr>
            <w:pStyle w:val="INNH2"/>
            <w:rPr>
              <w:rFonts w:eastAsiaTheme="minorEastAsia"/>
              <w:noProof/>
              <w:kern w:val="2"/>
              <w:sz w:val="24"/>
              <w:szCs w:val="24"/>
              <w:lang w:eastAsia="nb-NO"/>
              <w14:ligatures w14:val="standardContextual"/>
            </w:rPr>
          </w:pPr>
          <w:hyperlink w:anchor="_Toc238143015" w:history="1">
            <w:r w:rsidRPr="00E8639D">
              <w:rPr>
                <w:rStyle w:val="Hyperkobling"/>
                <w:noProof/>
              </w:rPr>
              <w:t>3.9. Offentlighet</w:t>
            </w:r>
            <w:r>
              <w:rPr>
                <w:noProof/>
                <w:webHidden/>
              </w:rPr>
              <w:tab/>
            </w:r>
            <w:r>
              <w:rPr>
                <w:noProof/>
                <w:webHidden/>
              </w:rPr>
              <w:fldChar w:fldCharType="begin"/>
            </w:r>
            <w:r>
              <w:rPr>
                <w:noProof/>
                <w:webHidden/>
              </w:rPr>
              <w:instrText xml:space="preserve"> PAGEREF _Toc238143015 \h </w:instrText>
            </w:r>
            <w:r>
              <w:rPr>
                <w:noProof/>
                <w:webHidden/>
              </w:rPr>
            </w:r>
            <w:r>
              <w:rPr>
                <w:noProof/>
                <w:webHidden/>
              </w:rPr>
              <w:fldChar w:fldCharType="separate"/>
            </w:r>
            <w:r>
              <w:rPr>
                <w:noProof/>
                <w:webHidden/>
              </w:rPr>
              <w:t>10</w:t>
            </w:r>
            <w:r>
              <w:rPr>
                <w:noProof/>
                <w:webHidden/>
              </w:rPr>
              <w:fldChar w:fldCharType="end"/>
            </w:r>
          </w:hyperlink>
        </w:p>
        <w:p w14:paraId="0379DE10" w14:textId="422A10FA" w:rsidR="00DC3272" w:rsidRDefault="00DC3272">
          <w:pPr>
            <w:pStyle w:val="INNH1"/>
            <w:tabs>
              <w:tab w:val="right" w:leader="dot" w:pos="9060"/>
            </w:tabs>
            <w:rPr>
              <w:rFonts w:eastAsiaTheme="minorEastAsia"/>
              <w:noProof/>
              <w:kern w:val="2"/>
              <w:sz w:val="24"/>
              <w:szCs w:val="24"/>
              <w:lang w:eastAsia="nb-NO"/>
              <w14:ligatures w14:val="standardContextual"/>
            </w:rPr>
          </w:pPr>
          <w:hyperlink w:anchor="_Toc238143016" w:history="1">
            <w:r w:rsidRPr="00E8639D">
              <w:rPr>
                <w:rStyle w:val="Hyperkobling"/>
                <w:noProof/>
              </w:rPr>
              <w:t>4. Det europeiske egenerklæringsskjemaet (ESPD)</w:t>
            </w:r>
            <w:r>
              <w:rPr>
                <w:noProof/>
                <w:webHidden/>
              </w:rPr>
              <w:tab/>
            </w:r>
            <w:r>
              <w:rPr>
                <w:noProof/>
                <w:webHidden/>
              </w:rPr>
              <w:fldChar w:fldCharType="begin"/>
            </w:r>
            <w:r>
              <w:rPr>
                <w:noProof/>
                <w:webHidden/>
              </w:rPr>
              <w:instrText xml:space="preserve"> PAGEREF _Toc238143016 \h </w:instrText>
            </w:r>
            <w:r>
              <w:rPr>
                <w:noProof/>
                <w:webHidden/>
              </w:rPr>
            </w:r>
            <w:r>
              <w:rPr>
                <w:noProof/>
                <w:webHidden/>
              </w:rPr>
              <w:fldChar w:fldCharType="separate"/>
            </w:r>
            <w:r>
              <w:rPr>
                <w:noProof/>
                <w:webHidden/>
              </w:rPr>
              <w:t>11</w:t>
            </w:r>
            <w:r>
              <w:rPr>
                <w:noProof/>
                <w:webHidden/>
              </w:rPr>
              <w:fldChar w:fldCharType="end"/>
            </w:r>
          </w:hyperlink>
        </w:p>
        <w:p w14:paraId="7548BFCF" w14:textId="65BEFE15" w:rsidR="00DC3272" w:rsidRDefault="00DC3272">
          <w:pPr>
            <w:pStyle w:val="INNH2"/>
            <w:rPr>
              <w:rFonts w:eastAsiaTheme="minorEastAsia"/>
              <w:noProof/>
              <w:kern w:val="2"/>
              <w:sz w:val="24"/>
              <w:szCs w:val="24"/>
              <w:lang w:eastAsia="nb-NO"/>
              <w14:ligatures w14:val="standardContextual"/>
            </w:rPr>
          </w:pPr>
          <w:hyperlink w:anchor="_Toc238143017" w:history="1">
            <w:r w:rsidRPr="00E8639D">
              <w:rPr>
                <w:rStyle w:val="Hyperkobling"/>
                <w:noProof/>
              </w:rPr>
              <w:t>4.1. Generelt om det europeiske egenerklæringsskjemaet</w:t>
            </w:r>
            <w:r>
              <w:rPr>
                <w:noProof/>
                <w:webHidden/>
              </w:rPr>
              <w:tab/>
            </w:r>
            <w:r>
              <w:rPr>
                <w:noProof/>
                <w:webHidden/>
              </w:rPr>
              <w:fldChar w:fldCharType="begin"/>
            </w:r>
            <w:r>
              <w:rPr>
                <w:noProof/>
                <w:webHidden/>
              </w:rPr>
              <w:instrText xml:space="preserve"> PAGEREF _Toc238143017 \h </w:instrText>
            </w:r>
            <w:r>
              <w:rPr>
                <w:noProof/>
                <w:webHidden/>
              </w:rPr>
            </w:r>
            <w:r>
              <w:rPr>
                <w:noProof/>
                <w:webHidden/>
              </w:rPr>
              <w:fldChar w:fldCharType="separate"/>
            </w:r>
            <w:r>
              <w:rPr>
                <w:noProof/>
                <w:webHidden/>
              </w:rPr>
              <w:t>11</w:t>
            </w:r>
            <w:r>
              <w:rPr>
                <w:noProof/>
                <w:webHidden/>
              </w:rPr>
              <w:fldChar w:fldCharType="end"/>
            </w:r>
          </w:hyperlink>
        </w:p>
        <w:p w14:paraId="02F36AA7" w14:textId="3757D1DA" w:rsidR="00DC3272" w:rsidRDefault="00DC3272">
          <w:pPr>
            <w:pStyle w:val="INNH2"/>
            <w:rPr>
              <w:rFonts w:eastAsiaTheme="minorEastAsia"/>
              <w:noProof/>
              <w:kern w:val="2"/>
              <w:sz w:val="24"/>
              <w:szCs w:val="24"/>
              <w:lang w:eastAsia="nb-NO"/>
              <w14:ligatures w14:val="standardContextual"/>
            </w:rPr>
          </w:pPr>
          <w:hyperlink w:anchor="_Toc238143018" w:history="1">
            <w:r w:rsidRPr="00E8639D">
              <w:rPr>
                <w:rStyle w:val="Hyperkobling"/>
                <w:noProof/>
              </w:rPr>
              <w:t>4.2. Nasjonale avvisningsgrunner</w:t>
            </w:r>
            <w:r>
              <w:rPr>
                <w:noProof/>
                <w:webHidden/>
              </w:rPr>
              <w:tab/>
            </w:r>
            <w:r>
              <w:rPr>
                <w:noProof/>
                <w:webHidden/>
              </w:rPr>
              <w:fldChar w:fldCharType="begin"/>
            </w:r>
            <w:r>
              <w:rPr>
                <w:noProof/>
                <w:webHidden/>
              </w:rPr>
              <w:instrText xml:space="preserve"> PAGEREF _Toc238143018 \h </w:instrText>
            </w:r>
            <w:r>
              <w:rPr>
                <w:noProof/>
                <w:webHidden/>
              </w:rPr>
            </w:r>
            <w:r>
              <w:rPr>
                <w:noProof/>
                <w:webHidden/>
              </w:rPr>
              <w:fldChar w:fldCharType="separate"/>
            </w:r>
            <w:r>
              <w:rPr>
                <w:noProof/>
                <w:webHidden/>
              </w:rPr>
              <w:t>11</w:t>
            </w:r>
            <w:r>
              <w:rPr>
                <w:noProof/>
                <w:webHidden/>
              </w:rPr>
              <w:fldChar w:fldCharType="end"/>
            </w:r>
          </w:hyperlink>
        </w:p>
        <w:p w14:paraId="4F4F4549" w14:textId="72BE2A26" w:rsidR="00DC3272" w:rsidRDefault="00DC3272">
          <w:pPr>
            <w:pStyle w:val="INNH1"/>
            <w:tabs>
              <w:tab w:val="right" w:leader="dot" w:pos="9060"/>
            </w:tabs>
            <w:rPr>
              <w:rFonts w:eastAsiaTheme="minorEastAsia"/>
              <w:noProof/>
              <w:kern w:val="2"/>
              <w:sz w:val="24"/>
              <w:szCs w:val="24"/>
              <w:lang w:eastAsia="nb-NO"/>
              <w14:ligatures w14:val="standardContextual"/>
            </w:rPr>
          </w:pPr>
          <w:hyperlink w:anchor="_Toc238143019" w:history="1">
            <w:r w:rsidRPr="00E8639D">
              <w:rPr>
                <w:rStyle w:val="Hyperkobling"/>
                <w:noProof/>
              </w:rPr>
              <w:t>5. Kvalifikasjonskrav</w:t>
            </w:r>
            <w:r>
              <w:rPr>
                <w:noProof/>
                <w:webHidden/>
              </w:rPr>
              <w:tab/>
            </w:r>
            <w:r>
              <w:rPr>
                <w:noProof/>
                <w:webHidden/>
              </w:rPr>
              <w:fldChar w:fldCharType="begin"/>
            </w:r>
            <w:r>
              <w:rPr>
                <w:noProof/>
                <w:webHidden/>
              </w:rPr>
              <w:instrText xml:space="preserve"> PAGEREF _Toc238143019 \h </w:instrText>
            </w:r>
            <w:r>
              <w:rPr>
                <w:noProof/>
                <w:webHidden/>
              </w:rPr>
            </w:r>
            <w:r>
              <w:rPr>
                <w:noProof/>
                <w:webHidden/>
              </w:rPr>
              <w:fldChar w:fldCharType="separate"/>
            </w:r>
            <w:r>
              <w:rPr>
                <w:noProof/>
                <w:webHidden/>
              </w:rPr>
              <w:t>11</w:t>
            </w:r>
            <w:r>
              <w:rPr>
                <w:noProof/>
                <w:webHidden/>
              </w:rPr>
              <w:fldChar w:fldCharType="end"/>
            </w:r>
          </w:hyperlink>
        </w:p>
        <w:p w14:paraId="2F21D957" w14:textId="07501C9A" w:rsidR="00DC3272" w:rsidRDefault="00DC3272">
          <w:pPr>
            <w:pStyle w:val="INNH2"/>
            <w:rPr>
              <w:rFonts w:eastAsiaTheme="minorEastAsia"/>
              <w:noProof/>
              <w:kern w:val="2"/>
              <w:sz w:val="24"/>
              <w:szCs w:val="24"/>
              <w:lang w:eastAsia="nb-NO"/>
              <w14:ligatures w14:val="standardContextual"/>
            </w:rPr>
          </w:pPr>
          <w:hyperlink w:anchor="_Toc238143020" w:history="1">
            <w:r w:rsidRPr="00E8639D">
              <w:rPr>
                <w:rStyle w:val="Hyperkobling"/>
                <w:noProof/>
              </w:rPr>
              <w:t>5.1. Registreringer, autorisasjoner mv.</w:t>
            </w:r>
            <w:r>
              <w:rPr>
                <w:noProof/>
                <w:webHidden/>
              </w:rPr>
              <w:tab/>
            </w:r>
            <w:r>
              <w:rPr>
                <w:noProof/>
                <w:webHidden/>
              </w:rPr>
              <w:fldChar w:fldCharType="begin"/>
            </w:r>
            <w:r>
              <w:rPr>
                <w:noProof/>
                <w:webHidden/>
              </w:rPr>
              <w:instrText xml:space="preserve"> PAGEREF _Toc238143020 \h </w:instrText>
            </w:r>
            <w:r>
              <w:rPr>
                <w:noProof/>
                <w:webHidden/>
              </w:rPr>
            </w:r>
            <w:r>
              <w:rPr>
                <w:noProof/>
                <w:webHidden/>
              </w:rPr>
              <w:fldChar w:fldCharType="separate"/>
            </w:r>
            <w:r>
              <w:rPr>
                <w:noProof/>
                <w:webHidden/>
              </w:rPr>
              <w:t>11</w:t>
            </w:r>
            <w:r>
              <w:rPr>
                <w:noProof/>
                <w:webHidden/>
              </w:rPr>
              <w:fldChar w:fldCharType="end"/>
            </w:r>
          </w:hyperlink>
        </w:p>
        <w:p w14:paraId="409BA497" w14:textId="0C77B093" w:rsidR="00DC3272" w:rsidRDefault="00DC3272">
          <w:pPr>
            <w:pStyle w:val="INNH2"/>
            <w:rPr>
              <w:rFonts w:eastAsiaTheme="minorEastAsia"/>
              <w:noProof/>
              <w:kern w:val="2"/>
              <w:sz w:val="24"/>
              <w:szCs w:val="24"/>
              <w:lang w:eastAsia="nb-NO"/>
              <w14:ligatures w14:val="standardContextual"/>
            </w:rPr>
          </w:pPr>
          <w:hyperlink w:anchor="_Toc238143021" w:history="1">
            <w:r w:rsidRPr="00E8639D">
              <w:rPr>
                <w:rStyle w:val="Hyperkobling"/>
                <w:noProof/>
              </w:rPr>
              <w:t>5.2. Økonomisk og finansiell kapasitet</w:t>
            </w:r>
            <w:r>
              <w:rPr>
                <w:noProof/>
                <w:webHidden/>
              </w:rPr>
              <w:tab/>
            </w:r>
            <w:r>
              <w:rPr>
                <w:noProof/>
                <w:webHidden/>
              </w:rPr>
              <w:fldChar w:fldCharType="begin"/>
            </w:r>
            <w:r>
              <w:rPr>
                <w:noProof/>
                <w:webHidden/>
              </w:rPr>
              <w:instrText xml:space="preserve"> PAGEREF _Toc238143021 \h </w:instrText>
            </w:r>
            <w:r>
              <w:rPr>
                <w:noProof/>
                <w:webHidden/>
              </w:rPr>
            </w:r>
            <w:r>
              <w:rPr>
                <w:noProof/>
                <w:webHidden/>
              </w:rPr>
              <w:fldChar w:fldCharType="separate"/>
            </w:r>
            <w:r>
              <w:rPr>
                <w:noProof/>
                <w:webHidden/>
              </w:rPr>
              <w:t>12</w:t>
            </w:r>
            <w:r>
              <w:rPr>
                <w:noProof/>
                <w:webHidden/>
              </w:rPr>
              <w:fldChar w:fldCharType="end"/>
            </w:r>
          </w:hyperlink>
        </w:p>
        <w:p w14:paraId="2E06015C" w14:textId="16625F21" w:rsidR="00DC3272" w:rsidRDefault="00DC3272">
          <w:pPr>
            <w:pStyle w:val="INNH2"/>
            <w:rPr>
              <w:rFonts w:eastAsiaTheme="minorEastAsia"/>
              <w:noProof/>
              <w:kern w:val="2"/>
              <w:sz w:val="24"/>
              <w:szCs w:val="24"/>
              <w:lang w:eastAsia="nb-NO"/>
              <w14:ligatures w14:val="standardContextual"/>
            </w:rPr>
          </w:pPr>
          <w:hyperlink w:anchor="_Toc238143022" w:history="1">
            <w:r w:rsidRPr="00E8639D">
              <w:rPr>
                <w:rStyle w:val="Hyperkobling"/>
                <w:noProof/>
              </w:rPr>
              <w:t>5.3. Tekniske og faglige kvalifikasjoner</w:t>
            </w:r>
            <w:r>
              <w:rPr>
                <w:noProof/>
                <w:webHidden/>
              </w:rPr>
              <w:tab/>
            </w:r>
            <w:r>
              <w:rPr>
                <w:noProof/>
                <w:webHidden/>
              </w:rPr>
              <w:fldChar w:fldCharType="begin"/>
            </w:r>
            <w:r>
              <w:rPr>
                <w:noProof/>
                <w:webHidden/>
              </w:rPr>
              <w:instrText xml:space="preserve"> PAGEREF _Toc238143022 \h </w:instrText>
            </w:r>
            <w:r>
              <w:rPr>
                <w:noProof/>
                <w:webHidden/>
              </w:rPr>
            </w:r>
            <w:r>
              <w:rPr>
                <w:noProof/>
                <w:webHidden/>
              </w:rPr>
              <w:fldChar w:fldCharType="separate"/>
            </w:r>
            <w:r>
              <w:rPr>
                <w:noProof/>
                <w:webHidden/>
              </w:rPr>
              <w:t>12</w:t>
            </w:r>
            <w:r>
              <w:rPr>
                <w:noProof/>
                <w:webHidden/>
              </w:rPr>
              <w:fldChar w:fldCharType="end"/>
            </w:r>
          </w:hyperlink>
        </w:p>
        <w:p w14:paraId="376EEB5B" w14:textId="22261D42" w:rsidR="00DC3272" w:rsidRDefault="00DC3272">
          <w:pPr>
            <w:pStyle w:val="INNH2"/>
            <w:rPr>
              <w:rFonts w:eastAsiaTheme="minorEastAsia"/>
              <w:noProof/>
              <w:kern w:val="2"/>
              <w:sz w:val="24"/>
              <w:szCs w:val="24"/>
              <w:lang w:eastAsia="nb-NO"/>
              <w14:ligatures w14:val="standardContextual"/>
            </w:rPr>
          </w:pPr>
          <w:hyperlink w:anchor="_Toc238143023" w:history="1">
            <w:r w:rsidRPr="00E8639D">
              <w:rPr>
                <w:rStyle w:val="Hyperkobling"/>
                <w:noProof/>
              </w:rPr>
              <w:t>5.4. Kvalitetssikringsstandarder og miljøledelsesstandarder</w:t>
            </w:r>
            <w:r>
              <w:rPr>
                <w:noProof/>
                <w:webHidden/>
              </w:rPr>
              <w:tab/>
            </w:r>
            <w:r>
              <w:rPr>
                <w:noProof/>
                <w:webHidden/>
              </w:rPr>
              <w:fldChar w:fldCharType="begin"/>
            </w:r>
            <w:r>
              <w:rPr>
                <w:noProof/>
                <w:webHidden/>
              </w:rPr>
              <w:instrText xml:space="preserve"> PAGEREF _Toc238143023 \h </w:instrText>
            </w:r>
            <w:r>
              <w:rPr>
                <w:noProof/>
                <w:webHidden/>
              </w:rPr>
            </w:r>
            <w:r>
              <w:rPr>
                <w:noProof/>
                <w:webHidden/>
              </w:rPr>
              <w:fldChar w:fldCharType="separate"/>
            </w:r>
            <w:r>
              <w:rPr>
                <w:noProof/>
                <w:webHidden/>
              </w:rPr>
              <w:t>12</w:t>
            </w:r>
            <w:r>
              <w:rPr>
                <w:noProof/>
                <w:webHidden/>
              </w:rPr>
              <w:fldChar w:fldCharType="end"/>
            </w:r>
          </w:hyperlink>
        </w:p>
        <w:p w14:paraId="3547E018" w14:textId="6851376A" w:rsidR="00DC3272" w:rsidRDefault="00DC3272">
          <w:pPr>
            <w:pStyle w:val="INNH2"/>
            <w:rPr>
              <w:rFonts w:eastAsiaTheme="minorEastAsia"/>
              <w:noProof/>
              <w:kern w:val="2"/>
              <w:sz w:val="24"/>
              <w:szCs w:val="24"/>
              <w:lang w:eastAsia="nb-NO"/>
              <w14:ligatures w14:val="standardContextual"/>
            </w:rPr>
          </w:pPr>
          <w:hyperlink w:anchor="_Toc238143024" w:history="1">
            <w:r w:rsidRPr="00E8639D">
              <w:rPr>
                <w:rStyle w:val="Hyperkobling"/>
                <w:noProof/>
              </w:rPr>
              <w:t>5.5. Støtte fra andre virksomheter</w:t>
            </w:r>
            <w:r>
              <w:rPr>
                <w:noProof/>
                <w:webHidden/>
              </w:rPr>
              <w:tab/>
            </w:r>
            <w:r>
              <w:rPr>
                <w:noProof/>
                <w:webHidden/>
              </w:rPr>
              <w:fldChar w:fldCharType="begin"/>
            </w:r>
            <w:r>
              <w:rPr>
                <w:noProof/>
                <w:webHidden/>
              </w:rPr>
              <w:instrText xml:space="preserve"> PAGEREF _Toc238143024 \h </w:instrText>
            </w:r>
            <w:r>
              <w:rPr>
                <w:noProof/>
                <w:webHidden/>
              </w:rPr>
            </w:r>
            <w:r>
              <w:rPr>
                <w:noProof/>
                <w:webHidden/>
              </w:rPr>
              <w:fldChar w:fldCharType="separate"/>
            </w:r>
            <w:r>
              <w:rPr>
                <w:noProof/>
                <w:webHidden/>
              </w:rPr>
              <w:t>12</w:t>
            </w:r>
            <w:r>
              <w:rPr>
                <w:noProof/>
                <w:webHidden/>
              </w:rPr>
              <w:fldChar w:fldCharType="end"/>
            </w:r>
          </w:hyperlink>
        </w:p>
        <w:p w14:paraId="216CD0FD" w14:textId="238BCC8F" w:rsidR="00DC3272" w:rsidRDefault="00DC3272">
          <w:pPr>
            <w:pStyle w:val="INNH1"/>
            <w:tabs>
              <w:tab w:val="right" w:leader="dot" w:pos="9060"/>
            </w:tabs>
            <w:rPr>
              <w:rFonts w:eastAsiaTheme="minorEastAsia"/>
              <w:noProof/>
              <w:kern w:val="2"/>
              <w:sz w:val="24"/>
              <w:szCs w:val="24"/>
              <w:lang w:eastAsia="nb-NO"/>
              <w14:ligatures w14:val="standardContextual"/>
            </w:rPr>
          </w:pPr>
          <w:hyperlink w:anchor="_Toc238143025" w:history="1">
            <w:r w:rsidRPr="00E8639D">
              <w:rPr>
                <w:rStyle w:val="Hyperkobling"/>
                <w:noProof/>
              </w:rPr>
              <w:t>6. Tildelingskriterier og evaluering</w:t>
            </w:r>
            <w:r>
              <w:rPr>
                <w:noProof/>
                <w:webHidden/>
              </w:rPr>
              <w:tab/>
            </w:r>
            <w:r>
              <w:rPr>
                <w:noProof/>
                <w:webHidden/>
              </w:rPr>
              <w:fldChar w:fldCharType="begin"/>
            </w:r>
            <w:r>
              <w:rPr>
                <w:noProof/>
                <w:webHidden/>
              </w:rPr>
              <w:instrText xml:space="preserve"> PAGEREF _Toc238143025 \h </w:instrText>
            </w:r>
            <w:r>
              <w:rPr>
                <w:noProof/>
                <w:webHidden/>
              </w:rPr>
            </w:r>
            <w:r>
              <w:rPr>
                <w:noProof/>
                <w:webHidden/>
              </w:rPr>
              <w:fldChar w:fldCharType="separate"/>
            </w:r>
            <w:r>
              <w:rPr>
                <w:noProof/>
                <w:webHidden/>
              </w:rPr>
              <w:t>13</w:t>
            </w:r>
            <w:r>
              <w:rPr>
                <w:noProof/>
                <w:webHidden/>
              </w:rPr>
              <w:fldChar w:fldCharType="end"/>
            </w:r>
          </w:hyperlink>
        </w:p>
        <w:p w14:paraId="669A2C56" w14:textId="5E2C3DB4" w:rsidR="00DC3272" w:rsidRDefault="00DC3272">
          <w:pPr>
            <w:pStyle w:val="INNH2"/>
            <w:rPr>
              <w:rFonts w:eastAsiaTheme="minorEastAsia"/>
              <w:noProof/>
              <w:kern w:val="2"/>
              <w:sz w:val="24"/>
              <w:szCs w:val="24"/>
              <w:lang w:eastAsia="nb-NO"/>
              <w14:ligatures w14:val="standardContextual"/>
            </w:rPr>
          </w:pPr>
          <w:hyperlink w:anchor="_Toc238143026" w:history="1">
            <w:r w:rsidRPr="00E8639D">
              <w:rPr>
                <w:rStyle w:val="Hyperkobling"/>
                <w:noProof/>
              </w:rPr>
              <w:t>6.1. Evaluering av tildelingskriterium pris</w:t>
            </w:r>
            <w:r>
              <w:rPr>
                <w:noProof/>
                <w:webHidden/>
              </w:rPr>
              <w:tab/>
            </w:r>
            <w:r>
              <w:rPr>
                <w:noProof/>
                <w:webHidden/>
              </w:rPr>
              <w:fldChar w:fldCharType="begin"/>
            </w:r>
            <w:r>
              <w:rPr>
                <w:noProof/>
                <w:webHidden/>
              </w:rPr>
              <w:instrText xml:space="preserve"> PAGEREF _Toc238143026 \h </w:instrText>
            </w:r>
            <w:r>
              <w:rPr>
                <w:noProof/>
                <w:webHidden/>
              </w:rPr>
            </w:r>
            <w:r>
              <w:rPr>
                <w:noProof/>
                <w:webHidden/>
              </w:rPr>
              <w:fldChar w:fldCharType="separate"/>
            </w:r>
            <w:r>
              <w:rPr>
                <w:noProof/>
                <w:webHidden/>
              </w:rPr>
              <w:t>13</w:t>
            </w:r>
            <w:r>
              <w:rPr>
                <w:noProof/>
                <w:webHidden/>
              </w:rPr>
              <w:fldChar w:fldCharType="end"/>
            </w:r>
          </w:hyperlink>
        </w:p>
        <w:p w14:paraId="43A3C273" w14:textId="7E901602" w:rsidR="00DC3272" w:rsidRDefault="00DC3272">
          <w:pPr>
            <w:pStyle w:val="INNH2"/>
            <w:rPr>
              <w:rFonts w:eastAsiaTheme="minorEastAsia"/>
              <w:noProof/>
              <w:kern w:val="2"/>
              <w:sz w:val="24"/>
              <w:szCs w:val="24"/>
              <w:lang w:eastAsia="nb-NO"/>
              <w14:ligatures w14:val="standardContextual"/>
            </w:rPr>
          </w:pPr>
          <w:hyperlink w:anchor="_Toc238143027" w:history="1">
            <w:r w:rsidRPr="00E8639D">
              <w:rPr>
                <w:rStyle w:val="Hyperkobling"/>
                <w:noProof/>
              </w:rPr>
              <w:t>6.2. Evaluering av tildelingskriterium kvalitet</w:t>
            </w:r>
            <w:r>
              <w:rPr>
                <w:noProof/>
                <w:webHidden/>
              </w:rPr>
              <w:tab/>
            </w:r>
            <w:r>
              <w:rPr>
                <w:noProof/>
                <w:webHidden/>
              </w:rPr>
              <w:fldChar w:fldCharType="begin"/>
            </w:r>
            <w:r>
              <w:rPr>
                <w:noProof/>
                <w:webHidden/>
              </w:rPr>
              <w:instrText xml:space="preserve"> PAGEREF _Toc238143027 \h </w:instrText>
            </w:r>
            <w:r>
              <w:rPr>
                <w:noProof/>
                <w:webHidden/>
              </w:rPr>
            </w:r>
            <w:r>
              <w:rPr>
                <w:noProof/>
                <w:webHidden/>
              </w:rPr>
              <w:fldChar w:fldCharType="separate"/>
            </w:r>
            <w:r>
              <w:rPr>
                <w:noProof/>
                <w:webHidden/>
              </w:rPr>
              <w:t>13</w:t>
            </w:r>
            <w:r>
              <w:rPr>
                <w:noProof/>
                <w:webHidden/>
              </w:rPr>
              <w:fldChar w:fldCharType="end"/>
            </w:r>
          </w:hyperlink>
        </w:p>
        <w:p w14:paraId="7C677C22" w14:textId="102E0F7C" w:rsidR="00DC3272" w:rsidRDefault="00DC3272">
          <w:pPr>
            <w:pStyle w:val="INNH2"/>
            <w:rPr>
              <w:rFonts w:eastAsiaTheme="minorEastAsia"/>
              <w:noProof/>
              <w:kern w:val="2"/>
              <w:sz w:val="24"/>
              <w:szCs w:val="24"/>
              <w:lang w:eastAsia="nb-NO"/>
              <w14:ligatures w14:val="standardContextual"/>
            </w:rPr>
          </w:pPr>
          <w:hyperlink w:anchor="_Toc238143028" w:history="1">
            <w:r w:rsidRPr="00E8639D">
              <w:rPr>
                <w:rStyle w:val="Hyperkobling"/>
                <w:noProof/>
              </w:rPr>
              <w:t>6.3. Unntak klima- og miljøhensyn jf. FOA § 7-9 (4) og/eller (5)</w:t>
            </w:r>
            <w:r>
              <w:rPr>
                <w:noProof/>
                <w:webHidden/>
              </w:rPr>
              <w:tab/>
            </w:r>
            <w:r>
              <w:rPr>
                <w:noProof/>
                <w:webHidden/>
              </w:rPr>
              <w:fldChar w:fldCharType="begin"/>
            </w:r>
            <w:r>
              <w:rPr>
                <w:noProof/>
                <w:webHidden/>
              </w:rPr>
              <w:instrText xml:space="preserve"> PAGEREF _Toc238143028 \h </w:instrText>
            </w:r>
            <w:r>
              <w:rPr>
                <w:noProof/>
                <w:webHidden/>
              </w:rPr>
            </w:r>
            <w:r>
              <w:rPr>
                <w:noProof/>
                <w:webHidden/>
              </w:rPr>
              <w:fldChar w:fldCharType="separate"/>
            </w:r>
            <w:r>
              <w:rPr>
                <w:noProof/>
                <w:webHidden/>
              </w:rPr>
              <w:t>14</w:t>
            </w:r>
            <w:r>
              <w:rPr>
                <w:noProof/>
                <w:webHidden/>
              </w:rPr>
              <w:fldChar w:fldCharType="end"/>
            </w:r>
          </w:hyperlink>
        </w:p>
        <w:p w14:paraId="291213B2" w14:textId="0419AAF0" w:rsidR="00DC3272" w:rsidRDefault="00DC3272">
          <w:pPr>
            <w:pStyle w:val="INNH2"/>
            <w:rPr>
              <w:rFonts w:eastAsiaTheme="minorEastAsia"/>
              <w:noProof/>
              <w:kern w:val="2"/>
              <w:sz w:val="24"/>
              <w:szCs w:val="24"/>
              <w:lang w:eastAsia="nb-NO"/>
              <w14:ligatures w14:val="standardContextual"/>
            </w:rPr>
          </w:pPr>
          <w:hyperlink w:anchor="_Toc238143029" w:history="1">
            <w:r w:rsidRPr="00E8639D">
              <w:rPr>
                <w:rStyle w:val="Hyperkobling"/>
                <w:noProof/>
              </w:rPr>
              <w:t>6.4. Tildeling av rammeavtale/delkontrakt</w:t>
            </w:r>
            <w:r>
              <w:rPr>
                <w:noProof/>
                <w:webHidden/>
              </w:rPr>
              <w:tab/>
            </w:r>
            <w:r>
              <w:rPr>
                <w:noProof/>
                <w:webHidden/>
              </w:rPr>
              <w:fldChar w:fldCharType="begin"/>
            </w:r>
            <w:r>
              <w:rPr>
                <w:noProof/>
                <w:webHidden/>
              </w:rPr>
              <w:instrText xml:space="preserve"> PAGEREF _Toc238143029 \h </w:instrText>
            </w:r>
            <w:r>
              <w:rPr>
                <w:noProof/>
                <w:webHidden/>
              </w:rPr>
            </w:r>
            <w:r>
              <w:rPr>
                <w:noProof/>
                <w:webHidden/>
              </w:rPr>
              <w:fldChar w:fldCharType="separate"/>
            </w:r>
            <w:r>
              <w:rPr>
                <w:noProof/>
                <w:webHidden/>
              </w:rPr>
              <w:t>15</w:t>
            </w:r>
            <w:r>
              <w:rPr>
                <w:noProof/>
                <w:webHidden/>
              </w:rPr>
              <w:fldChar w:fldCharType="end"/>
            </w:r>
          </w:hyperlink>
        </w:p>
        <w:p w14:paraId="4281BF32" w14:textId="358A6A82" w:rsidR="00DD6DA4" w:rsidRDefault="00DD6DA4">
          <w:r>
            <w:rPr>
              <w:b/>
              <w:bCs/>
            </w:rPr>
            <w:fldChar w:fldCharType="end"/>
          </w:r>
        </w:p>
      </w:sdtContent>
    </w:sdt>
    <w:p w14:paraId="20A8A53D" w14:textId="77777777" w:rsidR="00DD6DA4" w:rsidRDefault="00DD6DA4">
      <w:pPr>
        <w:rPr>
          <w:rFonts w:asciiTheme="majorHAnsi" w:eastAsiaTheme="majorEastAsia" w:hAnsiTheme="majorHAnsi" w:cstheme="majorBidi"/>
          <w:b/>
          <w:sz w:val="32"/>
          <w:szCs w:val="32"/>
        </w:rPr>
      </w:pPr>
      <w:r>
        <w:br w:type="page"/>
      </w:r>
    </w:p>
    <w:p w14:paraId="50895690" w14:textId="5C1B5C16" w:rsidR="00E642A5" w:rsidRPr="00E642A5" w:rsidRDefault="00E642A5" w:rsidP="00E642A5">
      <w:pPr>
        <w:pStyle w:val="Overskrift1"/>
      </w:pPr>
      <w:bookmarkStart w:id="0" w:name="_Toc238142987"/>
      <w:r w:rsidRPr="00E642A5">
        <w:t xml:space="preserve">Generell informasjon om </w:t>
      </w:r>
      <w:r w:rsidR="00212035">
        <w:t>anskaffelsen</w:t>
      </w:r>
      <w:bookmarkEnd w:id="0"/>
    </w:p>
    <w:p w14:paraId="3FCAC1A8" w14:textId="77777777" w:rsidR="00E642A5" w:rsidRPr="00E642A5" w:rsidRDefault="00E642A5" w:rsidP="00D93B47">
      <w:pPr>
        <w:pStyle w:val="Overskrift2"/>
      </w:pPr>
      <w:bookmarkStart w:id="1" w:name="_Toc238142988"/>
      <w:r w:rsidRPr="00E642A5">
        <w:t>Oppdragsgiver og kunde</w:t>
      </w:r>
      <w:bookmarkEnd w:id="1"/>
    </w:p>
    <w:p w14:paraId="607420B9" w14:textId="69FE879D" w:rsidR="00E642A5" w:rsidRPr="00813819" w:rsidRDefault="00E642A5">
      <w:r>
        <w:t xml:space="preserve">Oppdragsgiver for denne </w:t>
      </w:r>
      <w:r w:rsidR="00212035">
        <w:t>anskaffelsen</w:t>
      </w:r>
      <w:r>
        <w:t xml:space="preserve"> er </w:t>
      </w:r>
      <w:r w:rsidRPr="006108B7">
        <w:t>Sykehusinnkjøp HF.</w:t>
      </w:r>
    </w:p>
    <w:p w14:paraId="6218391D" w14:textId="77777777" w:rsidR="00E642A5" w:rsidRDefault="00E642A5">
      <w:r w:rsidRPr="002401A3">
        <w:t>Sykehusinnkjøp HF er eid av de fire regionale helseforetakene, Helse Sør-Øst RHF, Helse Vest RHF, Helse Midt-Norge RHF og Helse Nord RHF, hvorav eierandelen er på 25 prosent hver</w:t>
      </w:r>
      <w:r>
        <w:t xml:space="preserve">. </w:t>
      </w:r>
      <w:r w:rsidRPr="007D4A96">
        <w:t>Foretaket har strategisk og operativt ansvar for innkjøp til spesialisthelsetjenesten. Ved gjennomføringen av anskaffelsen er Sykehusinnkjøp HF en innkjøpssentral i henhold til regelverket om offentlige anskaffelser, og er rett saksøkt eller innklaget ved tvisteprosesser som gjelder påstand om feil begått i en anskaffelsesprosess.</w:t>
      </w:r>
    </w:p>
    <w:p w14:paraId="21323FAB" w14:textId="77777777" w:rsidR="00AB4AA9" w:rsidRDefault="00AB4AA9" w:rsidP="00AB4AA9">
      <w:r w:rsidRPr="00326A56">
        <w:t xml:space="preserve">Sykehusinnkjøp HF, divisjon </w:t>
      </w:r>
      <w:r>
        <w:t>Sør-Øst</w:t>
      </w:r>
      <w:r w:rsidRPr="00326A56">
        <w:t xml:space="preserve"> er avtaleforvalter. For mer inf</w:t>
      </w:r>
      <w:r>
        <w:t xml:space="preserve">ormasjon, se </w:t>
      </w:r>
      <w:hyperlink r:id="rId11" w:history="1">
        <w:r w:rsidRPr="0072718B">
          <w:rPr>
            <w:rStyle w:val="Hyperkobling"/>
          </w:rPr>
          <w:t>www.sykehusinnkjop.no</w:t>
        </w:r>
      </w:hyperlink>
      <w:r>
        <w:t>.</w:t>
      </w:r>
    </w:p>
    <w:p w14:paraId="3EB176DC" w14:textId="529BFBCF" w:rsidR="007F1939" w:rsidRDefault="001336DE" w:rsidP="001336DE">
      <w:r>
        <w:t xml:space="preserve">Sykehusinnkjøp HF gjennomfører anskaffelsen på vegne av </w:t>
      </w:r>
      <w:r w:rsidRPr="00263E06">
        <w:t>Kundene</w:t>
      </w:r>
      <w:r w:rsidR="00A23741">
        <w:t xml:space="preserve">. </w:t>
      </w:r>
      <w:r w:rsidR="003C107C">
        <w:t xml:space="preserve">Kunder på denne avtalen </w:t>
      </w:r>
      <w:r w:rsidR="00930054">
        <w:t xml:space="preserve">følger av </w:t>
      </w:r>
      <w:r w:rsidR="00BF04F6">
        <w:t>punkt</w:t>
      </w:r>
      <w:r w:rsidR="002E0C26">
        <w:t xml:space="preserve"> </w:t>
      </w:r>
      <w:r w:rsidR="00287444">
        <w:t>1.2.</w:t>
      </w:r>
    </w:p>
    <w:p w14:paraId="5690FB42" w14:textId="079BEDF0" w:rsidR="00E642A5" w:rsidRPr="00E642A5" w:rsidRDefault="00E642A5" w:rsidP="00D93B47">
      <w:pPr>
        <w:pStyle w:val="Overskrift2"/>
      </w:pPr>
      <w:bookmarkStart w:id="2" w:name="_Toc238142989"/>
      <w:r w:rsidRPr="00E642A5">
        <w:t>Anskaffelsens formål og omfang</w:t>
      </w:r>
      <w:bookmarkEnd w:id="2"/>
    </w:p>
    <w:p w14:paraId="6AAECF97" w14:textId="4CF9F405" w:rsidR="000F791B" w:rsidRDefault="002B5774" w:rsidP="00135D4D">
      <w:r>
        <w:t xml:space="preserve">Formålet med anskaffelsen er å etablere </w:t>
      </w:r>
      <w:r w:rsidR="00F14EAE" w:rsidRPr="00F14EAE">
        <w:t xml:space="preserve">en rammeavtale </w:t>
      </w:r>
      <w:r w:rsidR="00D961B0">
        <w:t>på</w:t>
      </w:r>
      <w:r w:rsidR="006362C7">
        <w:t xml:space="preserve"> </w:t>
      </w:r>
      <w:r w:rsidR="00723EBD" w:rsidRPr="00723EBD">
        <w:t>mikrobiologiske og kjemiske analyser av prøver fra næringsmidler, produksjonsmiljø og vann</w:t>
      </w:r>
      <w:r w:rsidR="00723EBD">
        <w:t xml:space="preserve">. </w:t>
      </w:r>
      <w:r w:rsidR="00723EBD" w:rsidRPr="00723EBD">
        <w:t xml:space="preserve">Analysene gjennomføres som en del av helseforetakenes arbeid med </w:t>
      </w:r>
      <w:r w:rsidR="00135D4D">
        <w:t xml:space="preserve">kontroll og oppfølging av hygiene og mattrygghet. Hensikten er </w:t>
      </w:r>
      <w:r w:rsidR="00723EBD" w:rsidRPr="00723EBD">
        <w:t xml:space="preserve">å sikre trygg mat og forebygge matbårne hendelser </w:t>
      </w:r>
      <w:r w:rsidR="00522FFF">
        <w:t>ved sykehusene.</w:t>
      </w:r>
    </w:p>
    <w:p w14:paraId="1D93E6E7" w14:textId="14A566D8" w:rsidR="003F07DE" w:rsidRDefault="00FC640E" w:rsidP="00930274">
      <w:r>
        <w:t>Anskaffelsen er delt i to delkontrakte</w:t>
      </w:r>
      <w:r w:rsidR="00E51BEA">
        <w:t xml:space="preserve">r, se punkt </w:t>
      </w:r>
      <w:r w:rsidR="00376824">
        <w:t>1.5</w:t>
      </w:r>
      <w:r w:rsidR="00E72DD7">
        <w:t>.</w:t>
      </w:r>
      <w:r w:rsidR="00A30323">
        <w:t xml:space="preserve"> </w:t>
      </w:r>
      <w:r w:rsidR="00B60DCA">
        <w:t>Oppdeling</w:t>
      </w:r>
      <w:r w:rsidR="002A5F04">
        <w:t>en</w:t>
      </w:r>
      <w:r w:rsidR="00A30323">
        <w:t xml:space="preserve"> av </w:t>
      </w:r>
      <w:r w:rsidR="00E23F99">
        <w:t xml:space="preserve">rammeavtalen i </w:t>
      </w:r>
      <w:r w:rsidR="00D00B65">
        <w:t xml:space="preserve">to delkontrakter </w:t>
      </w:r>
      <w:r w:rsidR="00267542">
        <w:t xml:space="preserve">begrunnes med at de aktuelle helseforetakene har ulike organisering og </w:t>
      </w:r>
      <w:r w:rsidR="00F60A59">
        <w:t xml:space="preserve">behov, som best ivaretas med </w:t>
      </w:r>
      <w:r w:rsidR="00363712">
        <w:t xml:space="preserve">tilpassede kontrakter. </w:t>
      </w:r>
    </w:p>
    <w:p w14:paraId="2847BA33" w14:textId="1E232E78" w:rsidR="00E61999" w:rsidRDefault="00252381" w:rsidP="00BF246F">
      <w:pPr>
        <w:spacing w:after="240"/>
      </w:pPr>
      <w:r w:rsidRPr="0060476C">
        <w:t xml:space="preserve">Se </w:t>
      </w:r>
      <w:r w:rsidR="0050615A">
        <w:rPr>
          <w:i/>
          <w:iCs/>
        </w:rPr>
        <w:t xml:space="preserve">Kravspesifikasjon </w:t>
      </w:r>
      <w:r w:rsidR="00E61999">
        <w:t xml:space="preserve">og </w:t>
      </w:r>
      <w:r w:rsidR="00E61999" w:rsidRPr="00371021">
        <w:rPr>
          <w:i/>
          <w:iCs/>
        </w:rPr>
        <w:t>Prisskjema</w:t>
      </w:r>
      <w:r w:rsidR="00E61999">
        <w:t xml:space="preserve"> for mer informasjon.</w:t>
      </w:r>
    </w:p>
    <w:p w14:paraId="4FD3CE53" w14:textId="6766336C" w:rsidR="00D23D20" w:rsidRPr="00D23D20" w:rsidRDefault="00A747F3" w:rsidP="00D23D20">
      <w:pPr>
        <w:pStyle w:val="Overskrift3"/>
        <w:spacing w:before="160"/>
      </w:pPr>
      <w:bookmarkStart w:id="3" w:name="_Toc238142990"/>
      <w:r w:rsidRPr="00BF246F">
        <w:t>Omfanget av anskaffelsen</w:t>
      </w:r>
      <w:bookmarkEnd w:id="3"/>
      <w:r w:rsidRPr="00BF246F">
        <w:t xml:space="preserve"> </w:t>
      </w:r>
    </w:p>
    <w:p w14:paraId="5BF7CB8B" w14:textId="1D467797" w:rsidR="00023B08" w:rsidRPr="002D1FA7" w:rsidRDefault="00CA79BB" w:rsidP="00775FF9">
      <w:pPr>
        <w:spacing w:before="160"/>
        <w:rPr>
          <w:rFonts w:ascii="Calibri" w:hAnsi="Calibri" w:cs="Calibri"/>
          <w:b/>
          <w:bCs/>
          <w:sz w:val="24"/>
          <w:szCs w:val="24"/>
          <w:u w:val="single"/>
        </w:rPr>
      </w:pPr>
      <w:r w:rsidRPr="002D1FA7">
        <w:rPr>
          <w:rFonts w:ascii="Calibri" w:hAnsi="Calibri" w:cs="Calibri"/>
          <w:b/>
          <w:bCs/>
          <w:sz w:val="24"/>
          <w:szCs w:val="24"/>
          <w:u w:val="single"/>
        </w:rPr>
        <w:t>Delkontrakt 1</w:t>
      </w:r>
      <w:r w:rsidR="00775FF9" w:rsidRPr="002D1FA7">
        <w:rPr>
          <w:rFonts w:ascii="Calibri" w:hAnsi="Calibri" w:cs="Calibri"/>
          <w:b/>
          <w:bCs/>
          <w:sz w:val="24"/>
          <w:szCs w:val="24"/>
          <w:u w:val="single"/>
        </w:rPr>
        <w:t xml:space="preserve"> - Akershus universitetssykehus</w:t>
      </w:r>
      <w:r w:rsidR="00D5713C" w:rsidRPr="002D1FA7">
        <w:rPr>
          <w:rFonts w:ascii="Calibri" w:hAnsi="Calibri" w:cs="Calibri"/>
          <w:b/>
          <w:bCs/>
          <w:sz w:val="24"/>
          <w:szCs w:val="24"/>
          <w:u w:val="single"/>
        </w:rPr>
        <w:t xml:space="preserve"> HF</w:t>
      </w:r>
      <w:r w:rsidR="00775FF9" w:rsidRPr="002D1FA7">
        <w:rPr>
          <w:rFonts w:ascii="Calibri" w:hAnsi="Calibri" w:cs="Calibri"/>
          <w:b/>
          <w:bCs/>
          <w:sz w:val="24"/>
          <w:szCs w:val="24"/>
          <w:u w:val="single"/>
        </w:rPr>
        <w:t xml:space="preserve">, Oslo universitetssykehus </w:t>
      </w:r>
      <w:r w:rsidR="00D5713C" w:rsidRPr="002D1FA7">
        <w:rPr>
          <w:rFonts w:ascii="Calibri" w:hAnsi="Calibri" w:cs="Calibri"/>
          <w:b/>
          <w:bCs/>
          <w:sz w:val="24"/>
          <w:szCs w:val="24"/>
          <w:u w:val="single"/>
        </w:rPr>
        <w:t xml:space="preserve">HF </w:t>
      </w:r>
      <w:r w:rsidR="00775FF9" w:rsidRPr="002D1FA7">
        <w:rPr>
          <w:rFonts w:ascii="Calibri" w:hAnsi="Calibri" w:cs="Calibri"/>
          <w:b/>
          <w:bCs/>
          <w:sz w:val="24"/>
          <w:szCs w:val="24"/>
          <w:u w:val="single"/>
        </w:rPr>
        <w:t>og Sykehuset Innlandet</w:t>
      </w:r>
      <w:r w:rsidR="00D5713C" w:rsidRPr="002D1FA7">
        <w:rPr>
          <w:rFonts w:ascii="Calibri" w:hAnsi="Calibri" w:cs="Calibri"/>
          <w:b/>
          <w:bCs/>
          <w:sz w:val="24"/>
          <w:szCs w:val="24"/>
          <w:u w:val="single"/>
        </w:rPr>
        <w:t xml:space="preserve"> HF</w:t>
      </w:r>
    </w:p>
    <w:p w14:paraId="73BEB00B" w14:textId="02770004" w:rsidR="00CA79BB" w:rsidRPr="003F35EF" w:rsidRDefault="007147BD" w:rsidP="008B105B">
      <w:pPr>
        <w:spacing w:before="160" w:after="120"/>
        <w:rPr>
          <w:u w:val="single"/>
        </w:rPr>
      </w:pPr>
      <w:r w:rsidRPr="003F35EF">
        <w:rPr>
          <w:u w:val="single"/>
        </w:rPr>
        <w:t>Delkontrakt 1</w:t>
      </w:r>
      <w:r w:rsidR="00CA79BB" w:rsidRPr="003F35EF">
        <w:rPr>
          <w:u w:val="single"/>
        </w:rPr>
        <w:t xml:space="preserve"> omfatter</w:t>
      </w:r>
      <w:r w:rsidR="000D6C5C" w:rsidRPr="003F35EF">
        <w:rPr>
          <w:u w:val="single"/>
        </w:rPr>
        <w:t>:</w:t>
      </w:r>
    </w:p>
    <w:p w14:paraId="75748F3A" w14:textId="2F8BA944" w:rsidR="00CA79BB" w:rsidRDefault="00CA79BB" w:rsidP="00CA79BB">
      <w:pPr>
        <w:pStyle w:val="Listeavsnitt"/>
        <w:numPr>
          <w:ilvl w:val="0"/>
          <w:numId w:val="21"/>
        </w:numPr>
      </w:pPr>
      <w:r>
        <w:t>Kjøp</w:t>
      </w:r>
      <w:r w:rsidRPr="00251B50">
        <w:t xml:space="preserve"> </w:t>
      </w:r>
      <w:r w:rsidR="00B17EE1">
        <w:t xml:space="preserve">og levering </w:t>
      </w:r>
      <w:r w:rsidRPr="00251B50">
        <w:t>av prøvetakingsutstyr</w:t>
      </w:r>
    </w:p>
    <w:p w14:paraId="13A7A061" w14:textId="08D64FEB" w:rsidR="00CA79BB" w:rsidRDefault="00CA79BB" w:rsidP="00CA79BB">
      <w:pPr>
        <w:pStyle w:val="Listeavsnitt"/>
        <w:numPr>
          <w:ilvl w:val="0"/>
          <w:numId w:val="21"/>
        </w:numPr>
      </w:pPr>
      <w:r>
        <w:t>M</w:t>
      </w:r>
      <w:r w:rsidRPr="00251B50">
        <w:t xml:space="preserve">ikrobiologiske </w:t>
      </w:r>
      <w:r>
        <w:t xml:space="preserve">og kjemiske </w:t>
      </w:r>
      <w:r w:rsidRPr="00251B50">
        <w:t xml:space="preserve">analyser </w:t>
      </w:r>
      <w:r w:rsidR="00D935E2">
        <w:t xml:space="preserve">av prøver fra </w:t>
      </w:r>
      <w:r w:rsidR="00D935E2" w:rsidRPr="00391639">
        <w:t>næringsmidler, produksjonsmiljø og vann</w:t>
      </w:r>
    </w:p>
    <w:p w14:paraId="20C069E7" w14:textId="77777777" w:rsidR="00CA79BB" w:rsidRDefault="00CA79BB" w:rsidP="00CA79BB">
      <w:pPr>
        <w:pStyle w:val="Listeavsnitt"/>
        <w:numPr>
          <w:ilvl w:val="0"/>
          <w:numId w:val="21"/>
        </w:numPr>
      </w:pPr>
      <w:r>
        <w:t>F</w:t>
      </w:r>
      <w:r w:rsidRPr="00251B50">
        <w:t xml:space="preserve">aglig rådgivning </w:t>
      </w:r>
      <w:r>
        <w:t xml:space="preserve">ved behov </w:t>
      </w:r>
    </w:p>
    <w:p w14:paraId="10AB9365" w14:textId="20C4A558" w:rsidR="00CA79BB" w:rsidRDefault="00CA79BB" w:rsidP="00CA79BB">
      <w:pPr>
        <w:spacing w:before="160"/>
      </w:pPr>
      <w:r>
        <w:t>M</w:t>
      </w:r>
      <w:r w:rsidRPr="00391639">
        <w:t xml:space="preserve">ikrobiologiske og kjemiske analyser av prøver </w:t>
      </w:r>
      <w:r>
        <w:t xml:space="preserve">utgjør hoveddelen av leveransen. </w:t>
      </w:r>
    </w:p>
    <w:p w14:paraId="506599DA" w14:textId="44553D9C" w:rsidR="00CF1539" w:rsidRDefault="00A7486B" w:rsidP="00CA79BB">
      <w:pPr>
        <w:spacing w:before="160"/>
      </w:pPr>
      <w:r>
        <w:t>B</w:t>
      </w:r>
      <w:r w:rsidR="007D13FE">
        <w:t>estilling og levering av prøvetakingsutstyr</w:t>
      </w:r>
      <w:r>
        <w:t xml:space="preserve"> </w:t>
      </w:r>
      <w:r w:rsidR="00E4340A">
        <w:t>gjennomføres</w:t>
      </w:r>
      <w:r>
        <w:t xml:space="preserve"> kvartalsvis</w:t>
      </w:r>
      <w:r w:rsidR="00E55E2A">
        <w:t xml:space="preserve">. </w:t>
      </w:r>
      <w:r w:rsidR="005875EA">
        <w:t>E</w:t>
      </w:r>
      <w:r w:rsidR="00967219">
        <w:t xml:space="preserve">ndringer i frekvens </w:t>
      </w:r>
      <w:r w:rsidR="0066159A">
        <w:t>kan forekomme</w:t>
      </w:r>
      <w:r w:rsidR="00E4340A">
        <w:t xml:space="preserve"> i avtaleperioden</w:t>
      </w:r>
      <w:r w:rsidR="003979E5">
        <w:t xml:space="preserve">. Dette vil </w:t>
      </w:r>
      <w:r w:rsidR="000F2AC8">
        <w:t xml:space="preserve">være en del av dialogen mellom </w:t>
      </w:r>
      <w:r w:rsidR="00FE1409">
        <w:t>Leverandør</w:t>
      </w:r>
      <w:r w:rsidR="000F2AC8">
        <w:t xml:space="preserve"> og </w:t>
      </w:r>
      <w:r w:rsidR="00B66F50">
        <w:t>det enkelte helseforetak</w:t>
      </w:r>
      <w:r w:rsidR="00FE1409">
        <w:t xml:space="preserve">. </w:t>
      </w:r>
    </w:p>
    <w:p w14:paraId="2CC7B43A" w14:textId="77777777" w:rsidR="00461614" w:rsidRPr="003F35EF" w:rsidRDefault="00461614" w:rsidP="008B105B">
      <w:pPr>
        <w:spacing w:before="160" w:after="120"/>
        <w:rPr>
          <w:u w:val="single"/>
        </w:rPr>
      </w:pPr>
      <w:r w:rsidRPr="003F35EF">
        <w:rPr>
          <w:u w:val="single"/>
        </w:rPr>
        <w:t>Avtalen omfatter ikke:</w:t>
      </w:r>
    </w:p>
    <w:p w14:paraId="0459E77F" w14:textId="77777777" w:rsidR="00461614" w:rsidRDefault="00461614" w:rsidP="00461614">
      <w:pPr>
        <w:pStyle w:val="Listeavsnitt"/>
        <w:numPr>
          <w:ilvl w:val="0"/>
          <w:numId w:val="21"/>
        </w:numPr>
      </w:pPr>
      <w:r>
        <w:t>P</w:t>
      </w:r>
      <w:r w:rsidRPr="00251B50">
        <w:t>røvetaking</w:t>
      </w:r>
      <w:r>
        <w:t xml:space="preserve"> på lokasjon. </w:t>
      </w:r>
    </w:p>
    <w:p w14:paraId="3000E115" w14:textId="4DB72F5E" w:rsidR="00461614" w:rsidRDefault="00461614" w:rsidP="00461614">
      <w:r>
        <w:t>Prøvetakingen u</w:t>
      </w:r>
      <w:r w:rsidRPr="00251B50">
        <w:t xml:space="preserve">tføres av </w:t>
      </w:r>
      <w:r>
        <w:t>sykehusenes</w:t>
      </w:r>
      <w:r w:rsidRPr="00251B50">
        <w:t xml:space="preserve"> eget personell</w:t>
      </w:r>
      <w:r>
        <w:t>.</w:t>
      </w:r>
    </w:p>
    <w:p w14:paraId="616E6F1A" w14:textId="77777777" w:rsidR="008E19CE" w:rsidRDefault="008E19CE" w:rsidP="008B105B">
      <w:pPr>
        <w:spacing w:before="160" w:after="120"/>
        <w:rPr>
          <w:u w:val="single"/>
        </w:rPr>
      </w:pPr>
    </w:p>
    <w:p w14:paraId="21424051" w14:textId="3E83CD79" w:rsidR="00CA79BB" w:rsidRPr="003F35EF" w:rsidRDefault="00CA79BB" w:rsidP="008B105B">
      <w:pPr>
        <w:spacing w:before="160" w:after="120"/>
        <w:rPr>
          <w:u w:val="single"/>
        </w:rPr>
      </w:pPr>
      <w:r w:rsidRPr="003F35EF">
        <w:rPr>
          <w:u w:val="single"/>
        </w:rPr>
        <w:t xml:space="preserve">Det ønskes opsjon på: </w:t>
      </w:r>
    </w:p>
    <w:p w14:paraId="05AA26DD" w14:textId="77777777" w:rsidR="00CA79BB" w:rsidRDefault="00CA79BB" w:rsidP="009E435B">
      <w:pPr>
        <w:pStyle w:val="Listeavsnitt"/>
        <w:numPr>
          <w:ilvl w:val="0"/>
          <w:numId w:val="31"/>
        </w:numPr>
        <w:spacing w:before="160" w:after="120"/>
        <w:ind w:left="714" w:hanging="357"/>
      </w:pPr>
      <w:r>
        <w:t>Henting og transport av prøver</w:t>
      </w:r>
    </w:p>
    <w:p w14:paraId="06BDA50F" w14:textId="60894DD1" w:rsidR="000D08AF" w:rsidRDefault="001700DB" w:rsidP="009E44B9">
      <w:r>
        <w:t>De tre helseforetakene som tiltrer avtalen fra start, har i</w:t>
      </w:r>
      <w:r w:rsidR="000D08AF">
        <w:t xml:space="preserve"> dag egne interntransportordninger</w:t>
      </w:r>
      <w:r>
        <w:t xml:space="preserve"> </w:t>
      </w:r>
      <w:r w:rsidR="000D08AF">
        <w:t xml:space="preserve">hvor sykehusene selv samler inn utførte prøver og leverer dem </w:t>
      </w:r>
      <w:r w:rsidR="009E44B9">
        <w:t xml:space="preserve">direkte </w:t>
      </w:r>
      <w:r w:rsidR="000D08AF">
        <w:t xml:space="preserve">til et laboratorium eller prøvemottak. Det legges til grunn at ordningen med interntransport videreføres for delkontrakt 1. </w:t>
      </w:r>
    </w:p>
    <w:p w14:paraId="03BC2081" w14:textId="67D81C80" w:rsidR="004D7DA0" w:rsidRDefault="000D08AF" w:rsidP="009E44B9">
      <w:r>
        <w:t xml:space="preserve">Det kan imidlertid oppstå situasjoner hvor det vurderes som mer hensiktsmessig at </w:t>
      </w:r>
      <w:r w:rsidR="00716924">
        <w:t>Leverandør</w:t>
      </w:r>
      <w:r>
        <w:t xml:space="preserve"> henter prøver på aktuell lokasjon og frakter dem til laboratorium eller prøvemottak. </w:t>
      </w:r>
      <w:r w:rsidR="00583AF9">
        <w:t>Man</w:t>
      </w:r>
      <w:r>
        <w:t xml:space="preserve"> har derfor valgt å inkludere denne tjenesten som en </w:t>
      </w:r>
      <w:r w:rsidRPr="00633983">
        <w:t>opsjon</w:t>
      </w:r>
      <w:r>
        <w:t xml:space="preserve">, som Kunde kan benytte seg av ved behov. </w:t>
      </w:r>
    </w:p>
    <w:p w14:paraId="1FBD07DA" w14:textId="77777777" w:rsidR="00583AF9" w:rsidRDefault="00BC6E4C" w:rsidP="009E435B">
      <w:pPr>
        <w:pStyle w:val="Listeavsnitt"/>
        <w:numPr>
          <w:ilvl w:val="0"/>
          <w:numId w:val="31"/>
        </w:numPr>
        <w:spacing w:before="160" w:after="120"/>
        <w:ind w:left="714" w:hanging="357"/>
      </w:pPr>
      <w:r>
        <w:t>Tiltredelse på avtalen fra øvrige helseforetak i Helse Sør-Øst</w:t>
      </w:r>
    </w:p>
    <w:p w14:paraId="329A19D7" w14:textId="376D4655" w:rsidR="000D6E40" w:rsidRDefault="000D6E40" w:rsidP="00583AF9">
      <w:pPr>
        <w:spacing w:before="160"/>
      </w:pPr>
      <w:r>
        <w:t xml:space="preserve">Øvrige helseforetak i Helse Sør-Øst skal ha opsjon på å kunne tiltre </w:t>
      </w:r>
      <w:r w:rsidR="00F86CAB">
        <w:t>delkontrakt 1</w:t>
      </w:r>
      <w:r>
        <w:t xml:space="preserve"> i løpet av avtaleperioden. Opsjonen gjelder følgende helseforetak: </w:t>
      </w:r>
    </w:p>
    <w:p w14:paraId="2D27546C" w14:textId="77777777" w:rsidR="00A70A76" w:rsidRDefault="000D6E40" w:rsidP="000B25EA">
      <w:pPr>
        <w:pStyle w:val="Listeavsnitt"/>
        <w:numPr>
          <w:ilvl w:val="0"/>
          <w:numId w:val="20"/>
        </w:numPr>
      </w:pPr>
      <w:r>
        <w:t>Sunnaas sykehus HF</w:t>
      </w:r>
    </w:p>
    <w:p w14:paraId="2092C83D" w14:textId="77777777" w:rsidR="00D35D9D" w:rsidRDefault="00D35D9D" w:rsidP="000B25EA">
      <w:pPr>
        <w:pStyle w:val="Listeavsnitt"/>
        <w:numPr>
          <w:ilvl w:val="0"/>
          <w:numId w:val="20"/>
        </w:numPr>
      </w:pPr>
      <w:r>
        <w:t>Sykehuset i Vestfold HF</w:t>
      </w:r>
    </w:p>
    <w:p w14:paraId="7A52A932" w14:textId="485283B0" w:rsidR="000D6E40" w:rsidRDefault="000D6E40" w:rsidP="000B25EA">
      <w:pPr>
        <w:pStyle w:val="Listeavsnitt"/>
        <w:numPr>
          <w:ilvl w:val="0"/>
          <w:numId w:val="20"/>
        </w:numPr>
      </w:pPr>
      <w:r>
        <w:t>Sykehuset Telemark HF</w:t>
      </w:r>
    </w:p>
    <w:p w14:paraId="5031E9CF" w14:textId="77777777" w:rsidR="000D6E40" w:rsidRDefault="000D6E40" w:rsidP="000D6E40">
      <w:pPr>
        <w:pStyle w:val="Listeavsnitt"/>
        <w:numPr>
          <w:ilvl w:val="0"/>
          <w:numId w:val="20"/>
        </w:numPr>
      </w:pPr>
      <w:r>
        <w:t>Sykehuset Østfold HF</w:t>
      </w:r>
    </w:p>
    <w:p w14:paraId="25E393C6" w14:textId="77777777" w:rsidR="000D6E40" w:rsidRDefault="000D6E40" w:rsidP="000D6E40">
      <w:pPr>
        <w:pStyle w:val="Listeavsnitt"/>
        <w:numPr>
          <w:ilvl w:val="0"/>
          <w:numId w:val="20"/>
        </w:numPr>
      </w:pPr>
      <w:r>
        <w:t>Sørlandet sykehus HF</w:t>
      </w:r>
    </w:p>
    <w:p w14:paraId="539E6A60" w14:textId="7342DB25" w:rsidR="000D6E40" w:rsidRPr="00BA6DE2" w:rsidRDefault="000D6E40" w:rsidP="000D6E40">
      <w:pPr>
        <w:rPr>
          <w:color w:val="FF0000"/>
        </w:rPr>
      </w:pPr>
      <w:r w:rsidRPr="00185705">
        <w:t xml:space="preserve">Opsjonen er frivillig og medfører ingen </w:t>
      </w:r>
      <w:r>
        <w:t>plikt</w:t>
      </w:r>
      <w:r w:rsidRPr="00185705">
        <w:t xml:space="preserve"> til tiltredelse. </w:t>
      </w:r>
      <w:r w:rsidR="00361064">
        <w:t>H</w:t>
      </w:r>
      <w:r w:rsidRPr="00185705">
        <w:t>elseforetak</w:t>
      </w:r>
      <w:r>
        <w:t>ene som omfattes av opsjonen</w:t>
      </w:r>
      <w:r w:rsidRPr="00185705">
        <w:t xml:space="preserve"> </w:t>
      </w:r>
      <w:r>
        <w:t xml:space="preserve">kan, basert på egne organisatoriske forhold og behov, selv beslutte om de vil tiltre </w:t>
      </w:r>
      <w:r w:rsidR="00F86CAB">
        <w:t>avtalen</w:t>
      </w:r>
      <w:r>
        <w:t xml:space="preserve"> helt eller delvis</w:t>
      </w:r>
      <w:r w:rsidR="0053551E">
        <w:t xml:space="preserve">, eller om </w:t>
      </w:r>
      <w:r>
        <w:t>de etablere</w:t>
      </w:r>
      <w:r w:rsidR="00030376">
        <w:t>r</w:t>
      </w:r>
      <w:r>
        <w:t xml:space="preserve"> egne lokale avtaler. </w:t>
      </w:r>
    </w:p>
    <w:p w14:paraId="0EDA0864" w14:textId="04A201B2" w:rsidR="00CA79BB" w:rsidRDefault="000D6E40" w:rsidP="00D5713C">
      <w:pPr>
        <w:spacing w:after="240"/>
      </w:pPr>
      <w:r>
        <w:t>Oppdragsgiver har</w:t>
      </w:r>
      <w:r w:rsidRPr="0072612A">
        <w:t xml:space="preserve"> i forkant av anskaffelsen gjennomført dialog med de aktuelle helseforetakene for å </w:t>
      </w:r>
      <w:r>
        <w:t xml:space="preserve">avklare </w:t>
      </w:r>
      <w:r w:rsidRPr="0072612A">
        <w:t xml:space="preserve">interesse for </w:t>
      </w:r>
      <w:r>
        <w:t>å benytte seg av opsjonen</w:t>
      </w:r>
      <w:r w:rsidRPr="0072612A">
        <w:t xml:space="preserve">. </w:t>
      </w:r>
      <w:r w:rsidR="006F39B4">
        <w:t>På tidspunktet konkurransen utlyses</w:t>
      </w:r>
      <w:r>
        <w:t xml:space="preserve"> foreligger det ingen </w:t>
      </w:r>
      <w:r w:rsidRPr="0072612A">
        <w:t>konkrete planer om tiltredelse</w:t>
      </w:r>
      <w:r>
        <w:t xml:space="preserve"> fra disse helseforetakene</w:t>
      </w:r>
      <w:r w:rsidRPr="0072612A">
        <w:t>.</w:t>
      </w:r>
    </w:p>
    <w:p w14:paraId="19770215" w14:textId="61534353" w:rsidR="00FF6F46" w:rsidRPr="00576AE6" w:rsidRDefault="00FF6F46" w:rsidP="00D5713C">
      <w:pPr>
        <w:spacing w:after="240"/>
        <w:rPr>
          <w:b/>
          <w:bCs/>
          <w:sz w:val="24"/>
          <w:szCs w:val="24"/>
          <w:u w:val="single"/>
        </w:rPr>
      </w:pPr>
      <w:r w:rsidRPr="00576AE6">
        <w:rPr>
          <w:b/>
          <w:bCs/>
          <w:sz w:val="24"/>
          <w:szCs w:val="24"/>
          <w:u w:val="single"/>
        </w:rPr>
        <w:t>Delkontrakt 2: Vestre Viken HF</w:t>
      </w:r>
    </w:p>
    <w:p w14:paraId="4DD1EE43" w14:textId="2ED634B3" w:rsidR="004F3A25" w:rsidRPr="002B2E2B" w:rsidRDefault="0059551C" w:rsidP="00F74418">
      <w:pPr>
        <w:spacing w:before="160" w:after="120"/>
        <w:rPr>
          <w:u w:val="single"/>
        </w:rPr>
      </w:pPr>
      <w:r w:rsidRPr="002B2E2B">
        <w:rPr>
          <w:u w:val="single"/>
        </w:rPr>
        <w:t>Delkontrakt 2</w:t>
      </w:r>
      <w:r w:rsidR="004F3A25" w:rsidRPr="002B2E2B">
        <w:rPr>
          <w:u w:val="single"/>
        </w:rPr>
        <w:t xml:space="preserve"> omfatter:</w:t>
      </w:r>
    </w:p>
    <w:p w14:paraId="4D9866E7" w14:textId="77489921" w:rsidR="00155170" w:rsidRDefault="00155170" w:rsidP="004F3A25">
      <w:pPr>
        <w:pStyle w:val="Listeavsnitt"/>
        <w:numPr>
          <w:ilvl w:val="0"/>
          <w:numId w:val="20"/>
        </w:numPr>
        <w:spacing w:after="240"/>
      </w:pPr>
      <w:r>
        <w:t xml:space="preserve">Prøvetaking </w:t>
      </w:r>
      <w:r w:rsidR="00DD4FCB">
        <w:t>på lokasjon</w:t>
      </w:r>
    </w:p>
    <w:p w14:paraId="644F7330" w14:textId="5DCEDE37" w:rsidR="00DD4FCB" w:rsidRDefault="003A0882" w:rsidP="003A0882">
      <w:pPr>
        <w:pStyle w:val="Listeavsnitt"/>
        <w:numPr>
          <w:ilvl w:val="1"/>
          <w:numId w:val="20"/>
        </w:numPr>
        <w:spacing w:after="240"/>
      </w:pPr>
      <w:r w:rsidRPr="004F3A25">
        <w:t>Leverandøren kommer fysisk til kjøkkenet</w:t>
      </w:r>
    </w:p>
    <w:p w14:paraId="70E70B88" w14:textId="77777777" w:rsidR="003A0882" w:rsidRDefault="003A0882" w:rsidP="004F3A25">
      <w:pPr>
        <w:pStyle w:val="Listeavsnitt"/>
        <w:numPr>
          <w:ilvl w:val="1"/>
          <w:numId w:val="20"/>
        </w:numPr>
        <w:spacing w:after="240"/>
      </w:pPr>
      <w:r>
        <w:t>U</w:t>
      </w:r>
      <w:r w:rsidR="004F3A25" w:rsidRPr="004F3A25">
        <w:t>tfører prøveuttak og leverer/sender disse til analyse</w:t>
      </w:r>
    </w:p>
    <w:p w14:paraId="08925D2C" w14:textId="7548475F" w:rsidR="004F3A25" w:rsidRDefault="004F3A25" w:rsidP="004F3A25">
      <w:pPr>
        <w:pStyle w:val="Listeavsnitt"/>
        <w:numPr>
          <w:ilvl w:val="1"/>
          <w:numId w:val="20"/>
        </w:numPr>
        <w:spacing w:after="240"/>
      </w:pPr>
      <w:r w:rsidRPr="004F3A25">
        <w:t>Følger en prøvetakingsplan basert på risiko (HACCP)</w:t>
      </w:r>
    </w:p>
    <w:p w14:paraId="12FDE1CD" w14:textId="118FFC9B" w:rsidR="00F71D36" w:rsidRPr="004F3A25" w:rsidRDefault="001F1F5B" w:rsidP="001F1F5B">
      <w:pPr>
        <w:spacing w:after="240"/>
        <w:ind w:left="372" w:firstLine="708"/>
      </w:pPr>
      <w:r>
        <w:t xml:space="preserve">Avtalen har 2 prøveuttak pr år, se </w:t>
      </w:r>
      <w:r w:rsidRPr="00E4340A">
        <w:t xml:space="preserve">vedlagt </w:t>
      </w:r>
      <w:r w:rsidRPr="00162263">
        <w:rPr>
          <w:i/>
          <w:iCs/>
        </w:rPr>
        <w:t>Prøvetakingsplan</w:t>
      </w:r>
      <w:r w:rsidRPr="00E4340A">
        <w:t>.</w:t>
      </w:r>
    </w:p>
    <w:p w14:paraId="2A660061" w14:textId="77777777" w:rsidR="00B11555" w:rsidRDefault="004F3A25" w:rsidP="004F3A25">
      <w:pPr>
        <w:pStyle w:val="Listeavsnitt"/>
        <w:numPr>
          <w:ilvl w:val="0"/>
          <w:numId w:val="20"/>
        </w:numPr>
        <w:spacing w:after="240"/>
      </w:pPr>
      <w:r w:rsidRPr="004F3A25">
        <w:t>Rapportering</w:t>
      </w:r>
    </w:p>
    <w:p w14:paraId="76EC97B7" w14:textId="1A94071C" w:rsidR="004F3A25" w:rsidRDefault="0059551C" w:rsidP="00B11555">
      <w:pPr>
        <w:pStyle w:val="Listeavsnitt"/>
        <w:spacing w:after="240"/>
      </w:pPr>
      <w:r>
        <w:t>Avtalte kontaktpersoner hos Kunde</w:t>
      </w:r>
      <w:r w:rsidR="004F3A25" w:rsidRPr="004F3A25">
        <w:t xml:space="preserve"> får rapport med:</w:t>
      </w:r>
    </w:p>
    <w:p w14:paraId="3DA3E5E6" w14:textId="77777777" w:rsidR="00B11555" w:rsidRDefault="004F3A25" w:rsidP="004F3A25">
      <w:pPr>
        <w:pStyle w:val="Listeavsnitt"/>
        <w:numPr>
          <w:ilvl w:val="1"/>
          <w:numId w:val="20"/>
        </w:numPr>
        <w:spacing w:after="240"/>
      </w:pPr>
      <w:r w:rsidRPr="004F3A25">
        <w:t>Resultater</w:t>
      </w:r>
    </w:p>
    <w:p w14:paraId="2806E45F" w14:textId="5DC42D61" w:rsidR="00B11555" w:rsidRDefault="004F3A25" w:rsidP="004F3A25">
      <w:pPr>
        <w:pStyle w:val="Listeavsnitt"/>
        <w:numPr>
          <w:ilvl w:val="1"/>
          <w:numId w:val="20"/>
        </w:numPr>
        <w:spacing w:after="240"/>
      </w:pPr>
      <w:r w:rsidRPr="004F3A25">
        <w:t>Vurdering (OK/avvik)</w:t>
      </w:r>
    </w:p>
    <w:p w14:paraId="3B1D0D64" w14:textId="290B6D56" w:rsidR="00366FE0" w:rsidRDefault="004F3A25" w:rsidP="0098305E">
      <w:pPr>
        <w:pStyle w:val="Listeavsnitt"/>
        <w:numPr>
          <w:ilvl w:val="1"/>
          <w:numId w:val="20"/>
        </w:numPr>
        <w:spacing w:after="240"/>
      </w:pPr>
      <w:r w:rsidRPr="004F3A25">
        <w:t>Eventuelle trender</w:t>
      </w:r>
    </w:p>
    <w:p w14:paraId="15199B6C" w14:textId="77777777" w:rsidR="008D27A3" w:rsidRDefault="008D27A3" w:rsidP="008D27A3">
      <w:pPr>
        <w:pStyle w:val="Listeavsnitt"/>
        <w:spacing w:after="240"/>
        <w:ind w:left="1440"/>
      </w:pPr>
    </w:p>
    <w:p w14:paraId="58DEA247" w14:textId="77777777" w:rsidR="007A3FBA" w:rsidRPr="004F3A25" w:rsidRDefault="007A3FBA" w:rsidP="008D27A3">
      <w:pPr>
        <w:pStyle w:val="Listeavsnitt"/>
        <w:spacing w:after="240"/>
        <w:ind w:left="1440"/>
      </w:pPr>
    </w:p>
    <w:p w14:paraId="35AA18CF" w14:textId="77777777" w:rsidR="00366FE0" w:rsidRDefault="004F3A25" w:rsidP="008D27A3">
      <w:pPr>
        <w:pStyle w:val="Listeavsnitt"/>
        <w:numPr>
          <w:ilvl w:val="0"/>
          <w:numId w:val="20"/>
        </w:numPr>
        <w:spacing w:before="240" w:after="240"/>
        <w:ind w:left="714" w:hanging="357"/>
      </w:pPr>
      <w:r w:rsidRPr="004F3A25">
        <w:t>Oppfølging og rådgivning</w:t>
      </w:r>
    </w:p>
    <w:p w14:paraId="6E5AB7F7" w14:textId="77777777" w:rsidR="00366FE0" w:rsidRDefault="004F3A25" w:rsidP="004F3A25">
      <w:pPr>
        <w:pStyle w:val="Listeavsnitt"/>
        <w:numPr>
          <w:ilvl w:val="1"/>
          <w:numId w:val="20"/>
        </w:numPr>
        <w:spacing w:after="240"/>
      </w:pPr>
      <w:r w:rsidRPr="004F3A25">
        <w:t>Leverandør forklarer resultatene</w:t>
      </w:r>
    </w:p>
    <w:p w14:paraId="5359204B" w14:textId="77777777" w:rsidR="00366FE0" w:rsidRDefault="004F3A25" w:rsidP="004F3A25">
      <w:pPr>
        <w:pStyle w:val="Listeavsnitt"/>
        <w:numPr>
          <w:ilvl w:val="1"/>
          <w:numId w:val="20"/>
        </w:numPr>
        <w:spacing w:after="240"/>
      </w:pPr>
      <w:r w:rsidRPr="004F3A25">
        <w:t>Foreslår tiltak hvis noe er feil</w:t>
      </w:r>
    </w:p>
    <w:p w14:paraId="29DE3816" w14:textId="53B4C50E" w:rsidR="00E830B0" w:rsidRDefault="00C34E85" w:rsidP="00C83FE6">
      <w:pPr>
        <w:pStyle w:val="Listeavsnitt"/>
        <w:numPr>
          <w:ilvl w:val="1"/>
          <w:numId w:val="20"/>
        </w:numPr>
        <w:spacing w:after="240"/>
      </w:pPr>
      <w:r>
        <w:t>B</w:t>
      </w:r>
      <w:r w:rsidR="004F3A25" w:rsidRPr="004F3A25">
        <w:t>idra</w:t>
      </w:r>
      <w:r>
        <w:t>r</w:t>
      </w:r>
      <w:r w:rsidR="004F3A25" w:rsidRPr="004F3A25">
        <w:t xml:space="preserve"> til forbedring av rutiner</w:t>
      </w:r>
      <w:r>
        <w:t xml:space="preserve"> ved beho</w:t>
      </w:r>
      <w:r w:rsidR="00037E6D">
        <w:t>v</w:t>
      </w:r>
    </w:p>
    <w:p w14:paraId="5D105E8A" w14:textId="0A3AE97F" w:rsidR="00F3699D" w:rsidRPr="00C83FE6" w:rsidRDefault="00AC3BB5" w:rsidP="00FA45B3">
      <w:pPr>
        <w:spacing w:after="240"/>
      </w:pPr>
      <w:r>
        <w:t xml:space="preserve">Kunde </w:t>
      </w:r>
      <w:r w:rsidR="004A73F3">
        <w:t>vil bestille rådgivning/konsulentbistand</w:t>
      </w:r>
      <w:r w:rsidR="007A1B70">
        <w:t xml:space="preserve"> </w:t>
      </w:r>
      <w:r>
        <w:t xml:space="preserve">som enkeltoppdrag </w:t>
      </w:r>
      <w:r w:rsidR="00691E2F">
        <w:t>ved behov</w:t>
      </w:r>
      <w:r w:rsidR="00B661BA">
        <w:t xml:space="preserve">. Tjenesten </w:t>
      </w:r>
      <w:r w:rsidR="00691E2F">
        <w:t>faktureres etter medgåtte time</w:t>
      </w:r>
      <w:r w:rsidR="007A1B70">
        <w:t>r.</w:t>
      </w:r>
      <w:r w:rsidR="00691E2F">
        <w:t xml:space="preserve"> </w:t>
      </w:r>
    </w:p>
    <w:p w14:paraId="4313C0FA" w14:textId="77777777" w:rsidR="00687AA5" w:rsidRPr="00A1760B" w:rsidRDefault="00687AA5" w:rsidP="00621C23">
      <w:pPr>
        <w:pStyle w:val="Overskrift3"/>
      </w:pPr>
      <w:bookmarkStart w:id="4" w:name="_Toc238142991"/>
      <w:r w:rsidRPr="00A1760B">
        <w:t>Verdi</w:t>
      </w:r>
      <w:bookmarkEnd w:id="4"/>
    </w:p>
    <w:p w14:paraId="1584639F" w14:textId="61094BDE" w:rsidR="00710616" w:rsidRPr="00373877" w:rsidRDefault="003D1F1C" w:rsidP="00373877">
      <w:pPr>
        <w:spacing w:before="160" w:after="0"/>
        <w:rPr>
          <w:rFonts w:ascii="Calibri" w:hAnsi="Calibri" w:cs="Calibri"/>
          <w:b/>
          <w:bCs/>
          <w:u w:val="single"/>
        </w:rPr>
      </w:pPr>
      <w:r w:rsidRPr="00373877">
        <w:rPr>
          <w:rFonts w:ascii="Calibri" w:hAnsi="Calibri" w:cs="Calibri"/>
          <w:b/>
          <w:bCs/>
          <w:u w:val="single"/>
        </w:rPr>
        <w:t>Delkontrakt</w:t>
      </w:r>
      <w:r w:rsidR="00710616" w:rsidRPr="00373877">
        <w:rPr>
          <w:rFonts w:ascii="Calibri" w:hAnsi="Calibri" w:cs="Calibri"/>
          <w:b/>
          <w:bCs/>
          <w:u w:val="single"/>
        </w:rPr>
        <w:t xml:space="preserve"> </w:t>
      </w:r>
      <w:r w:rsidR="00621C23" w:rsidRPr="00373877">
        <w:rPr>
          <w:rFonts w:ascii="Calibri" w:hAnsi="Calibri" w:cs="Calibri"/>
          <w:b/>
          <w:bCs/>
          <w:u w:val="single"/>
        </w:rPr>
        <w:t>1</w:t>
      </w:r>
      <w:r w:rsidR="00710616" w:rsidRPr="00373877">
        <w:rPr>
          <w:rFonts w:ascii="Calibri" w:hAnsi="Calibri" w:cs="Calibri"/>
          <w:b/>
          <w:bCs/>
          <w:u w:val="single"/>
        </w:rPr>
        <w:t xml:space="preserve"> – Verdi</w:t>
      </w:r>
    </w:p>
    <w:p w14:paraId="5B0DDCDA" w14:textId="4C3F85B0" w:rsidR="00F71F23" w:rsidRDefault="00484E98" w:rsidP="00B853A6">
      <w:r>
        <w:t>Delkontrakt 1</w:t>
      </w:r>
      <w:r w:rsidR="00621C23" w:rsidRPr="00710616">
        <w:t xml:space="preserve"> har</w:t>
      </w:r>
      <w:r w:rsidR="00621C23">
        <w:t xml:space="preserve"> en </w:t>
      </w:r>
      <w:r w:rsidR="003D1F1C">
        <w:t>estimert</w:t>
      </w:r>
      <w:r w:rsidR="00C46AB9">
        <w:t xml:space="preserve"> årlig</w:t>
      </w:r>
      <w:r w:rsidR="003D1F1C">
        <w:t xml:space="preserve"> verdi</w:t>
      </w:r>
      <w:r w:rsidR="00095633">
        <w:t xml:space="preserve"> </w:t>
      </w:r>
      <w:r w:rsidR="00621C23">
        <w:t>på</w:t>
      </w:r>
      <w:r w:rsidR="00095633">
        <w:t xml:space="preserve"> </w:t>
      </w:r>
      <w:r w:rsidR="00C46AB9">
        <w:t>800 000 NOK eks mva</w:t>
      </w:r>
      <w:r w:rsidR="00710616">
        <w:t>.</w:t>
      </w:r>
      <w:r w:rsidR="003172A5">
        <w:t xml:space="preserve"> per år</w:t>
      </w:r>
      <w:r w:rsidR="002655AA">
        <w:t>,</w:t>
      </w:r>
      <w:r w:rsidR="00710616">
        <w:t xml:space="preserve"> </w:t>
      </w:r>
      <w:r w:rsidR="00D71AE1">
        <w:t>dvs.</w:t>
      </w:r>
      <w:r w:rsidR="00710616">
        <w:t xml:space="preserve"> </w:t>
      </w:r>
      <w:r w:rsidR="00D4667B">
        <w:t>3</w:t>
      </w:r>
      <w:r w:rsidR="00DE6383">
        <w:t>,</w:t>
      </w:r>
      <w:r w:rsidR="009A516A">
        <w:t>2</w:t>
      </w:r>
      <w:r w:rsidR="00DE6383">
        <w:t xml:space="preserve"> millioner</w:t>
      </w:r>
      <w:r w:rsidR="00687AA5">
        <w:t xml:space="preserve"> </w:t>
      </w:r>
      <w:r w:rsidR="00710616">
        <w:t>NOK</w:t>
      </w:r>
      <w:r w:rsidR="00215A37">
        <w:t xml:space="preserve"> </w:t>
      </w:r>
      <w:r w:rsidR="00687AA5">
        <w:t xml:space="preserve">eks. </w:t>
      </w:r>
      <w:r w:rsidR="00B85A79">
        <w:t>mva</w:t>
      </w:r>
      <w:r w:rsidR="00EC77DA">
        <w:t>. over fire år</w:t>
      </w:r>
      <w:r w:rsidR="00B85A79">
        <w:t xml:space="preserve">. </w:t>
      </w:r>
      <w:r w:rsidR="009C6538">
        <w:t>Maksimalt uttak</w:t>
      </w:r>
      <w:r w:rsidR="00D74B02">
        <w:t xml:space="preserve"> på </w:t>
      </w:r>
      <w:r w:rsidR="0031331B">
        <w:t>delkontrakt</w:t>
      </w:r>
      <w:r w:rsidR="00710616">
        <w:t xml:space="preserve"> 1</w:t>
      </w:r>
      <w:r w:rsidR="0031331B">
        <w:t xml:space="preserve"> er </w:t>
      </w:r>
      <w:r w:rsidR="000B08E7">
        <w:t xml:space="preserve">satt til </w:t>
      </w:r>
      <w:r w:rsidR="0031331B">
        <w:t xml:space="preserve">NOK </w:t>
      </w:r>
      <w:r w:rsidR="006B21AF">
        <w:t>5,</w:t>
      </w:r>
      <w:r w:rsidR="00FD2D71">
        <w:t>5</w:t>
      </w:r>
      <w:r w:rsidR="0033663D">
        <w:t xml:space="preserve"> </w:t>
      </w:r>
      <w:r w:rsidR="00710616">
        <w:t>MNOK</w:t>
      </w:r>
      <w:r w:rsidR="0031331B">
        <w:t xml:space="preserve"> eks. mva. </w:t>
      </w:r>
    </w:p>
    <w:p w14:paraId="747394FB" w14:textId="77777777" w:rsidR="00F71F23" w:rsidRDefault="00F71F23" w:rsidP="00F71F23">
      <w:pPr>
        <w:spacing w:after="80"/>
      </w:pPr>
      <w:r>
        <w:t xml:space="preserve">Anslått verdi per helseforetak, basert på statistisk grunnlag: </w:t>
      </w:r>
    </w:p>
    <w:p w14:paraId="11275BD8" w14:textId="6B1ECB08" w:rsidR="00F71F23" w:rsidRDefault="00F71F23" w:rsidP="00F71F23">
      <w:pPr>
        <w:pStyle w:val="Listeavsnitt"/>
        <w:numPr>
          <w:ilvl w:val="0"/>
          <w:numId w:val="27"/>
        </w:numPr>
      </w:pPr>
      <w:r>
        <w:t xml:space="preserve">Akershus universitetssykehus HF: 160 000 NOK pr år eks. </w:t>
      </w:r>
      <w:r w:rsidR="00C819A3">
        <w:t>mva.</w:t>
      </w:r>
    </w:p>
    <w:p w14:paraId="2DFB2E48" w14:textId="404DB861" w:rsidR="00F71F23" w:rsidRDefault="00F71F23" w:rsidP="00F71F23">
      <w:pPr>
        <w:pStyle w:val="Listeavsnitt"/>
        <w:numPr>
          <w:ilvl w:val="0"/>
          <w:numId w:val="27"/>
        </w:numPr>
      </w:pPr>
      <w:r>
        <w:t xml:space="preserve">Oslo Universitetssykehus HF: 270 000 NOK pr år eks. </w:t>
      </w:r>
      <w:r w:rsidR="00C819A3">
        <w:t>mva.</w:t>
      </w:r>
    </w:p>
    <w:p w14:paraId="182B5E92" w14:textId="14D654CA" w:rsidR="00F71F23" w:rsidRDefault="00F71F23" w:rsidP="00F71F23">
      <w:pPr>
        <w:pStyle w:val="Listeavsnitt"/>
        <w:numPr>
          <w:ilvl w:val="0"/>
          <w:numId w:val="27"/>
        </w:numPr>
      </w:pPr>
      <w:r>
        <w:t>Sykehuset Innlandet HF: 360 000 NOK pr år eks</w:t>
      </w:r>
      <w:r w:rsidR="00C819A3">
        <w:t>.</w:t>
      </w:r>
      <w:r>
        <w:t xml:space="preserve"> </w:t>
      </w:r>
      <w:r w:rsidR="00C819A3">
        <w:t>mva.</w:t>
      </w:r>
    </w:p>
    <w:p w14:paraId="679AB684" w14:textId="68DF56B2" w:rsidR="00B853A6" w:rsidRPr="0024198C" w:rsidRDefault="00B853A6" w:rsidP="00B853A6">
      <w:r w:rsidRPr="0024198C">
        <w:t xml:space="preserve">Samlet maksimal verdi for delkontrakt 1 er satt høyt for å sikre at rammeavtalen ikke uttømmes før avtaleperiodens utløp, dersom flere helseforetak </w:t>
      </w:r>
      <w:r>
        <w:t xml:space="preserve">skulle velge å tiltre avtalen. </w:t>
      </w:r>
    </w:p>
    <w:p w14:paraId="089D2864" w14:textId="61B1E106" w:rsidR="00484E98" w:rsidRPr="00373877" w:rsidRDefault="00484E98" w:rsidP="005F7CC7">
      <w:pPr>
        <w:spacing w:after="0"/>
        <w:rPr>
          <w:rFonts w:ascii="Calibri" w:hAnsi="Calibri" w:cs="Calibri"/>
          <w:b/>
          <w:bCs/>
          <w:u w:val="single"/>
        </w:rPr>
      </w:pPr>
      <w:r w:rsidRPr="00373877">
        <w:rPr>
          <w:rFonts w:ascii="Calibri" w:hAnsi="Calibri" w:cs="Calibri"/>
          <w:b/>
          <w:bCs/>
          <w:u w:val="single"/>
        </w:rPr>
        <w:t>Delkontrakt 2 – Verdi</w:t>
      </w:r>
    </w:p>
    <w:p w14:paraId="31CCD204" w14:textId="49B0EE35" w:rsidR="00D402BA" w:rsidRPr="00C964D7" w:rsidRDefault="002F6B96" w:rsidP="00D402BA">
      <w:r w:rsidRPr="00C964D7">
        <w:t>Delkont</w:t>
      </w:r>
      <w:r w:rsidR="002655AA">
        <w:t>r</w:t>
      </w:r>
      <w:r w:rsidRPr="00C964D7">
        <w:t>akt</w:t>
      </w:r>
      <w:r w:rsidR="002655AA">
        <w:t xml:space="preserve"> 2</w:t>
      </w:r>
      <w:r w:rsidR="00621C23">
        <w:t xml:space="preserve"> har en</w:t>
      </w:r>
      <w:r w:rsidRPr="00C964D7">
        <w:t xml:space="preserve"> </w:t>
      </w:r>
      <w:r w:rsidR="002655AA">
        <w:t xml:space="preserve">årlig </w:t>
      </w:r>
      <w:r w:rsidRPr="00C964D7">
        <w:t>estimert</w:t>
      </w:r>
      <w:r w:rsidR="00D402BA" w:rsidRPr="00C964D7">
        <w:t xml:space="preserve"> </w:t>
      </w:r>
      <w:r w:rsidR="00B853A6" w:rsidRPr="00C964D7">
        <w:t xml:space="preserve">verdi </w:t>
      </w:r>
      <w:r w:rsidR="00621C23">
        <w:t>på</w:t>
      </w:r>
      <w:r w:rsidRPr="00C964D7">
        <w:t xml:space="preserve"> </w:t>
      </w:r>
      <w:r w:rsidR="002655AA">
        <w:t>150 000 NOK eks. mva.</w:t>
      </w:r>
      <w:r w:rsidR="003172A5">
        <w:t xml:space="preserve"> per år</w:t>
      </w:r>
      <w:r w:rsidR="002655AA">
        <w:t xml:space="preserve">, </w:t>
      </w:r>
      <w:r w:rsidR="00D71AE1">
        <w:t>dvs.</w:t>
      </w:r>
      <w:r w:rsidR="002655AA">
        <w:t xml:space="preserve"> </w:t>
      </w:r>
      <w:r w:rsidR="00FD2D71" w:rsidRPr="00C964D7">
        <w:t>600</w:t>
      </w:r>
      <w:r w:rsidR="00C819A3">
        <w:t> </w:t>
      </w:r>
      <w:r w:rsidR="00FD2D71" w:rsidRPr="00C964D7">
        <w:t>000</w:t>
      </w:r>
      <w:r w:rsidR="00C819A3">
        <w:t xml:space="preserve"> NOK eks. </w:t>
      </w:r>
      <w:r w:rsidR="00D402BA" w:rsidRPr="00C964D7">
        <w:t>mva.</w:t>
      </w:r>
      <w:r w:rsidR="00B853A6" w:rsidRPr="00C964D7">
        <w:t xml:space="preserve"> over fire år.</w:t>
      </w:r>
      <w:r w:rsidR="00D402BA" w:rsidRPr="00C964D7">
        <w:t xml:space="preserve"> </w:t>
      </w:r>
      <w:r w:rsidR="00304C61" w:rsidRPr="00C964D7">
        <w:t>Maksimalt uttak på</w:t>
      </w:r>
      <w:r w:rsidR="00D402BA" w:rsidRPr="00C964D7">
        <w:t xml:space="preserve"> delkontrakten er </w:t>
      </w:r>
      <w:r w:rsidR="004F6500" w:rsidRPr="00C964D7">
        <w:t>satt til</w:t>
      </w:r>
      <w:r w:rsidR="00D402BA" w:rsidRPr="00C964D7">
        <w:t xml:space="preserve"> </w:t>
      </w:r>
      <w:r w:rsidR="00304C61" w:rsidRPr="00C964D7">
        <w:t>1,2</w:t>
      </w:r>
      <w:r w:rsidR="00C54023" w:rsidRPr="00C964D7">
        <w:t xml:space="preserve"> </w:t>
      </w:r>
      <w:r w:rsidR="00E41869">
        <w:t xml:space="preserve">MNOK </w:t>
      </w:r>
      <w:r w:rsidR="00D402BA" w:rsidRPr="00C964D7">
        <w:t xml:space="preserve">eks. mva. </w:t>
      </w:r>
    </w:p>
    <w:p w14:paraId="408C1A58" w14:textId="10F5CC05" w:rsidR="000E5E25" w:rsidRPr="00C964D7" w:rsidRDefault="000E5E25" w:rsidP="000E5E25">
      <w:pPr>
        <w:spacing w:after="80"/>
      </w:pPr>
      <w:r w:rsidRPr="00C964D7">
        <w:t xml:space="preserve">Anslått verdi per sykehus, basert på statistisk grunnlag: </w:t>
      </w:r>
    </w:p>
    <w:p w14:paraId="59DB8732" w14:textId="285530BD" w:rsidR="000E5E25" w:rsidRPr="00C964D7" w:rsidRDefault="00A12558" w:rsidP="000E5E25">
      <w:pPr>
        <w:pStyle w:val="Listeavsnitt"/>
        <w:numPr>
          <w:ilvl w:val="0"/>
          <w:numId w:val="27"/>
        </w:numPr>
      </w:pPr>
      <w:r w:rsidRPr="00C964D7">
        <w:t>Bærum sykehus</w:t>
      </w:r>
      <w:r w:rsidR="000E5E25" w:rsidRPr="00C964D7">
        <w:t xml:space="preserve">: </w:t>
      </w:r>
      <w:r w:rsidRPr="00C964D7">
        <w:t xml:space="preserve">40 000 </w:t>
      </w:r>
      <w:r w:rsidR="000E5E25" w:rsidRPr="00C964D7">
        <w:t xml:space="preserve">NOK pr år eks. </w:t>
      </w:r>
      <w:r w:rsidR="00DE2F2E">
        <w:t>mva.</w:t>
      </w:r>
    </w:p>
    <w:p w14:paraId="55DE7236" w14:textId="5D8E5D2C" w:rsidR="000E5E25" w:rsidRPr="00C964D7" w:rsidRDefault="00702608" w:rsidP="000E5E25">
      <w:pPr>
        <w:pStyle w:val="Listeavsnitt"/>
        <w:numPr>
          <w:ilvl w:val="0"/>
          <w:numId w:val="27"/>
        </w:numPr>
      </w:pPr>
      <w:r w:rsidRPr="00C964D7">
        <w:t>Kongsberg sykehus</w:t>
      </w:r>
      <w:r w:rsidR="000E5E25" w:rsidRPr="00C964D7">
        <w:t xml:space="preserve">: </w:t>
      </w:r>
      <w:r w:rsidR="008F6C94">
        <w:t>40</w:t>
      </w:r>
      <w:r w:rsidRPr="00C964D7">
        <w:t xml:space="preserve"> 000 </w:t>
      </w:r>
      <w:r w:rsidR="000E5E25" w:rsidRPr="00C964D7">
        <w:t xml:space="preserve">NOK pr år eks. </w:t>
      </w:r>
      <w:r w:rsidR="00DE2F2E">
        <w:t>mva.</w:t>
      </w:r>
    </w:p>
    <w:p w14:paraId="51D074C8" w14:textId="474738C1" w:rsidR="000E5E25" w:rsidRPr="00C964D7" w:rsidRDefault="00702608" w:rsidP="000E5E25">
      <w:pPr>
        <w:pStyle w:val="Listeavsnitt"/>
        <w:numPr>
          <w:ilvl w:val="0"/>
          <w:numId w:val="27"/>
        </w:numPr>
      </w:pPr>
      <w:r w:rsidRPr="00C964D7">
        <w:t>Ringerike sykehus</w:t>
      </w:r>
      <w:r w:rsidR="000E5E25" w:rsidRPr="00C964D7">
        <w:t xml:space="preserve">: </w:t>
      </w:r>
      <w:r w:rsidRPr="00C964D7">
        <w:t>30</w:t>
      </w:r>
      <w:r w:rsidR="00256F06" w:rsidRPr="00C964D7">
        <w:t> </w:t>
      </w:r>
      <w:r w:rsidRPr="00C964D7">
        <w:t>000</w:t>
      </w:r>
      <w:r w:rsidR="00256F06" w:rsidRPr="00C964D7">
        <w:t xml:space="preserve"> </w:t>
      </w:r>
      <w:r w:rsidR="000E5E25" w:rsidRPr="00C964D7">
        <w:t xml:space="preserve">NOK pr år eks </w:t>
      </w:r>
      <w:r w:rsidR="00DE2F2E">
        <w:t>mva.</w:t>
      </w:r>
    </w:p>
    <w:p w14:paraId="66AE416A" w14:textId="001868BB" w:rsidR="00C13385" w:rsidRPr="00C819A3" w:rsidRDefault="00702608" w:rsidP="00C819A3">
      <w:pPr>
        <w:pStyle w:val="Listeavsnitt"/>
        <w:numPr>
          <w:ilvl w:val="0"/>
          <w:numId w:val="27"/>
        </w:numPr>
      </w:pPr>
      <w:r w:rsidRPr="00C964D7">
        <w:t xml:space="preserve">Drammen sykehus: </w:t>
      </w:r>
      <w:r w:rsidR="00671124">
        <w:t>30 000</w:t>
      </w:r>
      <w:r w:rsidR="00B70D74" w:rsidRPr="00C964D7">
        <w:t xml:space="preserve"> </w:t>
      </w:r>
      <w:r w:rsidR="00256F06" w:rsidRPr="00C964D7">
        <w:t xml:space="preserve">NOK pr år eks </w:t>
      </w:r>
      <w:r w:rsidR="00DE2F2E">
        <w:t>mva.</w:t>
      </w:r>
    </w:p>
    <w:p w14:paraId="25E3BAE2" w14:textId="7027934B" w:rsidR="0097161F" w:rsidRPr="00C13385" w:rsidRDefault="0097161F" w:rsidP="00C13385">
      <w:pPr>
        <w:spacing w:before="120" w:after="240"/>
        <w:rPr>
          <w:color w:val="000000" w:themeColor="text1"/>
        </w:rPr>
      </w:pPr>
      <w:r w:rsidRPr="00C13385">
        <w:rPr>
          <w:color w:val="000000" w:themeColor="text1"/>
        </w:rPr>
        <w:t>Oppgitt forbruk/omfang</w:t>
      </w:r>
      <w:r w:rsidR="00D402BA" w:rsidRPr="00C13385">
        <w:rPr>
          <w:color w:val="000000" w:themeColor="text1"/>
        </w:rPr>
        <w:t xml:space="preserve"> </w:t>
      </w:r>
      <w:r w:rsidR="006501C0" w:rsidRPr="00C13385">
        <w:rPr>
          <w:color w:val="000000" w:themeColor="text1"/>
        </w:rPr>
        <w:t>for</w:t>
      </w:r>
      <w:r w:rsidR="00D402BA" w:rsidRPr="00C13385">
        <w:rPr>
          <w:color w:val="000000" w:themeColor="text1"/>
        </w:rPr>
        <w:t xml:space="preserve"> </w:t>
      </w:r>
      <w:r w:rsidR="00C13385" w:rsidRPr="00C13385">
        <w:rPr>
          <w:color w:val="000000" w:themeColor="text1"/>
        </w:rPr>
        <w:t xml:space="preserve">hhv. </w:t>
      </w:r>
      <w:r w:rsidR="00422D9B" w:rsidRPr="00C13385">
        <w:rPr>
          <w:color w:val="000000" w:themeColor="text1"/>
        </w:rPr>
        <w:t>Delkontrakt 1 og 2</w:t>
      </w:r>
      <w:r w:rsidRPr="00C13385">
        <w:rPr>
          <w:color w:val="000000" w:themeColor="text1"/>
        </w:rPr>
        <w:t xml:space="preserve"> er </w:t>
      </w:r>
      <w:r w:rsidR="009164E2">
        <w:rPr>
          <w:color w:val="000000" w:themeColor="text1"/>
        </w:rPr>
        <w:t xml:space="preserve">kun </w:t>
      </w:r>
      <w:r w:rsidRPr="00C13385">
        <w:rPr>
          <w:color w:val="000000" w:themeColor="text1"/>
        </w:rPr>
        <w:t xml:space="preserve">et estimat for informasjon til </w:t>
      </w:r>
      <w:r w:rsidR="00503283">
        <w:rPr>
          <w:color w:val="000000" w:themeColor="text1"/>
        </w:rPr>
        <w:t>Tilbyder</w:t>
      </w:r>
      <w:r w:rsidRPr="00C13385">
        <w:rPr>
          <w:color w:val="000000" w:themeColor="text1"/>
        </w:rPr>
        <w:t>, og er ikke bindende for fremtidig avtalevolum.</w:t>
      </w:r>
    </w:p>
    <w:p w14:paraId="6AC49695" w14:textId="42AA4983" w:rsidR="00ED38B8" w:rsidRDefault="00ED38B8" w:rsidP="00D3313B">
      <w:pPr>
        <w:pStyle w:val="Overskrift3"/>
      </w:pPr>
      <w:bookmarkStart w:id="5" w:name="_Toc238142992"/>
      <w:r>
        <w:t>Leveringssteder</w:t>
      </w:r>
      <w:bookmarkEnd w:id="5"/>
    </w:p>
    <w:p w14:paraId="47270DFA" w14:textId="49ED9F64" w:rsidR="00F357EA" w:rsidRDefault="003071CF" w:rsidP="00F357EA">
      <w:r>
        <w:t xml:space="preserve">Adresser </w:t>
      </w:r>
      <w:r w:rsidR="00183BA4">
        <w:t xml:space="preserve">for </w:t>
      </w:r>
      <w:r>
        <w:t xml:space="preserve">aktuelle lokasjoner </w:t>
      </w:r>
      <w:r w:rsidR="00FA45B3" w:rsidRPr="00F17B04">
        <w:t xml:space="preserve">kommer frem av vedlagte </w:t>
      </w:r>
      <w:r w:rsidR="00FA45B3" w:rsidRPr="00F17B04">
        <w:rPr>
          <w:i/>
          <w:iCs/>
        </w:rPr>
        <w:t>Lokasjonsoversikt</w:t>
      </w:r>
      <w:r w:rsidR="00FA45B3" w:rsidRPr="00F17B04">
        <w:t xml:space="preserve">. </w:t>
      </w:r>
    </w:p>
    <w:p w14:paraId="7F66F478" w14:textId="1D38EED4" w:rsidR="00C24CA6" w:rsidRDefault="00C24CA6" w:rsidP="00C24CA6">
      <w:r>
        <w:t xml:space="preserve">Nøyaktig sted </w:t>
      </w:r>
      <w:r w:rsidR="004C023B">
        <w:t>for</w:t>
      </w:r>
      <w:r w:rsidR="00915B69">
        <w:t xml:space="preserve"> levering av aktuelle varer og tjenester avtales</w:t>
      </w:r>
      <w:r>
        <w:t xml:space="preserve"> i forbindelse med </w:t>
      </w:r>
      <w:r w:rsidR="004C023B">
        <w:t xml:space="preserve">oppstartsmøte og/eller </w:t>
      </w:r>
      <w:r w:rsidRPr="00217623">
        <w:t>ved bestilling</w:t>
      </w:r>
      <w:r w:rsidR="004C023B">
        <w:t>.</w:t>
      </w:r>
    </w:p>
    <w:p w14:paraId="3870A49E" w14:textId="7A2CE1C7" w:rsidR="00BC18A8" w:rsidRDefault="00040271" w:rsidP="00BC18A8">
      <w:r>
        <w:t>Det kan</w:t>
      </w:r>
      <w:r w:rsidR="008717B1">
        <w:t xml:space="preserve"> forekomme endringer i </w:t>
      </w:r>
      <w:r w:rsidR="00C24CA6">
        <w:t>eksisterende adresser og helseforetak</w:t>
      </w:r>
      <w:r w:rsidR="00BC18A8">
        <w:t xml:space="preserve"> i løpet av avtaleperioden</w:t>
      </w:r>
      <w:r w:rsidR="00C24CA6">
        <w:t xml:space="preserve">, samt </w:t>
      </w:r>
      <w:r w:rsidR="00BC18A8">
        <w:t>at</w:t>
      </w:r>
      <w:r w:rsidR="00C24CA6">
        <w:t xml:space="preserve"> nye adresser</w:t>
      </w:r>
      <w:r w:rsidR="00BC18A8">
        <w:t xml:space="preserve"> kan komme til. </w:t>
      </w:r>
    </w:p>
    <w:p w14:paraId="6786766E" w14:textId="3FABAF4B" w:rsidR="006B5256" w:rsidRDefault="006B5256" w:rsidP="00BC18A8">
      <w:pPr>
        <w:pStyle w:val="Overskrift3"/>
      </w:pPr>
      <w:bookmarkStart w:id="6" w:name="_Toc238142993"/>
      <w:r>
        <w:t>Endringer</w:t>
      </w:r>
      <w:r w:rsidR="00CA0B56">
        <w:t xml:space="preserve"> i avtaleperioden</w:t>
      </w:r>
      <w:bookmarkEnd w:id="6"/>
      <w:r w:rsidR="00CA0B56">
        <w:t xml:space="preserve"> </w:t>
      </w:r>
    </w:p>
    <w:p w14:paraId="2FA3EE78" w14:textId="2B286484" w:rsidR="00030789" w:rsidRDefault="00A96B83" w:rsidP="00C12D64">
      <w:pPr>
        <w:spacing w:after="240"/>
      </w:pPr>
      <w:r>
        <w:t>Ved</w:t>
      </w:r>
      <w:r w:rsidR="008957BC">
        <w:t xml:space="preserve"> e</w:t>
      </w:r>
      <w:r w:rsidR="006B5256" w:rsidRPr="00E830B0">
        <w:t xml:space="preserve">ndringer i regelverk, interne rutiner, matkonsepter og organisatoriske forhold </w:t>
      </w:r>
      <w:r w:rsidR="00403D82">
        <w:t xml:space="preserve">hos Kunde </w:t>
      </w:r>
      <w:r w:rsidR="006B5256" w:rsidRPr="00E830B0">
        <w:t>i</w:t>
      </w:r>
      <w:r w:rsidR="008957BC">
        <w:t xml:space="preserve"> løpet av</w:t>
      </w:r>
      <w:r w:rsidR="006B5256" w:rsidRPr="00E830B0">
        <w:t xml:space="preserve"> avtaleperioden</w:t>
      </w:r>
      <w:r w:rsidR="00403D82">
        <w:t>, skal n</w:t>
      </w:r>
      <w:r w:rsidR="006B5256" w:rsidRPr="00E830B0">
        <w:t>ødvendige tilpasninger anses inkludert i leveransen</w:t>
      </w:r>
      <w:r w:rsidR="003D2BC1">
        <w:t>. Dette</w:t>
      </w:r>
      <w:r w:rsidR="006B5256" w:rsidRPr="00E830B0">
        <w:t xml:space="preserve"> forutsatt at </w:t>
      </w:r>
      <w:r w:rsidR="00D04519">
        <w:t xml:space="preserve">slike </w:t>
      </w:r>
      <w:r w:rsidR="00FE0F3D">
        <w:t>tilpasning</w:t>
      </w:r>
      <w:r w:rsidR="00D04519">
        <w:t>er</w:t>
      </w:r>
      <w:r w:rsidR="0030458E">
        <w:t xml:space="preserve"> </w:t>
      </w:r>
      <w:r w:rsidR="006B5256" w:rsidRPr="00E830B0">
        <w:t xml:space="preserve">ikke utgjør vesentlige endringer </w:t>
      </w:r>
      <w:r w:rsidR="00B9568C">
        <w:t>i</w:t>
      </w:r>
      <w:r w:rsidR="006B5256" w:rsidRPr="00E830B0">
        <w:t xml:space="preserve"> kontrakten.</w:t>
      </w:r>
    </w:p>
    <w:p w14:paraId="02A8450E" w14:textId="77777777" w:rsidR="0048167A" w:rsidRDefault="0048167A" w:rsidP="00113D48">
      <w:pPr>
        <w:spacing w:after="0"/>
        <w:rPr>
          <w:u w:val="single"/>
        </w:rPr>
      </w:pPr>
    </w:p>
    <w:p w14:paraId="024605C3" w14:textId="7A53F9EF" w:rsidR="00113D48" w:rsidRPr="00113D48" w:rsidRDefault="001B7C24" w:rsidP="00113D48">
      <w:pPr>
        <w:spacing w:after="0"/>
        <w:rPr>
          <w:u w:val="single"/>
        </w:rPr>
      </w:pPr>
      <w:r>
        <w:rPr>
          <w:u w:val="single"/>
        </w:rPr>
        <w:t>Spesielt for</w:t>
      </w:r>
      <w:r w:rsidR="00113D48" w:rsidRPr="00113D48">
        <w:rPr>
          <w:u w:val="single"/>
        </w:rPr>
        <w:t xml:space="preserve"> Delkontrakt 1:</w:t>
      </w:r>
    </w:p>
    <w:p w14:paraId="7907BEEE" w14:textId="507BB214" w:rsidR="00113D48" w:rsidRDefault="00113D48" w:rsidP="00C12D64">
      <w:pPr>
        <w:spacing w:after="240"/>
      </w:pPr>
      <w:r>
        <w:t>Det er besluttet at all virksomhet ved Rikshospitalets hovedkjøkken flyttes til Ullevål sykehus i løpet av kontraktsperioden. Tidspunkt for dette er ikke endelig avgjort. F</w:t>
      </w:r>
      <w:r w:rsidRPr="00FC5660">
        <w:t xml:space="preserve">lyttingen forventes å medføre </w:t>
      </w:r>
      <w:r w:rsidR="00B800DD">
        <w:t>nedjustering</w:t>
      </w:r>
      <w:r w:rsidRPr="00FC5660">
        <w:t xml:space="preserve"> i</w:t>
      </w:r>
      <w:r w:rsidR="00B800DD">
        <w:t xml:space="preserve"> antallet</w:t>
      </w:r>
      <w:r w:rsidRPr="00FC5660">
        <w:t xml:space="preserve"> vannprøver og forsendelser av prøvetakingsutstyr</w:t>
      </w:r>
      <w:r w:rsidR="00B800DD">
        <w:t xml:space="preserve"> til denne adressen</w:t>
      </w:r>
      <w:r w:rsidRPr="00FC5660">
        <w:t xml:space="preserve">. </w:t>
      </w:r>
      <w:r w:rsidR="00B84268">
        <w:t>Tilbyder</w:t>
      </w:r>
      <w:r w:rsidRPr="00FC5660">
        <w:t xml:space="preserve"> skal tilpasse </w:t>
      </w:r>
      <w:r>
        <w:t xml:space="preserve">sin </w:t>
      </w:r>
      <w:r w:rsidRPr="00FC5660">
        <w:t>leveranse i samsvar med dette.</w:t>
      </w:r>
      <w:r>
        <w:t xml:space="preserve"> </w:t>
      </w:r>
      <w:r w:rsidR="00BE22EF">
        <w:t>En slik tilpasning</w:t>
      </w:r>
      <w:r>
        <w:t xml:space="preserve"> er å anse som del av kontrakten. </w:t>
      </w:r>
    </w:p>
    <w:p w14:paraId="616176F3" w14:textId="49A88583" w:rsidR="002A0EE2" w:rsidRDefault="00E97E8C" w:rsidP="00DC3813">
      <w:pPr>
        <w:pStyle w:val="Overskrift2"/>
      </w:pPr>
      <w:bookmarkStart w:id="7" w:name="_Toc238142994"/>
      <w:r>
        <w:t>Avtaletype</w:t>
      </w:r>
      <w:bookmarkEnd w:id="7"/>
    </w:p>
    <w:p w14:paraId="43B4778F" w14:textId="4713624F" w:rsidR="00DD2DAD" w:rsidRPr="00DD2DAD" w:rsidRDefault="00DD2DAD" w:rsidP="00D5713C">
      <w:pPr>
        <w:spacing w:after="240"/>
      </w:pPr>
      <w:r>
        <w:t xml:space="preserve">Rammeavtale med </w:t>
      </w:r>
      <w:r w:rsidR="00E64C3B">
        <w:t>én</w:t>
      </w:r>
      <w:r>
        <w:t xml:space="preserve"> leverandør</w:t>
      </w:r>
      <w:r w:rsidR="00E64C3B">
        <w:t xml:space="preserve"> per delkontrakt</w:t>
      </w:r>
      <w:r>
        <w:t>.</w:t>
      </w:r>
    </w:p>
    <w:p w14:paraId="11EDEA89" w14:textId="77777777" w:rsidR="00FC4F2A" w:rsidRDefault="00FC4F2A" w:rsidP="00FC4F2A">
      <w:pPr>
        <w:pStyle w:val="Overskrift2"/>
      </w:pPr>
      <w:bookmarkStart w:id="8" w:name="_Toc238142995"/>
      <w:r w:rsidRPr="00E642A5">
        <w:t>Avtaleperiode</w:t>
      </w:r>
      <w:bookmarkEnd w:id="8"/>
    </w:p>
    <w:p w14:paraId="6F4B3C45" w14:textId="77777777" w:rsidR="00FC4F2A" w:rsidRPr="006D1AB2" w:rsidRDefault="00FC4F2A" w:rsidP="00FC4F2A">
      <w:r w:rsidRPr="006D1AB2">
        <w:t xml:space="preserve">Rammeavtalen gjelder i </w:t>
      </w:r>
      <w:r>
        <w:t>2</w:t>
      </w:r>
      <w:r w:rsidRPr="006D1AB2">
        <w:t xml:space="preserve"> år.</w:t>
      </w:r>
    </w:p>
    <w:p w14:paraId="34540D3E" w14:textId="77777777" w:rsidR="00FC4F2A" w:rsidRDefault="00FC4F2A" w:rsidP="00D5713C">
      <w:pPr>
        <w:spacing w:after="240"/>
        <w:rPr>
          <w:color w:val="000000" w:themeColor="text1"/>
        </w:rPr>
      </w:pPr>
      <w:r w:rsidRPr="002574F0">
        <w:rPr>
          <w:color w:val="000000" w:themeColor="text1"/>
        </w:rPr>
        <w:t xml:space="preserve">Oppdragsgiver kan deretter forlenge avtalen med inntil 1 år av gangen. Maksimalt samlet avtaleperiode er 4 år. Avtalen forlenges automatisk og på likelydende vilkår med mindre Kunden tar andre initiativ. </w:t>
      </w:r>
    </w:p>
    <w:p w14:paraId="7215ACF0" w14:textId="03DB6651" w:rsidR="00355B4B" w:rsidRPr="00355B4B" w:rsidRDefault="00355B4B" w:rsidP="00355B4B">
      <w:pPr>
        <w:pStyle w:val="Overskrift2"/>
        <w:rPr>
          <w:rFonts w:eastAsia="Times New Roman"/>
          <w:lang w:eastAsia="nb-NO"/>
        </w:rPr>
      </w:pPr>
      <w:bookmarkStart w:id="9" w:name="_Toc238142996"/>
      <w:r w:rsidRPr="00355B4B">
        <w:rPr>
          <w:rFonts w:eastAsia="Times New Roman"/>
          <w:lang w:eastAsia="nb-NO"/>
        </w:rPr>
        <w:t>Delkontrakt</w:t>
      </w:r>
      <w:r>
        <w:rPr>
          <w:rFonts w:eastAsia="Times New Roman"/>
          <w:lang w:eastAsia="nb-NO"/>
        </w:rPr>
        <w:t>er</w:t>
      </w:r>
      <w:bookmarkEnd w:id="9"/>
    </w:p>
    <w:p w14:paraId="44986F7E" w14:textId="1CF23F56" w:rsidR="00355B4B" w:rsidRDefault="00355B4B" w:rsidP="00355B4B">
      <w:pPr>
        <w:spacing w:after="0" w:line="240" w:lineRule="auto"/>
        <w:textAlignment w:val="baseline"/>
        <w:rPr>
          <w:rFonts w:ascii="Calibri" w:eastAsia="Times New Roman" w:hAnsi="Calibri" w:cs="Calibri"/>
          <w:bdr w:val="none" w:sz="0" w:space="0" w:color="auto" w:frame="1"/>
          <w:shd w:val="clear" w:color="auto" w:fill="C6C6C6"/>
          <w:lang w:eastAsia="nb-NO"/>
        </w:rPr>
      </w:pPr>
      <w:r w:rsidRPr="00355B4B">
        <w:rPr>
          <w:rFonts w:ascii="Calibri" w:eastAsia="Times New Roman" w:hAnsi="Calibri" w:cs="Calibri"/>
          <w:lang w:eastAsia="nb-NO"/>
        </w:rPr>
        <w:t>Anskaffelsen består av følgende delkontrakt</w:t>
      </w:r>
      <w:r>
        <w:rPr>
          <w:rFonts w:ascii="Calibri" w:eastAsia="Times New Roman" w:hAnsi="Calibri" w:cs="Calibri"/>
          <w:lang w:eastAsia="nb-NO"/>
        </w:rPr>
        <w:t>er</w:t>
      </w:r>
      <w:r w:rsidRPr="00355B4B">
        <w:rPr>
          <w:rFonts w:ascii="Calibri" w:eastAsia="Times New Roman" w:hAnsi="Calibri" w:cs="Calibri"/>
          <w:lang w:eastAsia="nb-NO"/>
        </w:rPr>
        <w:t>:</w:t>
      </w:r>
    </w:p>
    <w:p w14:paraId="30CE07D7" w14:textId="77777777" w:rsidR="00355B4B" w:rsidRPr="00355B4B" w:rsidRDefault="00355B4B" w:rsidP="00355B4B">
      <w:pPr>
        <w:spacing w:after="0" w:line="240" w:lineRule="auto"/>
        <w:textAlignment w:val="baseline"/>
        <w:rPr>
          <w:rFonts w:ascii="Segoe UI" w:eastAsia="Times New Roman" w:hAnsi="Segoe UI" w:cs="Segoe UI"/>
          <w:sz w:val="18"/>
          <w:szCs w:val="18"/>
          <w:lang w:eastAsia="nb-NO"/>
        </w:rPr>
      </w:pP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5"/>
        <w:gridCol w:w="8445"/>
      </w:tblGrid>
      <w:tr w:rsidR="00355B4B" w:rsidRPr="00355B4B" w14:paraId="557FBBE6" w14:textId="77777777" w:rsidTr="00AA696E">
        <w:trPr>
          <w:trHeight w:val="300"/>
        </w:trPr>
        <w:tc>
          <w:tcPr>
            <w:tcW w:w="555" w:type="dxa"/>
            <w:tcBorders>
              <w:top w:val="single" w:sz="4" w:space="0" w:color="FFFFFF"/>
              <w:left w:val="single" w:sz="4" w:space="0" w:color="FFFFFF"/>
              <w:bottom w:val="single" w:sz="4" w:space="0" w:color="FFFFFF"/>
              <w:right w:val="single" w:sz="4" w:space="0" w:color="FFFFFF"/>
            </w:tcBorders>
            <w:shd w:val="clear" w:color="auto" w:fill="003087"/>
            <w:hideMark/>
          </w:tcPr>
          <w:p w14:paraId="26FA1BCD" w14:textId="77777777" w:rsidR="00355B4B" w:rsidRPr="00355B4B" w:rsidRDefault="00355B4B" w:rsidP="00355B4B">
            <w:pPr>
              <w:spacing w:after="0" w:line="240" w:lineRule="auto"/>
              <w:jc w:val="center"/>
              <w:textAlignment w:val="baseline"/>
              <w:rPr>
                <w:rFonts w:ascii="Times New Roman" w:eastAsia="Times New Roman" w:hAnsi="Times New Roman" w:cs="Times New Roman"/>
                <w:b/>
                <w:bCs/>
                <w:color w:val="F5F5F5"/>
                <w:sz w:val="24"/>
                <w:szCs w:val="24"/>
                <w:lang w:eastAsia="nb-NO"/>
              </w:rPr>
            </w:pPr>
            <w:r w:rsidRPr="00355B4B">
              <w:rPr>
                <w:rFonts w:ascii="Calibri" w:eastAsia="Times New Roman" w:hAnsi="Calibri" w:cs="Calibri"/>
                <w:b/>
                <w:bCs/>
                <w:color w:val="FFFFFF"/>
                <w:lang w:eastAsia="nb-NO"/>
              </w:rPr>
              <w:t>Nr.</w:t>
            </w:r>
            <w:r w:rsidRPr="00355B4B">
              <w:rPr>
                <w:rFonts w:ascii="Calibri" w:eastAsia="Times New Roman" w:hAnsi="Calibri" w:cs="Calibri"/>
                <w:b/>
                <w:bCs/>
                <w:color w:val="F5F5F5"/>
                <w:lang w:eastAsia="nb-NO"/>
              </w:rPr>
              <w:t> </w:t>
            </w:r>
          </w:p>
        </w:tc>
        <w:tc>
          <w:tcPr>
            <w:tcW w:w="8445" w:type="dxa"/>
            <w:tcBorders>
              <w:top w:val="single" w:sz="4" w:space="0" w:color="FFFFFF"/>
              <w:left w:val="single" w:sz="4" w:space="0" w:color="FFFFFF"/>
              <w:bottom w:val="single" w:sz="4" w:space="0" w:color="FFFFFF"/>
              <w:right w:val="single" w:sz="4" w:space="0" w:color="FFFFFF"/>
            </w:tcBorders>
            <w:shd w:val="clear" w:color="auto" w:fill="003087"/>
            <w:hideMark/>
          </w:tcPr>
          <w:p w14:paraId="640957F2" w14:textId="5BE499A9" w:rsidR="00355B4B" w:rsidRPr="00355B4B" w:rsidRDefault="00355B4B" w:rsidP="00355B4B">
            <w:pPr>
              <w:spacing w:after="0" w:line="240" w:lineRule="auto"/>
              <w:textAlignment w:val="baseline"/>
              <w:rPr>
                <w:rFonts w:ascii="Times New Roman" w:eastAsia="Times New Roman" w:hAnsi="Times New Roman" w:cs="Times New Roman"/>
                <w:b/>
                <w:bCs/>
                <w:color w:val="F5F5F5"/>
                <w:sz w:val="24"/>
                <w:szCs w:val="24"/>
                <w:lang w:eastAsia="nb-NO"/>
              </w:rPr>
            </w:pPr>
            <w:r w:rsidRPr="00355B4B">
              <w:rPr>
                <w:rFonts w:ascii="Calibri" w:eastAsia="Times New Roman" w:hAnsi="Calibri" w:cs="Calibri"/>
                <w:b/>
                <w:bCs/>
                <w:color w:val="FFFFFF"/>
                <w:lang w:eastAsia="nb-NO"/>
              </w:rPr>
              <w:t>Delkontrakter</w:t>
            </w:r>
          </w:p>
        </w:tc>
      </w:tr>
      <w:tr w:rsidR="00355B4B" w:rsidRPr="00355B4B" w14:paraId="279AC7E3" w14:textId="77777777" w:rsidTr="00AA696E">
        <w:trPr>
          <w:trHeight w:val="300"/>
        </w:trPr>
        <w:tc>
          <w:tcPr>
            <w:tcW w:w="555" w:type="dxa"/>
            <w:tcBorders>
              <w:top w:val="single" w:sz="4" w:space="0" w:color="FFFFFF"/>
              <w:left w:val="single" w:sz="4" w:space="0" w:color="FFFFFF"/>
              <w:bottom w:val="single" w:sz="4" w:space="0" w:color="FFFFFF"/>
              <w:right w:val="single" w:sz="4" w:space="0" w:color="FFFFFF"/>
            </w:tcBorders>
            <w:shd w:val="clear" w:color="auto" w:fill="003087"/>
            <w:hideMark/>
          </w:tcPr>
          <w:p w14:paraId="2058505B" w14:textId="77777777" w:rsidR="00355B4B" w:rsidRPr="00355B4B" w:rsidRDefault="00355B4B" w:rsidP="00355B4B">
            <w:pPr>
              <w:spacing w:after="0" w:line="240" w:lineRule="auto"/>
              <w:jc w:val="center"/>
              <w:textAlignment w:val="baseline"/>
              <w:rPr>
                <w:rFonts w:ascii="Times New Roman" w:eastAsia="Times New Roman" w:hAnsi="Times New Roman" w:cs="Times New Roman"/>
                <w:b/>
                <w:bCs/>
                <w:color w:val="F5F5F5"/>
                <w:sz w:val="24"/>
                <w:szCs w:val="24"/>
                <w:lang w:eastAsia="nb-NO"/>
              </w:rPr>
            </w:pPr>
            <w:r w:rsidRPr="00355B4B">
              <w:rPr>
                <w:rFonts w:ascii="Calibri" w:eastAsia="Times New Roman" w:hAnsi="Calibri" w:cs="Calibri"/>
                <w:b/>
                <w:bCs/>
                <w:color w:val="FFFFFF"/>
                <w:lang w:eastAsia="nb-NO"/>
              </w:rPr>
              <w:t>1 </w:t>
            </w:r>
          </w:p>
        </w:tc>
        <w:tc>
          <w:tcPr>
            <w:tcW w:w="8445" w:type="dxa"/>
            <w:tcBorders>
              <w:top w:val="single" w:sz="4" w:space="0" w:color="808080"/>
              <w:left w:val="single" w:sz="4" w:space="0" w:color="808080"/>
              <w:bottom w:val="single" w:sz="4" w:space="0" w:color="808080"/>
              <w:right w:val="single" w:sz="4" w:space="0" w:color="808080"/>
            </w:tcBorders>
            <w:hideMark/>
          </w:tcPr>
          <w:p w14:paraId="770F78D0" w14:textId="4B218E48" w:rsidR="00355B4B" w:rsidRPr="00355B4B" w:rsidRDefault="00355B4B" w:rsidP="00355B4B">
            <w:pPr>
              <w:spacing w:after="0" w:line="240" w:lineRule="auto"/>
              <w:textAlignment w:val="baseline"/>
              <w:rPr>
                <w:rFonts w:ascii="Calibri" w:eastAsia="Times New Roman" w:hAnsi="Calibri" w:cs="Calibri"/>
                <w:lang w:eastAsia="nb-NO"/>
              </w:rPr>
            </w:pPr>
            <w:r w:rsidRPr="00355B4B">
              <w:rPr>
                <w:rFonts w:ascii="Calibri" w:eastAsia="Times New Roman" w:hAnsi="Calibri" w:cs="Calibri"/>
                <w:lang w:eastAsia="nb-NO"/>
              </w:rPr>
              <w:t> </w:t>
            </w:r>
            <w:r w:rsidR="00AA696E" w:rsidRPr="006F0906">
              <w:rPr>
                <w:rFonts w:ascii="Calibri" w:eastAsia="Times New Roman" w:hAnsi="Calibri" w:cs="Calibri"/>
                <w:lang w:eastAsia="nb-NO"/>
              </w:rPr>
              <w:t>Oslo universitetssykehus HF, Akershus universitetssykehus HF og Sykehuset Innlandet HF</w:t>
            </w:r>
          </w:p>
        </w:tc>
      </w:tr>
      <w:tr w:rsidR="00355B4B" w:rsidRPr="00355B4B" w14:paraId="21A23D84" w14:textId="77777777" w:rsidTr="00AA696E">
        <w:trPr>
          <w:trHeight w:val="300"/>
        </w:trPr>
        <w:tc>
          <w:tcPr>
            <w:tcW w:w="555" w:type="dxa"/>
            <w:tcBorders>
              <w:top w:val="single" w:sz="4" w:space="0" w:color="FFFFFF"/>
              <w:left w:val="single" w:sz="4" w:space="0" w:color="FFFFFF"/>
              <w:bottom w:val="single" w:sz="4" w:space="0" w:color="FFFFFF"/>
              <w:right w:val="single" w:sz="4" w:space="0" w:color="FFFFFF"/>
            </w:tcBorders>
            <w:shd w:val="clear" w:color="auto" w:fill="003087"/>
            <w:hideMark/>
          </w:tcPr>
          <w:p w14:paraId="77F320E9" w14:textId="77777777" w:rsidR="00355B4B" w:rsidRPr="00355B4B" w:rsidRDefault="00355B4B" w:rsidP="00355B4B">
            <w:pPr>
              <w:spacing w:after="0" w:line="240" w:lineRule="auto"/>
              <w:jc w:val="center"/>
              <w:textAlignment w:val="baseline"/>
              <w:rPr>
                <w:rFonts w:ascii="Times New Roman" w:eastAsia="Times New Roman" w:hAnsi="Times New Roman" w:cs="Times New Roman"/>
                <w:b/>
                <w:bCs/>
                <w:color w:val="F5F5F5"/>
                <w:sz w:val="24"/>
                <w:szCs w:val="24"/>
                <w:lang w:eastAsia="nb-NO"/>
              </w:rPr>
            </w:pPr>
            <w:r w:rsidRPr="00355B4B">
              <w:rPr>
                <w:rFonts w:ascii="Calibri" w:eastAsia="Times New Roman" w:hAnsi="Calibri" w:cs="Calibri"/>
                <w:b/>
                <w:bCs/>
                <w:color w:val="FFFFFF"/>
                <w:lang w:eastAsia="nb-NO"/>
              </w:rPr>
              <w:t>2 </w:t>
            </w:r>
          </w:p>
        </w:tc>
        <w:tc>
          <w:tcPr>
            <w:tcW w:w="8445" w:type="dxa"/>
            <w:tcBorders>
              <w:top w:val="single" w:sz="4" w:space="0" w:color="808080"/>
              <w:left w:val="single" w:sz="4" w:space="0" w:color="808080"/>
              <w:bottom w:val="single" w:sz="4" w:space="0" w:color="808080"/>
              <w:right w:val="single" w:sz="4" w:space="0" w:color="808080"/>
            </w:tcBorders>
            <w:hideMark/>
          </w:tcPr>
          <w:p w14:paraId="4542757E" w14:textId="414710E1" w:rsidR="00355B4B" w:rsidRPr="00355B4B" w:rsidRDefault="00355B4B" w:rsidP="00355B4B">
            <w:pPr>
              <w:spacing w:after="0" w:line="240" w:lineRule="auto"/>
              <w:textAlignment w:val="baseline"/>
              <w:rPr>
                <w:rFonts w:ascii="Times New Roman" w:eastAsia="Times New Roman" w:hAnsi="Times New Roman" w:cs="Times New Roman"/>
                <w:sz w:val="24"/>
                <w:szCs w:val="24"/>
                <w:lang w:eastAsia="nb-NO"/>
              </w:rPr>
            </w:pPr>
            <w:r w:rsidRPr="00355B4B">
              <w:rPr>
                <w:rFonts w:ascii="Calibri" w:eastAsia="Times New Roman" w:hAnsi="Calibri" w:cs="Calibri"/>
                <w:lang w:eastAsia="nb-NO"/>
              </w:rPr>
              <w:t> </w:t>
            </w:r>
            <w:r w:rsidR="00AA696E" w:rsidRPr="006F0906">
              <w:rPr>
                <w:rFonts w:ascii="Calibri" w:eastAsia="Times New Roman" w:hAnsi="Calibri" w:cs="Calibri"/>
                <w:lang w:eastAsia="nb-NO"/>
              </w:rPr>
              <w:t>Vestre Viken HF</w:t>
            </w:r>
          </w:p>
        </w:tc>
      </w:tr>
    </w:tbl>
    <w:p w14:paraId="252FB45D" w14:textId="3366A00B" w:rsidR="00355B4B" w:rsidRDefault="00355B4B" w:rsidP="00355B4B">
      <w:pPr>
        <w:spacing w:after="0" w:line="240" w:lineRule="auto"/>
        <w:textAlignment w:val="baseline"/>
        <w:rPr>
          <w:rFonts w:ascii="Segoe UI" w:eastAsia="Times New Roman" w:hAnsi="Segoe UI" w:cs="Segoe UI"/>
          <w:sz w:val="18"/>
          <w:szCs w:val="18"/>
          <w:lang w:eastAsia="nb-NO"/>
        </w:rPr>
      </w:pPr>
    </w:p>
    <w:p w14:paraId="559C6E90" w14:textId="77777777" w:rsidR="0013479F" w:rsidRDefault="00355B4B" w:rsidP="006F0906">
      <w:pPr>
        <w:rPr>
          <w:rFonts w:ascii="Calibri" w:eastAsia="Times New Roman" w:hAnsi="Calibri" w:cs="Calibri"/>
          <w:lang w:eastAsia="nb-NO"/>
        </w:rPr>
      </w:pPr>
      <w:r w:rsidRPr="00355B4B">
        <w:rPr>
          <w:rFonts w:ascii="Calibri" w:eastAsia="Times New Roman" w:hAnsi="Calibri" w:cs="Calibri"/>
          <w:lang w:eastAsia="nb-NO"/>
        </w:rPr>
        <w:t>Tilbud kan gis for en</w:t>
      </w:r>
      <w:r w:rsidR="00114C6F">
        <w:rPr>
          <w:rFonts w:ascii="Calibri" w:eastAsia="Times New Roman" w:hAnsi="Calibri" w:cs="Calibri"/>
          <w:lang w:eastAsia="nb-NO"/>
        </w:rPr>
        <w:t xml:space="preserve"> </w:t>
      </w:r>
      <w:r w:rsidR="00CC477D">
        <w:rPr>
          <w:rFonts w:ascii="Calibri" w:eastAsia="Times New Roman" w:hAnsi="Calibri" w:cs="Calibri"/>
          <w:lang w:eastAsia="nb-NO"/>
        </w:rPr>
        <w:t xml:space="preserve">av </w:t>
      </w:r>
      <w:r w:rsidR="00114C6F">
        <w:rPr>
          <w:rFonts w:ascii="Calibri" w:eastAsia="Times New Roman" w:hAnsi="Calibri" w:cs="Calibri"/>
          <w:lang w:eastAsia="nb-NO"/>
        </w:rPr>
        <w:t xml:space="preserve">eller begge </w:t>
      </w:r>
      <w:r w:rsidRPr="00355B4B">
        <w:rPr>
          <w:rFonts w:ascii="Calibri" w:eastAsia="Times New Roman" w:hAnsi="Calibri" w:cs="Calibri"/>
          <w:lang w:eastAsia="nb-NO"/>
        </w:rPr>
        <w:t>delkontraktene.</w:t>
      </w:r>
      <w:r w:rsidR="008B50BC">
        <w:rPr>
          <w:rFonts w:ascii="Calibri" w:eastAsia="Times New Roman" w:hAnsi="Calibri" w:cs="Calibri"/>
          <w:lang w:eastAsia="nb-NO"/>
        </w:rPr>
        <w:t xml:space="preserve"> </w:t>
      </w:r>
    </w:p>
    <w:p w14:paraId="59334660" w14:textId="77777777" w:rsidR="0013479F" w:rsidRDefault="006F0906" w:rsidP="006F0906">
      <w:r w:rsidRPr="008B50BC">
        <w:t>Evaluering</w:t>
      </w:r>
      <w:r w:rsidRPr="00002316">
        <w:t xml:space="preserve"> av mottatte tilbud gjennomføres separat for hver delkontrakt. </w:t>
      </w:r>
    </w:p>
    <w:p w14:paraId="6E25CC35" w14:textId="6D4A5F34" w:rsidR="006F0906" w:rsidRDefault="006F0906" w:rsidP="006F0906">
      <w:r w:rsidRPr="00002316">
        <w:t>Det inngås avtale med én leverandør per delkontrakt</w:t>
      </w:r>
      <w:r w:rsidR="00CC477D">
        <w:t>, og én</w:t>
      </w:r>
      <w:r w:rsidRPr="00002316">
        <w:t xml:space="preserve"> tilbyder kan tildeles </w:t>
      </w:r>
      <w:r w:rsidR="00CD4FFB">
        <w:t>begge</w:t>
      </w:r>
      <w:r w:rsidRPr="00002316">
        <w:t xml:space="preserve"> delkontrakte</w:t>
      </w:r>
      <w:r w:rsidR="00CD4FFB">
        <w:t>ne</w:t>
      </w:r>
      <w:r w:rsidRPr="00002316">
        <w:t>.</w:t>
      </w:r>
    </w:p>
    <w:p w14:paraId="10542AD5" w14:textId="43C7EB06" w:rsidR="00E642A5" w:rsidRPr="00E642A5" w:rsidRDefault="00E642A5" w:rsidP="00D93B47">
      <w:pPr>
        <w:pStyle w:val="Overskrift2"/>
      </w:pPr>
      <w:bookmarkStart w:id="10" w:name="_Toc238142997"/>
      <w:r w:rsidRPr="00E642A5">
        <w:t>Konkurransegrunnlaget</w:t>
      </w:r>
      <w:bookmarkEnd w:id="10"/>
    </w:p>
    <w:p w14:paraId="488BD035" w14:textId="443FAD4B" w:rsidR="00131381" w:rsidRDefault="00E642A5" w:rsidP="00131381">
      <w:r>
        <w:t xml:space="preserve">Konkurransegrunnlaget består av </w:t>
      </w:r>
      <w:r w:rsidR="00167FF2">
        <w:t xml:space="preserve">følgende dokumenter, </w:t>
      </w:r>
      <w:r w:rsidR="000A75A0">
        <w:t>listet opp i tabellen under:</w:t>
      </w:r>
    </w:p>
    <w:tbl>
      <w:tblPr>
        <w:tblStyle w:val="Tabellrutenett"/>
        <w:tblW w:w="9209" w:type="dxa"/>
        <w:tblLook w:val="0420" w:firstRow="1" w:lastRow="0" w:firstColumn="0" w:lastColumn="0" w:noHBand="0" w:noVBand="1"/>
      </w:tblPr>
      <w:tblGrid>
        <w:gridCol w:w="9209"/>
      </w:tblGrid>
      <w:tr w:rsidR="00412883" w14:paraId="4C750E05" w14:textId="77777777" w:rsidTr="00BD4042">
        <w:trPr>
          <w:cnfStyle w:val="100000000000" w:firstRow="1" w:lastRow="0" w:firstColumn="0" w:lastColumn="0" w:oddVBand="0" w:evenVBand="0" w:oddHBand="0" w:evenHBand="0" w:firstRowFirstColumn="0" w:firstRowLastColumn="0" w:lastRowFirstColumn="0" w:lastRowLastColumn="0"/>
          <w:trHeight w:val="277"/>
        </w:trPr>
        <w:tc>
          <w:tcPr>
            <w:tcW w:w="9209" w:type="dxa"/>
          </w:tcPr>
          <w:p w14:paraId="3DDFC428" w14:textId="77777777" w:rsidR="00412883" w:rsidRDefault="00412883" w:rsidP="000B25EA">
            <w:r>
              <w:t>Navn</w:t>
            </w:r>
          </w:p>
        </w:tc>
      </w:tr>
      <w:tr w:rsidR="00412883" w14:paraId="57CB800F" w14:textId="77777777" w:rsidTr="00BD4042">
        <w:trPr>
          <w:trHeight w:val="262"/>
        </w:trPr>
        <w:tc>
          <w:tcPr>
            <w:tcW w:w="9209" w:type="dxa"/>
          </w:tcPr>
          <w:p w14:paraId="41A7A757" w14:textId="77777777" w:rsidR="00412883" w:rsidRPr="00412883" w:rsidRDefault="00412883" w:rsidP="000B25EA">
            <w:r w:rsidRPr="00412883">
              <w:t>00 Konkurransebestemmelser (dette dokumentet)</w:t>
            </w:r>
          </w:p>
        </w:tc>
      </w:tr>
      <w:tr w:rsidR="00412883" w14:paraId="59102360" w14:textId="77777777" w:rsidTr="00BD4042">
        <w:trPr>
          <w:trHeight w:val="262"/>
        </w:trPr>
        <w:tc>
          <w:tcPr>
            <w:tcW w:w="9209" w:type="dxa"/>
          </w:tcPr>
          <w:p w14:paraId="34FC95EB" w14:textId="77777777" w:rsidR="00412883" w:rsidRPr="00412883" w:rsidRDefault="00412883" w:rsidP="000B25EA">
            <w:r w:rsidRPr="00412883">
              <w:t>01 Rammeavtale</w:t>
            </w:r>
          </w:p>
        </w:tc>
      </w:tr>
      <w:tr w:rsidR="00412883" w14:paraId="7271F0EB" w14:textId="77777777" w:rsidTr="00BD4042">
        <w:trPr>
          <w:trHeight w:val="262"/>
        </w:trPr>
        <w:tc>
          <w:tcPr>
            <w:tcW w:w="9209" w:type="dxa"/>
          </w:tcPr>
          <w:p w14:paraId="5B29ECE5" w14:textId="6E56EC7B" w:rsidR="00412883" w:rsidRPr="00412883" w:rsidRDefault="00412883" w:rsidP="000B25EA">
            <w:r w:rsidRPr="00412883">
              <w:t>02 Tilbudsbrev</w:t>
            </w:r>
            <w:r w:rsidR="00732726">
              <w:t xml:space="preserve"> (mal)</w:t>
            </w:r>
          </w:p>
        </w:tc>
      </w:tr>
      <w:tr w:rsidR="00412883" w14:paraId="2C1A73E0" w14:textId="77777777" w:rsidTr="00BD4042">
        <w:trPr>
          <w:trHeight w:val="277"/>
        </w:trPr>
        <w:tc>
          <w:tcPr>
            <w:tcW w:w="9209" w:type="dxa"/>
          </w:tcPr>
          <w:p w14:paraId="18345E83" w14:textId="09427F5D" w:rsidR="00412883" w:rsidRPr="00412883" w:rsidRDefault="00412883" w:rsidP="000B25EA">
            <w:r w:rsidRPr="00412883">
              <w:t>03 Prisskjema</w:t>
            </w:r>
            <w:r w:rsidR="00DB5BC1">
              <w:t xml:space="preserve"> </w:t>
            </w:r>
            <w:r w:rsidR="00AD68ED">
              <w:t>(</w:t>
            </w:r>
            <w:r w:rsidR="00DB5BC1">
              <w:t>Delkontrakt 1</w:t>
            </w:r>
            <w:r w:rsidR="00AD68ED">
              <w:t>)</w:t>
            </w:r>
          </w:p>
        </w:tc>
      </w:tr>
      <w:tr w:rsidR="00DB5BC1" w14:paraId="14DEA565" w14:textId="77777777" w:rsidTr="00BD4042">
        <w:trPr>
          <w:trHeight w:val="277"/>
        </w:trPr>
        <w:tc>
          <w:tcPr>
            <w:tcW w:w="9209" w:type="dxa"/>
          </w:tcPr>
          <w:p w14:paraId="71C7B103" w14:textId="676F5F84" w:rsidR="00DB5BC1" w:rsidRPr="00412883" w:rsidRDefault="00DB5BC1" w:rsidP="000B25EA">
            <w:r>
              <w:t xml:space="preserve">03 Prisskjema </w:t>
            </w:r>
            <w:r w:rsidR="00AD68ED">
              <w:t>(</w:t>
            </w:r>
            <w:r>
              <w:t>Delkontrakt 2</w:t>
            </w:r>
            <w:r w:rsidR="00AD68ED">
              <w:t>)</w:t>
            </w:r>
          </w:p>
        </w:tc>
      </w:tr>
      <w:tr w:rsidR="00412883" w14:paraId="4FC204B8" w14:textId="77777777" w:rsidTr="00BD4042">
        <w:trPr>
          <w:trHeight w:val="277"/>
        </w:trPr>
        <w:tc>
          <w:tcPr>
            <w:tcW w:w="9209" w:type="dxa"/>
          </w:tcPr>
          <w:p w14:paraId="0DDC1944" w14:textId="72B144A1" w:rsidR="00412883" w:rsidRPr="00412883" w:rsidRDefault="00412883" w:rsidP="000B25EA">
            <w:r w:rsidRPr="00412883">
              <w:t>04 Kravspesifikasjon</w:t>
            </w:r>
            <w:r w:rsidR="00DB5BC1">
              <w:t xml:space="preserve"> </w:t>
            </w:r>
          </w:p>
        </w:tc>
      </w:tr>
      <w:tr w:rsidR="00412883" w14:paraId="4FC5DB27" w14:textId="77777777" w:rsidTr="00BD4042">
        <w:trPr>
          <w:trHeight w:val="277"/>
        </w:trPr>
        <w:tc>
          <w:tcPr>
            <w:tcW w:w="9209" w:type="dxa"/>
          </w:tcPr>
          <w:p w14:paraId="613BD777" w14:textId="7A902C98" w:rsidR="00412883" w:rsidRPr="00412883" w:rsidRDefault="00412883" w:rsidP="000B25EA">
            <w:r w:rsidRPr="00412883">
              <w:t>05 Endringsprotokoll</w:t>
            </w:r>
            <w:r w:rsidR="003B7123">
              <w:t xml:space="preserve"> </w:t>
            </w:r>
          </w:p>
        </w:tc>
      </w:tr>
      <w:tr w:rsidR="00412883" w14:paraId="5273CE14" w14:textId="77777777" w:rsidTr="00BD4042">
        <w:trPr>
          <w:trHeight w:val="277"/>
        </w:trPr>
        <w:tc>
          <w:tcPr>
            <w:tcW w:w="9209" w:type="dxa"/>
          </w:tcPr>
          <w:p w14:paraId="747548B9" w14:textId="080BAAB3" w:rsidR="00412883" w:rsidRPr="00412883" w:rsidRDefault="00412883" w:rsidP="000B25EA">
            <w:r w:rsidRPr="00412883">
              <w:t xml:space="preserve">06 Forpliktelseserklæring </w:t>
            </w:r>
          </w:p>
        </w:tc>
      </w:tr>
      <w:tr w:rsidR="00412883" w14:paraId="379E3565" w14:textId="77777777" w:rsidTr="00BD4042">
        <w:trPr>
          <w:trHeight w:val="262"/>
        </w:trPr>
        <w:tc>
          <w:tcPr>
            <w:tcW w:w="9209" w:type="dxa"/>
          </w:tcPr>
          <w:p w14:paraId="3FB5AC42" w14:textId="42A042A9" w:rsidR="00412883" w:rsidRPr="00412883" w:rsidRDefault="00412883" w:rsidP="000B25EA">
            <w:r w:rsidRPr="00412883">
              <w:t xml:space="preserve">07 Morselskapsgaranti </w:t>
            </w:r>
          </w:p>
        </w:tc>
      </w:tr>
      <w:tr w:rsidR="00412883" w14:paraId="1F73D76D" w14:textId="77777777" w:rsidTr="00BD4042">
        <w:trPr>
          <w:trHeight w:val="277"/>
        </w:trPr>
        <w:tc>
          <w:tcPr>
            <w:tcW w:w="9209" w:type="dxa"/>
          </w:tcPr>
          <w:p w14:paraId="4B73403A" w14:textId="77777777" w:rsidR="00412883" w:rsidRPr="00412883" w:rsidRDefault="00412883" w:rsidP="000B25EA">
            <w:r w:rsidRPr="00412883">
              <w:t>08 Kontraktskrav etisk handel</w:t>
            </w:r>
          </w:p>
        </w:tc>
      </w:tr>
      <w:tr w:rsidR="00412883" w14:paraId="6552F68E" w14:textId="77777777" w:rsidTr="00BD4042">
        <w:trPr>
          <w:trHeight w:val="277"/>
        </w:trPr>
        <w:tc>
          <w:tcPr>
            <w:tcW w:w="9209" w:type="dxa"/>
          </w:tcPr>
          <w:p w14:paraId="3A1C28B8" w14:textId="192A18A0" w:rsidR="00412883" w:rsidRPr="00412883" w:rsidRDefault="00412883" w:rsidP="000B25EA">
            <w:pPr>
              <w:rPr>
                <w:highlight w:val="yellow"/>
              </w:rPr>
            </w:pPr>
            <w:r w:rsidRPr="00412883">
              <w:t>09 Egenerklæring om russisk involvering</w:t>
            </w:r>
            <w:r w:rsidR="003B7123">
              <w:t xml:space="preserve"> </w:t>
            </w:r>
          </w:p>
        </w:tc>
      </w:tr>
      <w:tr w:rsidR="00412883" w14:paraId="610D348B" w14:textId="77777777" w:rsidTr="00BD4042">
        <w:trPr>
          <w:trHeight w:val="277"/>
        </w:trPr>
        <w:tc>
          <w:tcPr>
            <w:tcW w:w="9209" w:type="dxa"/>
          </w:tcPr>
          <w:p w14:paraId="3AC98C03" w14:textId="77777777" w:rsidR="00412883" w:rsidRPr="00412883" w:rsidRDefault="00412883" w:rsidP="000B25EA">
            <w:r w:rsidRPr="00412883">
              <w:rPr>
                <w:color w:val="000000" w:themeColor="text1"/>
              </w:rPr>
              <w:t xml:space="preserve">10 Avtale om elektronisk samhandling med vedlegg Helse Sør-Øst RHF </w:t>
            </w:r>
          </w:p>
        </w:tc>
      </w:tr>
      <w:tr w:rsidR="00733087" w14:paraId="493FB922" w14:textId="77777777" w:rsidTr="00BD4042">
        <w:trPr>
          <w:trHeight w:val="262"/>
        </w:trPr>
        <w:tc>
          <w:tcPr>
            <w:tcW w:w="9209" w:type="dxa"/>
          </w:tcPr>
          <w:p w14:paraId="2AF662F9" w14:textId="4E2DC813" w:rsidR="00733087" w:rsidRPr="00412883" w:rsidRDefault="00733087" w:rsidP="00733087">
            <w:r w:rsidRPr="00670C67">
              <w:t>11 Bruksanvisning og begrunnelse for sladding av tilbud</w:t>
            </w:r>
          </w:p>
        </w:tc>
      </w:tr>
      <w:tr w:rsidR="00733087" w14:paraId="349582CB" w14:textId="77777777" w:rsidTr="00BD4042">
        <w:trPr>
          <w:trHeight w:val="262"/>
        </w:trPr>
        <w:tc>
          <w:tcPr>
            <w:tcW w:w="9209" w:type="dxa"/>
          </w:tcPr>
          <w:p w14:paraId="52A59016" w14:textId="7EFF73AF" w:rsidR="008265E9" w:rsidRPr="008265E9" w:rsidRDefault="00733087" w:rsidP="00733087">
            <w:r w:rsidRPr="00412883">
              <w:t>1</w:t>
            </w:r>
            <w:r>
              <w:t>2</w:t>
            </w:r>
            <w:r w:rsidRPr="00412883">
              <w:t xml:space="preserve"> Svarskjema referanser </w:t>
            </w:r>
          </w:p>
        </w:tc>
      </w:tr>
      <w:tr w:rsidR="00114AEE" w14:paraId="458C494B" w14:textId="77777777" w:rsidTr="00BD4042">
        <w:trPr>
          <w:trHeight w:val="262"/>
        </w:trPr>
        <w:tc>
          <w:tcPr>
            <w:tcW w:w="9209" w:type="dxa"/>
          </w:tcPr>
          <w:p w14:paraId="17738399" w14:textId="3F59EFF3" w:rsidR="00114AEE" w:rsidRPr="00412883" w:rsidRDefault="00114AEE" w:rsidP="00733087">
            <w:r>
              <w:t>13 Kontaktpunkter leverandør</w:t>
            </w:r>
          </w:p>
        </w:tc>
      </w:tr>
      <w:tr w:rsidR="003F3D91" w14:paraId="21261F24" w14:textId="77777777" w:rsidTr="00BD4042">
        <w:trPr>
          <w:trHeight w:val="262"/>
        </w:trPr>
        <w:tc>
          <w:tcPr>
            <w:tcW w:w="9209" w:type="dxa"/>
          </w:tcPr>
          <w:p w14:paraId="6C62B0D0" w14:textId="14F8F961" w:rsidR="003F3D91" w:rsidRPr="00412883" w:rsidRDefault="00E56BFA" w:rsidP="00733087">
            <w:r w:rsidRPr="001D27E2">
              <w:t>Vedlegg 1 Lokasjonsoversikt</w:t>
            </w:r>
            <w:r>
              <w:t xml:space="preserve"> </w:t>
            </w:r>
          </w:p>
        </w:tc>
      </w:tr>
      <w:tr w:rsidR="00BE3D5B" w14:paraId="3F0C877C" w14:textId="77777777" w:rsidTr="00BD4042">
        <w:trPr>
          <w:trHeight w:val="262"/>
        </w:trPr>
        <w:tc>
          <w:tcPr>
            <w:tcW w:w="9209" w:type="dxa"/>
          </w:tcPr>
          <w:p w14:paraId="1C994584" w14:textId="68875344" w:rsidR="00BE3D5B" w:rsidRDefault="00BE3D5B" w:rsidP="00733087">
            <w:r>
              <w:t>Vedlegg 2 Forsendelsesoversikt (Delkontrakt 1)</w:t>
            </w:r>
          </w:p>
        </w:tc>
      </w:tr>
      <w:tr w:rsidR="00815A48" w14:paraId="117927DD" w14:textId="77777777" w:rsidTr="00BD4042">
        <w:trPr>
          <w:trHeight w:val="262"/>
        </w:trPr>
        <w:tc>
          <w:tcPr>
            <w:tcW w:w="9209" w:type="dxa"/>
          </w:tcPr>
          <w:p w14:paraId="6735AEA0" w14:textId="08D844C6" w:rsidR="00815A48" w:rsidRDefault="00815A48" w:rsidP="00733087">
            <w:r>
              <w:t xml:space="preserve">Vedlegg </w:t>
            </w:r>
            <w:r w:rsidR="00CC341A">
              <w:t>3</w:t>
            </w:r>
            <w:r>
              <w:t xml:space="preserve"> </w:t>
            </w:r>
            <w:r w:rsidR="005D6027">
              <w:t>Prøvetakingsplan</w:t>
            </w:r>
            <w:r w:rsidR="005025A2">
              <w:t xml:space="preserve"> Vestre Viken HF </w:t>
            </w:r>
            <w:r w:rsidR="00FD48A5">
              <w:t>(Delkontrakt 2)</w:t>
            </w:r>
          </w:p>
        </w:tc>
      </w:tr>
      <w:tr w:rsidR="005025A2" w14:paraId="56FAD6A4" w14:textId="77777777" w:rsidTr="00BD4042">
        <w:trPr>
          <w:trHeight w:val="262"/>
        </w:trPr>
        <w:tc>
          <w:tcPr>
            <w:tcW w:w="9209" w:type="dxa"/>
          </w:tcPr>
          <w:p w14:paraId="2CF1E56A" w14:textId="1D3D1BB4" w:rsidR="005025A2" w:rsidRDefault="005025A2" w:rsidP="00733087">
            <w:r>
              <w:t xml:space="preserve">Vedlegg </w:t>
            </w:r>
            <w:r w:rsidR="00CC341A">
              <w:t>4</w:t>
            </w:r>
            <w:r>
              <w:t xml:space="preserve"> Prøvetakingsplan </w:t>
            </w:r>
            <w:r w:rsidR="00BD4042" w:rsidRPr="00BD4042">
              <w:t>Avdelingskjøkken og aktivitetskjøkken i Drammen</w:t>
            </w:r>
            <w:r w:rsidR="00BD4042">
              <w:t xml:space="preserve"> (Delkontrakt 2</w:t>
            </w:r>
            <w:r w:rsidR="00BE3D5B">
              <w:t>)</w:t>
            </w:r>
          </w:p>
        </w:tc>
      </w:tr>
    </w:tbl>
    <w:p w14:paraId="44227999" w14:textId="77777777" w:rsidR="00E642A5" w:rsidRDefault="00E642A5"/>
    <w:p w14:paraId="799FC329" w14:textId="77777777" w:rsidR="00E642A5" w:rsidRPr="00E642A5" w:rsidRDefault="00E642A5" w:rsidP="00D93B47">
      <w:pPr>
        <w:pStyle w:val="Overskrift2"/>
      </w:pPr>
      <w:bookmarkStart w:id="11" w:name="_Toc238142998"/>
      <w:r w:rsidRPr="00E642A5">
        <w:t>Viktige datoer</w:t>
      </w:r>
      <w:bookmarkEnd w:id="11"/>
    </w:p>
    <w:tbl>
      <w:tblPr>
        <w:tblStyle w:val="Tabellrutenett"/>
        <w:tblW w:w="9209" w:type="dxa"/>
        <w:tblLook w:val="0420" w:firstRow="1" w:lastRow="0" w:firstColumn="0" w:lastColumn="0" w:noHBand="0" w:noVBand="1"/>
      </w:tblPr>
      <w:tblGrid>
        <w:gridCol w:w="6658"/>
        <w:gridCol w:w="2551"/>
      </w:tblGrid>
      <w:tr w:rsidR="00560C54" w:rsidRPr="00560C54" w14:paraId="07587BF7" w14:textId="77777777" w:rsidTr="002B02D0">
        <w:trPr>
          <w:cnfStyle w:val="100000000000" w:firstRow="1" w:lastRow="0" w:firstColumn="0" w:lastColumn="0" w:oddVBand="0" w:evenVBand="0" w:oddHBand="0" w:evenHBand="0" w:firstRowFirstColumn="0" w:firstRowLastColumn="0" w:lastRowFirstColumn="0" w:lastRowLastColumn="0"/>
        </w:trPr>
        <w:tc>
          <w:tcPr>
            <w:tcW w:w="6658" w:type="dxa"/>
          </w:tcPr>
          <w:p w14:paraId="010F0145" w14:textId="77777777" w:rsidR="00E642A5" w:rsidRPr="00560C54" w:rsidRDefault="00E642A5">
            <w:r w:rsidRPr="00560C54">
              <w:t>Aktivitet</w:t>
            </w:r>
          </w:p>
        </w:tc>
        <w:tc>
          <w:tcPr>
            <w:tcW w:w="2551" w:type="dxa"/>
          </w:tcPr>
          <w:p w14:paraId="37B073D5" w14:textId="77777777" w:rsidR="00E642A5" w:rsidRPr="00560C54" w:rsidRDefault="00E642A5">
            <w:r w:rsidRPr="00560C54">
              <w:t>Tidspunkt</w:t>
            </w:r>
          </w:p>
        </w:tc>
      </w:tr>
      <w:tr w:rsidR="00560C54" w:rsidRPr="00560C54" w14:paraId="3F0834D4" w14:textId="77777777" w:rsidTr="003903C3">
        <w:tc>
          <w:tcPr>
            <w:tcW w:w="6658" w:type="dxa"/>
          </w:tcPr>
          <w:p w14:paraId="7D4EB05D" w14:textId="77777777" w:rsidR="00E642A5" w:rsidRPr="003903C3" w:rsidRDefault="00E642A5">
            <w:r w:rsidRPr="003903C3">
              <w:t>Frist for å stille spørsmål til konkurransegrunnlaget</w:t>
            </w:r>
          </w:p>
        </w:tc>
        <w:tc>
          <w:tcPr>
            <w:tcW w:w="2551" w:type="dxa"/>
          </w:tcPr>
          <w:p w14:paraId="4ED0E5AE" w14:textId="6596E867" w:rsidR="00E642A5" w:rsidRPr="003903C3" w:rsidRDefault="007779D6" w:rsidP="00F857B6">
            <w:r>
              <w:t>21</w:t>
            </w:r>
            <w:r w:rsidR="00E642A5" w:rsidRPr="003903C3">
              <w:t>.</w:t>
            </w:r>
            <w:r w:rsidR="001164BE" w:rsidRPr="003903C3">
              <w:t>09</w:t>
            </w:r>
            <w:r w:rsidR="00E642A5" w:rsidRPr="003903C3">
              <w:t>.</w:t>
            </w:r>
            <w:r w:rsidR="001164BE" w:rsidRPr="003903C3">
              <w:t>2026, kl</w:t>
            </w:r>
            <w:r w:rsidR="00156C4E" w:rsidRPr="003903C3">
              <w:t>.</w:t>
            </w:r>
            <w:r w:rsidR="001164BE" w:rsidRPr="003903C3">
              <w:t xml:space="preserve"> 12:00</w:t>
            </w:r>
          </w:p>
        </w:tc>
      </w:tr>
      <w:tr w:rsidR="00560C54" w:rsidRPr="00560C54" w14:paraId="3426377F" w14:textId="77777777" w:rsidTr="003903C3">
        <w:tc>
          <w:tcPr>
            <w:tcW w:w="6658" w:type="dxa"/>
          </w:tcPr>
          <w:p w14:paraId="38DF8315" w14:textId="77777777" w:rsidR="00E642A5" w:rsidRPr="003903C3" w:rsidRDefault="00E642A5">
            <w:r w:rsidRPr="003903C3">
              <w:t>Frist for å levere tilbud</w:t>
            </w:r>
          </w:p>
        </w:tc>
        <w:tc>
          <w:tcPr>
            <w:tcW w:w="2551" w:type="dxa"/>
          </w:tcPr>
          <w:p w14:paraId="71B47CD7" w14:textId="5F9596A6" w:rsidR="00E642A5" w:rsidRPr="003903C3" w:rsidRDefault="007E5C7B" w:rsidP="00F857B6">
            <w:r>
              <w:t>30</w:t>
            </w:r>
            <w:r w:rsidR="00E642A5" w:rsidRPr="003903C3">
              <w:t>.</w:t>
            </w:r>
            <w:r w:rsidR="00F45683" w:rsidRPr="003903C3">
              <w:t>09</w:t>
            </w:r>
            <w:r w:rsidR="00E642A5" w:rsidRPr="003903C3">
              <w:t>.</w:t>
            </w:r>
            <w:r w:rsidR="00F45683" w:rsidRPr="003903C3">
              <w:t>2026</w:t>
            </w:r>
            <w:r w:rsidR="00E642A5" w:rsidRPr="003903C3">
              <w:t>, kl</w:t>
            </w:r>
            <w:r w:rsidR="00156C4E" w:rsidRPr="003903C3">
              <w:t>.</w:t>
            </w:r>
            <w:r w:rsidR="00E642A5" w:rsidRPr="003903C3">
              <w:t xml:space="preserve"> </w:t>
            </w:r>
            <w:r w:rsidR="00F45683" w:rsidRPr="003903C3">
              <w:t>12</w:t>
            </w:r>
            <w:r w:rsidR="00E642A5" w:rsidRPr="003903C3">
              <w:t>:</w:t>
            </w:r>
            <w:r w:rsidR="00F45683" w:rsidRPr="003903C3">
              <w:t>00</w:t>
            </w:r>
          </w:p>
        </w:tc>
      </w:tr>
      <w:tr w:rsidR="00560C54" w:rsidRPr="00560C54" w14:paraId="2B3001F5" w14:textId="77777777" w:rsidTr="003903C3">
        <w:tc>
          <w:tcPr>
            <w:tcW w:w="6658" w:type="dxa"/>
          </w:tcPr>
          <w:p w14:paraId="1B2FA70A" w14:textId="2607162C" w:rsidR="00E642A5" w:rsidRPr="003903C3" w:rsidRDefault="00DB2E7C">
            <w:pPr>
              <w:rPr>
                <w:b/>
                <w:bCs/>
              </w:rPr>
            </w:pPr>
            <w:r w:rsidRPr="003903C3">
              <w:t>Leverandørpresentasjon</w:t>
            </w:r>
            <w:r w:rsidR="000924D5" w:rsidRPr="003903C3">
              <w:t xml:space="preserve"> av tilbudt web-løsning </w:t>
            </w:r>
            <w:r w:rsidR="003A4DA0" w:rsidRPr="003903C3">
              <w:t>(</w:t>
            </w:r>
            <w:r w:rsidR="000218CF" w:rsidRPr="003903C3">
              <w:t xml:space="preserve">Gjelder </w:t>
            </w:r>
            <w:r w:rsidR="003A4DA0" w:rsidRPr="003903C3">
              <w:t>Delkontrakt 1)</w:t>
            </w:r>
          </w:p>
        </w:tc>
        <w:tc>
          <w:tcPr>
            <w:tcW w:w="2551" w:type="dxa"/>
          </w:tcPr>
          <w:p w14:paraId="0E27E2AF" w14:textId="4918ED58" w:rsidR="00E642A5" w:rsidRPr="003903C3" w:rsidRDefault="00D12CE8" w:rsidP="00F857B6">
            <w:r w:rsidRPr="003903C3">
              <w:t xml:space="preserve">Uke </w:t>
            </w:r>
            <w:r w:rsidR="00EE0BF6">
              <w:t>41</w:t>
            </w:r>
            <w:r w:rsidR="00904758">
              <w:t xml:space="preserve"> (tentativt)</w:t>
            </w:r>
          </w:p>
        </w:tc>
      </w:tr>
      <w:tr w:rsidR="00560C54" w:rsidRPr="00560C54" w14:paraId="3F113924" w14:textId="77777777" w:rsidTr="003903C3">
        <w:tc>
          <w:tcPr>
            <w:tcW w:w="6658" w:type="dxa"/>
          </w:tcPr>
          <w:p w14:paraId="6BC7D830" w14:textId="017D6A2F" w:rsidR="00E642A5" w:rsidRPr="003903C3" w:rsidRDefault="00DB2E7C">
            <w:r w:rsidRPr="003903C3">
              <w:t xml:space="preserve">Evaluering </w:t>
            </w:r>
          </w:p>
        </w:tc>
        <w:tc>
          <w:tcPr>
            <w:tcW w:w="2551" w:type="dxa"/>
          </w:tcPr>
          <w:p w14:paraId="6CBD8E83" w14:textId="06DA0775" w:rsidR="00E642A5" w:rsidRPr="003903C3" w:rsidRDefault="00B011AA" w:rsidP="00F857B6">
            <w:r w:rsidRPr="003903C3">
              <w:t xml:space="preserve">Uke </w:t>
            </w:r>
            <w:r w:rsidR="00EE0BF6">
              <w:t>41-42</w:t>
            </w:r>
            <w:r w:rsidRPr="003903C3">
              <w:t xml:space="preserve"> (tentativt)</w:t>
            </w:r>
          </w:p>
        </w:tc>
      </w:tr>
      <w:tr w:rsidR="00DB2E7C" w:rsidRPr="00560C54" w14:paraId="3474006D" w14:textId="77777777" w:rsidTr="003903C3">
        <w:tc>
          <w:tcPr>
            <w:tcW w:w="6658" w:type="dxa"/>
          </w:tcPr>
          <w:p w14:paraId="5EA162EC" w14:textId="6B115CF5" w:rsidR="00DB2E7C" w:rsidRPr="003903C3" w:rsidRDefault="00DB2E7C" w:rsidP="00DB2E7C">
            <w:r w:rsidRPr="003903C3">
              <w:t>Tildelingsbeslutning og meddelelse til tilbyderne</w:t>
            </w:r>
          </w:p>
        </w:tc>
        <w:tc>
          <w:tcPr>
            <w:tcW w:w="2551" w:type="dxa"/>
          </w:tcPr>
          <w:p w14:paraId="705CD569" w14:textId="317F06AB" w:rsidR="00DB2E7C" w:rsidRPr="003903C3" w:rsidRDefault="000E0F1B" w:rsidP="00DB2E7C">
            <w:r w:rsidRPr="003903C3">
              <w:t xml:space="preserve">Uke </w:t>
            </w:r>
            <w:r w:rsidR="00EE0BF6">
              <w:t>43</w:t>
            </w:r>
            <w:r w:rsidRPr="003903C3">
              <w:t xml:space="preserve"> (tentativt) </w:t>
            </w:r>
          </w:p>
        </w:tc>
      </w:tr>
      <w:tr w:rsidR="00560C54" w:rsidRPr="00560C54" w14:paraId="2F0EF81B" w14:textId="77777777" w:rsidTr="003903C3">
        <w:tc>
          <w:tcPr>
            <w:tcW w:w="6658" w:type="dxa"/>
          </w:tcPr>
          <w:p w14:paraId="12C9F62B" w14:textId="77777777" w:rsidR="00DB2E7C" w:rsidRPr="003903C3" w:rsidRDefault="00DB2E7C" w:rsidP="00DB2E7C">
            <w:r w:rsidRPr="003903C3">
              <w:t>Avtaleinngåelse</w:t>
            </w:r>
          </w:p>
        </w:tc>
        <w:tc>
          <w:tcPr>
            <w:tcW w:w="2551" w:type="dxa"/>
          </w:tcPr>
          <w:p w14:paraId="68F58C29" w14:textId="3C1803E5" w:rsidR="00DB2E7C" w:rsidRPr="003903C3" w:rsidRDefault="000E0F1B" w:rsidP="00DB2E7C">
            <w:r w:rsidRPr="003903C3">
              <w:t>Etter karenstidens utløp</w:t>
            </w:r>
          </w:p>
        </w:tc>
      </w:tr>
      <w:tr w:rsidR="00560C54" w:rsidRPr="00560C54" w14:paraId="022930D6" w14:textId="77777777" w:rsidTr="003903C3">
        <w:tc>
          <w:tcPr>
            <w:tcW w:w="6658" w:type="dxa"/>
          </w:tcPr>
          <w:p w14:paraId="6C50FD45" w14:textId="77777777" w:rsidR="00DB2E7C" w:rsidRPr="003903C3" w:rsidRDefault="00DB2E7C" w:rsidP="00DB2E7C">
            <w:r w:rsidRPr="003903C3">
              <w:t>Oppstart av avtale</w:t>
            </w:r>
          </w:p>
        </w:tc>
        <w:tc>
          <w:tcPr>
            <w:tcW w:w="2551" w:type="dxa"/>
          </w:tcPr>
          <w:p w14:paraId="7A113B9F" w14:textId="1E71C99D" w:rsidR="00DB2E7C" w:rsidRPr="003903C3" w:rsidRDefault="003E04FD" w:rsidP="00DB2E7C">
            <w:r>
              <w:t>15</w:t>
            </w:r>
            <w:r w:rsidR="00DD7734" w:rsidRPr="003903C3">
              <w:t>.11.2026</w:t>
            </w:r>
            <w:r w:rsidR="00804A7B" w:rsidRPr="003903C3">
              <w:t xml:space="preserve"> (tentativt)</w:t>
            </w:r>
          </w:p>
        </w:tc>
      </w:tr>
    </w:tbl>
    <w:p w14:paraId="01432EC7" w14:textId="77777777" w:rsidR="00E642A5" w:rsidRPr="00072185" w:rsidRDefault="00E642A5">
      <w:pPr>
        <w:rPr>
          <w:sz w:val="4"/>
          <w:szCs w:val="4"/>
        </w:rPr>
      </w:pPr>
    </w:p>
    <w:p w14:paraId="09664225" w14:textId="77777777" w:rsidR="00E642A5" w:rsidRPr="00E642A5" w:rsidRDefault="00E642A5" w:rsidP="00D93B47">
      <w:pPr>
        <w:pStyle w:val="Overskrift2"/>
      </w:pPr>
      <w:bookmarkStart w:id="12" w:name="_Toc238142999"/>
      <w:r w:rsidRPr="00E642A5">
        <w:t>Tilbudskonferanse/tilbudsbefaring</w:t>
      </w:r>
      <w:bookmarkEnd w:id="12"/>
    </w:p>
    <w:p w14:paraId="695AE97F" w14:textId="72CA236C" w:rsidR="00E642A5" w:rsidRDefault="00533906">
      <w:r w:rsidRPr="00533906">
        <w:t xml:space="preserve">Det vil </w:t>
      </w:r>
      <w:r w:rsidR="00ED594F">
        <w:t xml:space="preserve">ikke </w:t>
      </w:r>
      <w:r w:rsidRPr="00533906">
        <w:t>bli avholdt tilbudskonferanse/tilbudsbefaring.</w:t>
      </w:r>
    </w:p>
    <w:p w14:paraId="45DD32DF" w14:textId="4795FA10" w:rsidR="00DE4442" w:rsidRPr="00DE4442" w:rsidRDefault="00DE4442" w:rsidP="00DE4442">
      <w:pPr>
        <w:pStyle w:val="Overskrift2"/>
      </w:pPr>
      <w:bookmarkStart w:id="13" w:name="_Toc238143000"/>
      <w:r w:rsidRPr="00DE4442">
        <w:t>Demonstrasjon av tilbudt web-løsning</w:t>
      </w:r>
      <w:bookmarkEnd w:id="13"/>
    </w:p>
    <w:p w14:paraId="51F581BB" w14:textId="3B9D42E5" w:rsidR="00DE4442" w:rsidRDefault="00DE4442" w:rsidP="00DE4442">
      <w:pPr>
        <w:rPr>
          <w:lang w:eastAsia="nb-NO"/>
        </w:rPr>
      </w:pPr>
      <w:r>
        <w:rPr>
          <w:lang w:eastAsia="nb-NO"/>
        </w:rPr>
        <w:t xml:space="preserve">For </w:t>
      </w:r>
      <w:r w:rsidR="00957180">
        <w:rPr>
          <w:lang w:eastAsia="nb-NO"/>
        </w:rPr>
        <w:t>d</w:t>
      </w:r>
      <w:r>
        <w:rPr>
          <w:lang w:eastAsia="nb-NO"/>
        </w:rPr>
        <w:t>elkontrakt 1 vil evaluering</w:t>
      </w:r>
      <w:r w:rsidRPr="00773B6B">
        <w:rPr>
          <w:lang w:eastAsia="nb-NO"/>
        </w:rPr>
        <w:t xml:space="preserve"> av </w:t>
      </w:r>
      <w:r w:rsidR="00057A18">
        <w:rPr>
          <w:lang w:eastAsia="nb-NO"/>
        </w:rPr>
        <w:t>Tilbyders</w:t>
      </w:r>
      <w:r w:rsidRPr="00773B6B">
        <w:rPr>
          <w:lang w:eastAsia="nb-NO"/>
        </w:rPr>
        <w:t xml:space="preserve"> web-løsning, jf. evalueringskrav i </w:t>
      </w:r>
      <w:r>
        <w:rPr>
          <w:i/>
          <w:iCs/>
          <w:lang w:eastAsia="nb-NO"/>
        </w:rPr>
        <w:t>Kravspesifikasjon</w:t>
      </w:r>
      <w:r w:rsidRPr="00773B6B">
        <w:rPr>
          <w:lang w:eastAsia="nb-NO"/>
        </w:rPr>
        <w:t xml:space="preserve">, </w:t>
      </w:r>
      <w:r w:rsidR="001E166B">
        <w:rPr>
          <w:lang w:eastAsia="nb-NO"/>
        </w:rPr>
        <w:t>gjøres på bakgrunn av</w:t>
      </w:r>
      <w:r>
        <w:rPr>
          <w:lang w:eastAsia="nb-NO"/>
        </w:rPr>
        <w:t xml:space="preserve"> </w:t>
      </w:r>
      <w:r w:rsidR="00D23A65">
        <w:rPr>
          <w:lang w:eastAsia="nb-NO"/>
        </w:rPr>
        <w:t xml:space="preserve">innlevert dokumentasjon </w:t>
      </w:r>
      <w:r w:rsidR="001E166B">
        <w:rPr>
          <w:lang w:eastAsia="nb-NO"/>
        </w:rPr>
        <w:t xml:space="preserve">i tilbudet </w:t>
      </w:r>
      <w:r w:rsidR="00D23A65">
        <w:rPr>
          <w:lang w:eastAsia="nb-NO"/>
        </w:rPr>
        <w:t>samt en praktisk</w:t>
      </w:r>
      <w:r>
        <w:rPr>
          <w:lang w:eastAsia="nb-NO"/>
        </w:rPr>
        <w:t xml:space="preserve"> </w:t>
      </w:r>
      <w:r w:rsidRPr="00773B6B">
        <w:rPr>
          <w:lang w:eastAsia="nb-NO"/>
        </w:rPr>
        <w:t>demonstrasjon av løsningen.</w:t>
      </w:r>
    </w:p>
    <w:p w14:paraId="527ED247" w14:textId="160E0CAA" w:rsidR="00DE4442" w:rsidRDefault="00DE4442" w:rsidP="00DE4442">
      <w:pPr>
        <w:rPr>
          <w:lang w:eastAsia="nb-NO"/>
        </w:rPr>
      </w:pPr>
      <w:r w:rsidRPr="00773B6B">
        <w:rPr>
          <w:lang w:eastAsia="nb-NO"/>
        </w:rPr>
        <w:t xml:space="preserve">Tilbydere </w:t>
      </w:r>
      <w:r>
        <w:rPr>
          <w:lang w:eastAsia="nb-NO"/>
        </w:rPr>
        <w:t xml:space="preserve">som </w:t>
      </w:r>
      <w:r w:rsidR="001E166B">
        <w:rPr>
          <w:lang w:eastAsia="nb-NO"/>
        </w:rPr>
        <w:t>leverer</w:t>
      </w:r>
      <w:r w:rsidRPr="00773B6B">
        <w:rPr>
          <w:lang w:eastAsia="nb-NO"/>
        </w:rPr>
        <w:t xml:space="preserve"> tilbud på delkontrakt 1 innen tilbudsfristen </w:t>
      </w:r>
      <w:r>
        <w:rPr>
          <w:lang w:eastAsia="nb-NO"/>
        </w:rPr>
        <w:t xml:space="preserve">og er kvalifisert for videre evaluering, </w:t>
      </w:r>
      <w:r w:rsidR="00DB774D">
        <w:rPr>
          <w:lang w:eastAsia="nb-NO"/>
        </w:rPr>
        <w:t>inviteres</w:t>
      </w:r>
      <w:r w:rsidRPr="00773B6B">
        <w:rPr>
          <w:lang w:eastAsia="nb-NO"/>
        </w:rPr>
        <w:t xml:space="preserve"> til å presentere sin web-løsning</w:t>
      </w:r>
      <w:r>
        <w:rPr>
          <w:lang w:eastAsia="nb-NO"/>
        </w:rPr>
        <w:t xml:space="preserve"> i et 1:1 møte på Teams i løpet av uke </w:t>
      </w:r>
      <w:r w:rsidR="00620CA9">
        <w:rPr>
          <w:lang w:eastAsia="nb-NO"/>
        </w:rPr>
        <w:t>41</w:t>
      </w:r>
      <w:r>
        <w:rPr>
          <w:lang w:eastAsia="nb-NO"/>
        </w:rPr>
        <w:t xml:space="preserve"> (tentativt). Det vil bli avsatt én time pr tilbyder.</w:t>
      </w:r>
      <w:r w:rsidR="009C6ACD">
        <w:rPr>
          <w:lang w:eastAsia="nb-NO"/>
        </w:rPr>
        <w:t xml:space="preserve"> </w:t>
      </w:r>
    </w:p>
    <w:p w14:paraId="05EBC668" w14:textId="74F4BE4D" w:rsidR="00A21475" w:rsidRPr="00A21475" w:rsidRDefault="3EB3DBEB" w:rsidP="00A21475">
      <w:pPr>
        <w:rPr>
          <w:lang w:eastAsia="nb-NO"/>
        </w:rPr>
      </w:pPr>
      <w:r w:rsidRPr="1A77CAA3">
        <w:rPr>
          <w:lang w:eastAsia="nb-NO"/>
        </w:rPr>
        <w:t xml:space="preserve">Tilbyder skal etter presentasjonen gi </w:t>
      </w:r>
      <w:r w:rsidR="74DD6D60" w:rsidRPr="1A77CAA3">
        <w:rPr>
          <w:lang w:eastAsia="nb-NO"/>
        </w:rPr>
        <w:t>helseforetakene</w:t>
      </w:r>
      <w:r w:rsidRPr="1A77CAA3">
        <w:rPr>
          <w:lang w:eastAsia="nb-NO"/>
        </w:rPr>
        <w:t xml:space="preserve"> tilgang til en testbruker, slik at Kunden </w:t>
      </w:r>
      <w:r w:rsidR="74DD6D60" w:rsidRPr="1A77CAA3">
        <w:rPr>
          <w:lang w:eastAsia="nb-NO"/>
        </w:rPr>
        <w:t xml:space="preserve">ved behov </w:t>
      </w:r>
      <w:r w:rsidR="4C914521" w:rsidRPr="1A77CAA3">
        <w:rPr>
          <w:lang w:eastAsia="nb-NO"/>
        </w:rPr>
        <w:t xml:space="preserve">selv </w:t>
      </w:r>
      <w:r w:rsidR="0A32EB26" w:rsidRPr="1A77CAA3">
        <w:rPr>
          <w:lang w:eastAsia="nb-NO"/>
        </w:rPr>
        <w:t xml:space="preserve">kan </w:t>
      </w:r>
      <w:r w:rsidR="4C914521" w:rsidRPr="1A77CAA3">
        <w:rPr>
          <w:lang w:eastAsia="nb-NO"/>
        </w:rPr>
        <w:t xml:space="preserve">gå inn </w:t>
      </w:r>
      <w:r w:rsidR="408FB93C" w:rsidRPr="1A77CAA3">
        <w:rPr>
          <w:lang w:eastAsia="nb-NO"/>
        </w:rPr>
        <w:t>i løsningen for å se og vurdere funksjonalitet</w:t>
      </w:r>
      <w:r w:rsidR="6B26200A" w:rsidRPr="1A77CAA3">
        <w:rPr>
          <w:lang w:eastAsia="nb-NO"/>
        </w:rPr>
        <w:t xml:space="preserve">en. </w:t>
      </w:r>
    </w:p>
    <w:p w14:paraId="65FDDA2E" w14:textId="20E81F8A" w:rsidR="00DE4442" w:rsidRPr="00D032DF" w:rsidRDefault="00DE4442">
      <w:pPr>
        <w:rPr>
          <w:lang w:eastAsia="nb-NO"/>
        </w:rPr>
      </w:pPr>
      <w:r>
        <w:rPr>
          <w:lang w:eastAsia="nb-NO"/>
        </w:rPr>
        <w:t xml:space="preserve">Vi vil ta direkte kontakt med aktuelle </w:t>
      </w:r>
      <w:r w:rsidR="00957180">
        <w:rPr>
          <w:lang w:eastAsia="nb-NO"/>
        </w:rPr>
        <w:t>t</w:t>
      </w:r>
      <w:r w:rsidR="00C25AC8">
        <w:rPr>
          <w:lang w:eastAsia="nb-NO"/>
        </w:rPr>
        <w:t>ilbydere</w:t>
      </w:r>
      <w:r>
        <w:rPr>
          <w:lang w:eastAsia="nb-NO"/>
        </w:rPr>
        <w:t xml:space="preserve"> etter tilbudsfristens utløp for å avtale nærmere tidspunkt for </w:t>
      </w:r>
      <w:r w:rsidR="00D032DF">
        <w:rPr>
          <w:lang w:eastAsia="nb-NO"/>
        </w:rPr>
        <w:t xml:space="preserve">en slik </w:t>
      </w:r>
      <w:r>
        <w:rPr>
          <w:lang w:eastAsia="nb-NO"/>
        </w:rPr>
        <w:t xml:space="preserve">presentasjon. </w:t>
      </w:r>
    </w:p>
    <w:p w14:paraId="5FBCAE9C" w14:textId="5148AB73" w:rsidR="00E642A5" w:rsidRPr="00E642A5" w:rsidRDefault="00E642A5" w:rsidP="00E642A5">
      <w:pPr>
        <w:pStyle w:val="Overskrift1"/>
      </w:pPr>
      <w:bookmarkStart w:id="14" w:name="_Toc238143001"/>
      <w:r w:rsidRPr="00E642A5">
        <w:t xml:space="preserve">Regler for gjennomføring av </w:t>
      </w:r>
      <w:r w:rsidR="00D42BDC">
        <w:t>anskaffelsen</w:t>
      </w:r>
      <w:bookmarkEnd w:id="14"/>
    </w:p>
    <w:p w14:paraId="64839214" w14:textId="77777777" w:rsidR="00E642A5" w:rsidRPr="00E642A5" w:rsidRDefault="00E642A5" w:rsidP="00D93B47">
      <w:pPr>
        <w:pStyle w:val="Overskrift2"/>
      </w:pPr>
      <w:bookmarkStart w:id="15" w:name="_Toc238143002"/>
      <w:r w:rsidRPr="00E642A5">
        <w:t>Anskaffelsesprosedyre</w:t>
      </w:r>
      <w:bookmarkEnd w:id="15"/>
      <w:r w:rsidRPr="00E642A5">
        <w:t xml:space="preserve"> </w:t>
      </w:r>
    </w:p>
    <w:p w14:paraId="2687E953" w14:textId="77777777" w:rsidR="00E642A5" w:rsidRPr="00F1330C" w:rsidRDefault="00E642A5">
      <w:pPr>
        <w:rPr>
          <w:rFonts w:cs="Arial"/>
          <w:color w:val="000000" w:themeColor="text1"/>
        </w:rPr>
      </w:pPr>
      <w:r w:rsidRPr="00F1330C">
        <w:rPr>
          <w:rFonts w:cs="Arial"/>
          <w:color w:val="000000" w:themeColor="text1"/>
        </w:rPr>
        <w:t>Anskaffelsen vil bli gjennomført som åpen anbudskonkurranse etter lov 17. juni 2016 nr. 73 om offentlige anskaffelser og forskrift 12. august 2016 nr. 974 om offentlige anskaffelser del I og III.</w:t>
      </w:r>
    </w:p>
    <w:p w14:paraId="470EE9BF" w14:textId="77777777" w:rsidR="00E642A5" w:rsidRDefault="00E642A5">
      <w:pPr>
        <w:tabs>
          <w:tab w:val="left" w:pos="6444"/>
        </w:tabs>
        <w:rPr>
          <w:rFonts w:cs="Arial"/>
        </w:rPr>
      </w:pPr>
      <w:r w:rsidRPr="00E31FCB">
        <w:rPr>
          <w:rFonts w:cs="Arial"/>
        </w:rPr>
        <w:t>I denne konkurransen er det ikke anledning til å forhandle. Det er følgelig ikke anledning til å endre tilbudet etter tilbudsfristens utløp. Videre gjøres det oppmerksom på at tilbud som inneholder vesentlige avvik fra anskaffelsesdokumentene skal avvises. Oppdragsgiver kan</w:t>
      </w:r>
      <w:r>
        <w:rPr>
          <w:rFonts w:cs="Arial"/>
        </w:rPr>
        <w:t xml:space="preserve"> også</w:t>
      </w:r>
      <w:r w:rsidRPr="00E31FCB">
        <w:rPr>
          <w:rFonts w:cs="Arial"/>
        </w:rPr>
        <w:t xml:space="preserve"> avvise tilbud som inneholder avvik fra anskaffelsesdokumentene, uklarheter eller lignende som ikke må anses ubetydelige.</w:t>
      </w:r>
    </w:p>
    <w:p w14:paraId="222A2100" w14:textId="77777777" w:rsidR="00E642A5" w:rsidRPr="00E642A5" w:rsidRDefault="00E642A5" w:rsidP="00D93B47">
      <w:pPr>
        <w:pStyle w:val="Overskrift2"/>
      </w:pPr>
      <w:bookmarkStart w:id="16" w:name="_Toc238143003"/>
      <w:r w:rsidRPr="00E642A5">
        <w:t>Kommunikasjon</w:t>
      </w:r>
      <w:bookmarkEnd w:id="16"/>
    </w:p>
    <w:p w14:paraId="36886D2A" w14:textId="77777777" w:rsidR="00C11B11" w:rsidRPr="004D6526" w:rsidRDefault="00C11B11" w:rsidP="00C11B11">
      <w:r w:rsidRPr="000A3D38">
        <w:t xml:space="preserve">All kommunikasjon i prosessen skal skje via meldingsfunksjonen i gjeldende delkontrakt i oppdragsgivers KGV. </w:t>
      </w:r>
      <w:r>
        <w:t xml:space="preserve">Dette for at all kommunikasjon skal loggføres. </w:t>
      </w:r>
      <w:r w:rsidRPr="004D6526">
        <w:t xml:space="preserve">Annen kommunikasjon med personer som deltar i beslutningsprosessen er ikke tillatt, og henvendelser som skjer på annen måte kan ikke påregnes besvart. </w:t>
      </w:r>
      <w:r>
        <w:t>Ved spørsmål som angår alle tilbydere, vil Oppdragsgiver besvare dette anonymisert til alle tilbyderne.</w:t>
      </w:r>
    </w:p>
    <w:p w14:paraId="60AA685E" w14:textId="77777777" w:rsidR="00E642A5" w:rsidRPr="00E642A5" w:rsidRDefault="00E642A5" w:rsidP="00D93B47">
      <w:pPr>
        <w:pStyle w:val="Overskrift2"/>
      </w:pPr>
      <w:bookmarkStart w:id="17" w:name="_Toc238143004"/>
      <w:r w:rsidRPr="00E642A5">
        <w:t>Skatteattest</w:t>
      </w:r>
      <w:bookmarkEnd w:id="17"/>
    </w:p>
    <w:p w14:paraId="0472BA3D" w14:textId="630E5839" w:rsidR="00E642A5" w:rsidRDefault="00E642A5">
      <w:r>
        <w:t xml:space="preserve">Valgt leverandør skal på forespørsel levere skatteattest for merverdiavgift og skatteattest for skatt. Dette gjelder bare dersom valgte leverandør er norsk. </w:t>
      </w:r>
    </w:p>
    <w:p w14:paraId="405F72B4" w14:textId="77777777" w:rsidR="00E642A5" w:rsidRDefault="00E642A5">
      <w:r>
        <w:t>Skatteattesten skal ikke være eldre enn 6 måneder regnet fra fristen for å levere forespørsel om å delta i konkurransen eller tilbud.</w:t>
      </w:r>
    </w:p>
    <w:p w14:paraId="6FD3DEC1" w14:textId="474CD4FF" w:rsidR="00B95A6F" w:rsidRDefault="00B95A6F" w:rsidP="00D93B47">
      <w:pPr>
        <w:pStyle w:val="Overskrift2"/>
      </w:pPr>
      <w:bookmarkStart w:id="18" w:name="_Toc238143005"/>
      <w:r>
        <w:t>Internasjonale sanksjoner – Russisk involvering</w:t>
      </w:r>
      <w:bookmarkEnd w:id="18"/>
    </w:p>
    <w:p w14:paraId="07D11991" w14:textId="77777777" w:rsidR="00B95A6F" w:rsidRDefault="00B95A6F" w:rsidP="00B95A6F">
      <w:r>
        <w:t xml:space="preserve">Oppdragsgiver er omfattet av forbud mot å tildele eller gjennomføre offentlige kontrakter eller konsesjonskontrakter med juridiske personer (personer og selskap) som omfattes av § 8n i forskrift 15. august 2014 nr. 1076 om restriktive tiltak vedrørende handlinger som undergraver eller truer Ukrainas territorielle integritet, suverenitet, uavhengighet og stabilitet (Sanksjonsforskrift Ukraina (territoriell integritet mv.)). Forskriftsbestemmelsen er gitt med hjemmel i lov 16. april 2021 nr. 18 om gjennomføring av internasjonale sanksjoner (sanksjonsloven) § 2. </w:t>
      </w:r>
    </w:p>
    <w:p w14:paraId="7BCE7822" w14:textId="06810FA6" w:rsidR="00B95A6F" w:rsidRDefault="00B95A6F" w:rsidP="00B95A6F">
      <w:r>
        <w:t xml:space="preserve">Oppdragsgiver er avhengig av en lojal oppfølging fra våre leverandører i etterlevelsen av bestemmelsene i sanksjonsregelverket. </w:t>
      </w:r>
      <w:r w:rsidR="00F32894">
        <w:t xml:space="preserve">Tilbydere </w:t>
      </w:r>
      <w:r>
        <w:t>som omfattes av nevnte forskriftsbestemmelse vil bli avvist fra konkurransen.</w:t>
      </w:r>
    </w:p>
    <w:p w14:paraId="3AE3B3DA" w14:textId="2041FCE4" w:rsidR="00B95A6F" w:rsidRDefault="00F32894" w:rsidP="00B95A6F">
      <w:r>
        <w:t xml:space="preserve">Tilbydere </w:t>
      </w:r>
      <w:r w:rsidR="00B95A6F">
        <w:t xml:space="preserve">som er usikre på om de omfattes av forskriftsbestemmelsen, oppfordres til å kontakte Utenriksdepartementet. </w:t>
      </w:r>
    </w:p>
    <w:p w14:paraId="4C7783A4" w14:textId="5F15BD91" w:rsidR="00B95A6F" w:rsidRDefault="00F32894" w:rsidP="00B95A6F">
      <w:r>
        <w:t xml:space="preserve">Tilbyder </w:t>
      </w:r>
      <w:r w:rsidR="00B95A6F">
        <w:t xml:space="preserve">skal levere utfylt versjon av </w:t>
      </w:r>
      <w:r w:rsidR="00B95A6F" w:rsidRPr="00B95A6F">
        <w:rPr>
          <w:i/>
          <w:iCs/>
        </w:rPr>
        <w:t>Egenerklæring om russisk involvering</w:t>
      </w:r>
      <w:r w:rsidR="00B95A6F">
        <w:t xml:space="preserve"> med tilbudet.</w:t>
      </w:r>
    </w:p>
    <w:p w14:paraId="2002156E" w14:textId="19074346" w:rsidR="00B95A6F" w:rsidRDefault="00B95A6F" w:rsidP="00B95A6F">
      <w:r>
        <w:t xml:space="preserve">Oppdragsgiver kan på ethvert tidspunkt i konkurransen be </w:t>
      </w:r>
      <w:r w:rsidR="00F32894">
        <w:t xml:space="preserve">Tilbyder </w:t>
      </w:r>
      <w:r>
        <w:t xml:space="preserve">levere ytterligere dokumentasjon på at </w:t>
      </w:r>
      <w:r w:rsidR="00F32894">
        <w:t xml:space="preserve">Tilbyder </w:t>
      </w:r>
      <w:r>
        <w:t xml:space="preserve">ikke omfattes av den aktuelle forskriftsbestemmelsen, dersom Oppdragsgiver anser det nødvendig for å sikre at konkurransen gjennomføres på riktig måte. Dette kan omfatte, men er ikke begrenset til, dokumentasjon på eierforhold hos </w:t>
      </w:r>
      <w:r w:rsidR="00F32894">
        <w:t xml:space="preserve">Tilbyder </w:t>
      </w:r>
      <w:r>
        <w:t xml:space="preserve">og underleverandører, grad av involvering av underleverandører, samt samarbeidsforhold med russiske aktører. </w:t>
      </w:r>
    </w:p>
    <w:p w14:paraId="1F065471" w14:textId="0AFCD131" w:rsidR="00B95A6F" w:rsidRPr="00B95A6F" w:rsidRDefault="00B95A6F" w:rsidP="00B95A6F">
      <w:r>
        <w:t>Oppdragsgiver viser også til kontraktbestemmelser om Leverandørens forpliktelser med hensyn til vedtatte internasjonale sanksjoner.</w:t>
      </w:r>
    </w:p>
    <w:p w14:paraId="6E1FBCCB" w14:textId="77777777" w:rsidR="00E642A5" w:rsidRPr="00E642A5" w:rsidRDefault="00E642A5" w:rsidP="00E642A5">
      <w:pPr>
        <w:pStyle w:val="Overskrift1"/>
      </w:pPr>
      <w:bookmarkStart w:id="19" w:name="_Toc238143006"/>
      <w:r w:rsidRPr="00E642A5">
        <w:t>Krav til tilbudet</w:t>
      </w:r>
      <w:bookmarkEnd w:id="19"/>
    </w:p>
    <w:p w14:paraId="529AB6C0" w14:textId="77777777" w:rsidR="00E642A5" w:rsidRPr="00E642A5" w:rsidRDefault="00E642A5" w:rsidP="00D93B47">
      <w:pPr>
        <w:pStyle w:val="Overskrift2"/>
      </w:pPr>
      <w:bookmarkStart w:id="20" w:name="_Toc238143007"/>
      <w:r w:rsidRPr="00E642A5">
        <w:t>Innlevering av tilbud</w:t>
      </w:r>
      <w:bookmarkEnd w:id="20"/>
    </w:p>
    <w:p w14:paraId="5D1F4B0F" w14:textId="77777777" w:rsidR="00D33FA5" w:rsidRDefault="00D33FA5" w:rsidP="00D33FA5">
      <w:r>
        <w:t xml:space="preserve">Alle tilbud skal sendes via </w:t>
      </w:r>
      <w:r w:rsidRPr="00AE1962">
        <w:t>konkurranse</w:t>
      </w:r>
      <w:r>
        <w:t>n for gjeldende delkontrakt</w:t>
      </w:r>
      <w:r w:rsidRPr="00AE1962">
        <w:t xml:space="preserve"> i oppdragsgivers KGV.</w:t>
      </w:r>
      <w:r>
        <w:t xml:space="preserve"> </w:t>
      </w:r>
      <w:r w:rsidRPr="00AE1962">
        <w:t xml:space="preserve">Systemet tillater ikke levering av tilbud etter tilbudsfristen. </w:t>
      </w:r>
    </w:p>
    <w:p w14:paraId="148F7391" w14:textId="77777777" w:rsidR="00D33FA5" w:rsidRDefault="00D33FA5" w:rsidP="00D33FA5">
      <w:r>
        <w:t>Ved spørsmål knyttet til opprettelse av bruker eller funksjonalitet i verktøyet, k</w:t>
      </w:r>
      <w:r w:rsidRPr="00AE1962">
        <w:t xml:space="preserve">ontakt </w:t>
      </w:r>
      <w:r>
        <w:t xml:space="preserve">oppdragsgivers KGV-support på telefon +47 406 39 856 eller via e-post til </w:t>
      </w:r>
      <w:hyperlink r:id="rId12" w:history="1">
        <w:r w:rsidRPr="00B10615">
          <w:rPr>
            <w:rStyle w:val="Hyperkobling"/>
          </w:rPr>
          <w:t>support@ms.kpmg.no</w:t>
        </w:r>
      </w:hyperlink>
      <w:r>
        <w:t xml:space="preserve">. </w:t>
      </w:r>
    </w:p>
    <w:p w14:paraId="7AAE0BA6" w14:textId="74FE66CB" w:rsidR="009C2776" w:rsidRDefault="00D33FA5" w:rsidP="00D33FA5">
      <w:r>
        <w:t>Det anbefales at tilbud leveres i god tid før fristens utløp. Leverte tilbud kan ikke endres, men det kan leveres nye tilbud helt frem til tilbudsfristens utløp. Det sist leverte tilbudet</w:t>
      </w:r>
      <w:r w:rsidR="00891379">
        <w:t xml:space="preserve"> per delkonkurranse</w:t>
      </w:r>
      <w:r>
        <w:t xml:space="preserve"> regnes som det endelige tilbudet.</w:t>
      </w:r>
    </w:p>
    <w:p w14:paraId="30155DD6" w14:textId="77777777" w:rsidR="00E642A5" w:rsidRPr="00E642A5" w:rsidRDefault="00E642A5" w:rsidP="00F611E0">
      <w:pPr>
        <w:pStyle w:val="Overskrift2"/>
        <w:spacing w:before="120"/>
      </w:pPr>
      <w:bookmarkStart w:id="21" w:name="_Toc238143008"/>
      <w:r w:rsidRPr="00E642A5">
        <w:t>Tilbudets utforming</w:t>
      </w:r>
      <w:bookmarkEnd w:id="21"/>
    </w:p>
    <w:p w14:paraId="17F928FC" w14:textId="5F7E1979" w:rsidR="00681F5F" w:rsidRDefault="007A33EE" w:rsidP="00B83A58">
      <w:pPr>
        <w:spacing w:line="240" w:lineRule="auto"/>
      </w:pPr>
      <w:r>
        <w:t>Tilbyder er ansvarlig for at vedleggene er merket slik at Oppdragsgiver kan se hvem som har levert vedlegget, og hva vedlegget inneholder. </w:t>
      </w:r>
    </w:p>
    <w:p w14:paraId="33E50571" w14:textId="77777777" w:rsidR="00DF4950" w:rsidRPr="005D284D" w:rsidRDefault="00DF4950" w:rsidP="00B83A58">
      <w:pPr>
        <w:spacing w:line="240" w:lineRule="auto"/>
      </w:pPr>
    </w:p>
    <w:p w14:paraId="0DFF32BA" w14:textId="77777777" w:rsidR="00E642A5" w:rsidRPr="0015180F" w:rsidRDefault="00E642A5">
      <w:r w:rsidRPr="0015180F">
        <w:t>Tilbudet skal leveres med filnavn i henhold til følgende struktur:</w:t>
      </w:r>
    </w:p>
    <w:tbl>
      <w:tblPr>
        <w:tblStyle w:val="Tabellrutenett"/>
        <w:tblW w:w="0" w:type="auto"/>
        <w:tblLook w:val="0420" w:firstRow="1" w:lastRow="0" w:firstColumn="0" w:lastColumn="0" w:noHBand="0" w:noVBand="1"/>
      </w:tblPr>
      <w:tblGrid>
        <w:gridCol w:w="3699"/>
        <w:gridCol w:w="878"/>
        <w:gridCol w:w="4483"/>
      </w:tblGrid>
      <w:tr w:rsidR="00B2433D" w14:paraId="48FF9236" w14:textId="77777777" w:rsidTr="00AF179D">
        <w:trPr>
          <w:cnfStyle w:val="100000000000" w:firstRow="1" w:lastRow="0" w:firstColumn="0" w:lastColumn="0" w:oddVBand="0" w:evenVBand="0" w:oddHBand="0" w:evenHBand="0" w:firstRowFirstColumn="0" w:firstRowLastColumn="0" w:lastRowFirstColumn="0" w:lastRowLastColumn="0"/>
        </w:trPr>
        <w:tc>
          <w:tcPr>
            <w:tcW w:w="3737" w:type="dxa"/>
          </w:tcPr>
          <w:p w14:paraId="42270763" w14:textId="77777777" w:rsidR="00B2433D" w:rsidRPr="00E65C86" w:rsidRDefault="00B2433D" w:rsidP="000B25EA">
            <w:r>
              <w:t>Fil</w:t>
            </w:r>
            <w:r w:rsidRPr="00E65C86">
              <w:t>navn</w:t>
            </w:r>
          </w:p>
        </w:tc>
        <w:tc>
          <w:tcPr>
            <w:tcW w:w="794" w:type="dxa"/>
          </w:tcPr>
          <w:p w14:paraId="6E5348E3" w14:textId="77777777" w:rsidR="00B2433D" w:rsidRPr="00E65C86" w:rsidRDefault="00B2433D" w:rsidP="000B25EA">
            <w:r w:rsidRPr="00E65C86">
              <w:t>Format</w:t>
            </w:r>
          </w:p>
        </w:tc>
        <w:tc>
          <w:tcPr>
            <w:tcW w:w="4529" w:type="dxa"/>
          </w:tcPr>
          <w:p w14:paraId="0C202A33" w14:textId="77777777" w:rsidR="00B2433D" w:rsidRPr="00E65C86" w:rsidRDefault="00B2433D" w:rsidP="000B25EA">
            <w:r w:rsidRPr="00E65C86">
              <w:t>Innhold</w:t>
            </w:r>
          </w:p>
        </w:tc>
      </w:tr>
      <w:tr w:rsidR="00B2433D" w14:paraId="373FF224" w14:textId="77777777" w:rsidTr="00AF179D">
        <w:tc>
          <w:tcPr>
            <w:tcW w:w="3737" w:type="dxa"/>
          </w:tcPr>
          <w:p w14:paraId="0F98F77D" w14:textId="77777777" w:rsidR="00B2433D" w:rsidRPr="000014C1" w:rsidRDefault="00B2433D" w:rsidP="000B25EA">
            <w:r w:rsidRPr="000014C1">
              <w:t xml:space="preserve">1. Tilbudsbrev </w:t>
            </w:r>
          </w:p>
        </w:tc>
        <w:tc>
          <w:tcPr>
            <w:tcW w:w="794" w:type="dxa"/>
          </w:tcPr>
          <w:p w14:paraId="7A5B3007" w14:textId="77777777" w:rsidR="00B2433D" w:rsidRPr="00E65C86" w:rsidRDefault="00B2433D" w:rsidP="000B25EA">
            <w:r w:rsidRPr="00E65C86">
              <w:t>PDF</w:t>
            </w:r>
          </w:p>
        </w:tc>
        <w:tc>
          <w:tcPr>
            <w:tcW w:w="4529" w:type="dxa"/>
          </w:tcPr>
          <w:p w14:paraId="174E7089" w14:textId="77777777" w:rsidR="00B2433D" w:rsidRPr="00E65C86" w:rsidRDefault="00B2433D" w:rsidP="000B25EA">
            <w:r w:rsidRPr="00E65C86">
              <w:t xml:space="preserve">Utfylt </w:t>
            </w:r>
            <w:r w:rsidRPr="00824D6C">
              <w:rPr>
                <w:i/>
                <w:iCs/>
              </w:rPr>
              <w:t>02 Tilbudsbrev</w:t>
            </w:r>
          </w:p>
        </w:tc>
      </w:tr>
      <w:tr w:rsidR="00B2433D" w14:paraId="44571C14" w14:textId="77777777" w:rsidTr="00AF179D">
        <w:tc>
          <w:tcPr>
            <w:tcW w:w="3737" w:type="dxa"/>
          </w:tcPr>
          <w:p w14:paraId="2B3915AA" w14:textId="77777777" w:rsidR="00B2433D" w:rsidRPr="000014C1" w:rsidRDefault="00B2433D" w:rsidP="000B25EA">
            <w:r w:rsidRPr="000014C1">
              <w:t xml:space="preserve">2. Prisskjema </w:t>
            </w:r>
          </w:p>
        </w:tc>
        <w:tc>
          <w:tcPr>
            <w:tcW w:w="794" w:type="dxa"/>
          </w:tcPr>
          <w:p w14:paraId="4800D248" w14:textId="77777777" w:rsidR="00B2433D" w:rsidRPr="00E65C86" w:rsidRDefault="00B2433D" w:rsidP="000B25EA">
            <w:r w:rsidRPr="00E65C86">
              <w:t>Excel</w:t>
            </w:r>
          </w:p>
        </w:tc>
        <w:tc>
          <w:tcPr>
            <w:tcW w:w="4529" w:type="dxa"/>
          </w:tcPr>
          <w:p w14:paraId="628FDE7C" w14:textId="301E3691" w:rsidR="001B7AB9" w:rsidRPr="009D7864" w:rsidRDefault="00B2433D" w:rsidP="000B25EA">
            <w:r w:rsidRPr="00E65C86">
              <w:t>Utfylt</w:t>
            </w:r>
            <w:r w:rsidRPr="00824D6C">
              <w:rPr>
                <w:i/>
                <w:iCs/>
              </w:rPr>
              <w:t xml:space="preserve"> 03 Prisskjema</w:t>
            </w:r>
            <w:r w:rsidR="009D7864">
              <w:rPr>
                <w:i/>
                <w:iCs/>
              </w:rPr>
              <w:t xml:space="preserve"> </w:t>
            </w:r>
            <w:r w:rsidR="009D7864">
              <w:t xml:space="preserve">for </w:t>
            </w:r>
            <w:r w:rsidR="00A60755">
              <w:t xml:space="preserve">aktuell </w:t>
            </w:r>
            <w:r w:rsidR="00407A5F">
              <w:t>delkontrakt</w:t>
            </w:r>
          </w:p>
        </w:tc>
      </w:tr>
      <w:tr w:rsidR="00B2433D" w14:paraId="10F4162E" w14:textId="77777777" w:rsidTr="00AF179D">
        <w:trPr>
          <w:trHeight w:val="330"/>
        </w:trPr>
        <w:tc>
          <w:tcPr>
            <w:tcW w:w="3737" w:type="dxa"/>
          </w:tcPr>
          <w:p w14:paraId="5CDD0DB8" w14:textId="77777777" w:rsidR="00B2433D" w:rsidRPr="000014C1" w:rsidRDefault="00B2433D" w:rsidP="000B25EA">
            <w:r w:rsidRPr="000014C1">
              <w:t xml:space="preserve">3. Kravspesifikasjon </w:t>
            </w:r>
          </w:p>
        </w:tc>
        <w:tc>
          <w:tcPr>
            <w:tcW w:w="794" w:type="dxa"/>
          </w:tcPr>
          <w:p w14:paraId="27643F9C" w14:textId="77777777" w:rsidR="00B2433D" w:rsidRPr="00E65C86" w:rsidRDefault="00B2433D" w:rsidP="000B25EA">
            <w:r w:rsidRPr="00E65C86">
              <w:t>Excel</w:t>
            </w:r>
          </w:p>
        </w:tc>
        <w:tc>
          <w:tcPr>
            <w:tcW w:w="4529" w:type="dxa"/>
          </w:tcPr>
          <w:p w14:paraId="4BE90F80" w14:textId="77777777" w:rsidR="00B2433D" w:rsidRDefault="00B2433D" w:rsidP="000B25EA">
            <w:pPr>
              <w:rPr>
                <w:i/>
                <w:iCs/>
              </w:rPr>
            </w:pPr>
            <w:r w:rsidRPr="00E65C86">
              <w:t xml:space="preserve">Utfylt </w:t>
            </w:r>
            <w:r w:rsidRPr="00824D6C">
              <w:rPr>
                <w:i/>
                <w:iCs/>
              </w:rPr>
              <w:t>04 Kravspesifikasjon</w:t>
            </w:r>
          </w:p>
          <w:p w14:paraId="47047472" w14:textId="11D3A878" w:rsidR="006F0743" w:rsidRPr="00E65C86" w:rsidRDefault="00B2433D" w:rsidP="000B25EA">
            <w:r>
              <w:t xml:space="preserve">Alle krav i fanene «Må-krav» og «Evalueringskrav» skal </w:t>
            </w:r>
            <w:r w:rsidR="00AC3CF6">
              <w:t>besvares</w:t>
            </w:r>
            <w:r w:rsidR="00407A5F">
              <w:t xml:space="preserve"> for </w:t>
            </w:r>
            <w:r w:rsidR="002A339E">
              <w:t xml:space="preserve">den aktuelle </w:t>
            </w:r>
            <w:r w:rsidR="00407A5F">
              <w:t>delkontrakten</w:t>
            </w:r>
            <w:r w:rsidR="00D63514">
              <w:t xml:space="preserve"> det gis tilbud på</w:t>
            </w:r>
          </w:p>
        </w:tc>
      </w:tr>
      <w:tr w:rsidR="00B2433D" w14:paraId="6C37B587" w14:textId="77777777" w:rsidTr="00AF179D">
        <w:trPr>
          <w:trHeight w:val="330"/>
        </w:trPr>
        <w:tc>
          <w:tcPr>
            <w:tcW w:w="3737" w:type="dxa"/>
          </w:tcPr>
          <w:p w14:paraId="7F03913D" w14:textId="77777777" w:rsidR="00B2433D" w:rsidRPr="000014C1" w:rsidRDefault="00B2433D" w:rsidP="000B25EA">
            <w:r w:rsidRPr="000014C1">
              <w:t xml:space="preserve">4. Forpliktelseserklæring  </w:t>
            </w:r>
          </w:p>
          <w:p w14:paraId="46E7C9A5" w14:textId="77777777" w:rsidR="00B2433D" w:rsidRPr="000014C1" w:rsidRDefault="00B2433D" w:rsidP="000B25EA"/>
        </w:tc>
        <w:tc>
          <w:tcPr>
            <w:tcW w:w="794" w:type="dxa"/>
          </w:tcPr>
          <w:p w14:paraId="452F9BC7" w14:textId="77777777" w:rsidR="00B2433D" w:rsidRPr="00E65C86" w:rsidRDefault="00B2433D" w:rsidP="000B25EA">
            <w:r w:rsidRPr="00E65C86">
              <w:t>PDF</w:t>
            </w:r>
          </w:p>
        </w:tc>
        <w:tc>
          <w:tcPr>
            <w:tcW w:w="4529" w:type="dxa"/>
          </w:tcPr>
          <w:p w14:paraId="4E77FD28" w14:textId="3D5AB14E" w:rsidR="00B2433D" w:rsidRPr="00824D6C" w:rsidRDefault="00B2433D" w:rsidP="000B25EA">
            <w:r w:rsidRPr="00E65C86">
              <w:t xml:space="preserve">Utfylt </w:t>
            </w:r>
            <w:r w:rsidRPr="00824D6C">
              <w:rPr>
                <w:i/>
                <w:iCs/>
              </w:rPr>
              <w:t>06 Forpliktelseserklæring</w:t>
            </w:r>
            <w:r>
              <w:t>. Fylles kun ut ved behov,</w:t>
            </w:r>
            <w:r w:rsidRPr="00E65C86">
              <w:t xml:space="preserve"> </w:t>
            </w:r>
            <w:r>
              <w:t xml:space="preserve">ref. </w:t>
            </w:r>
            <w:r w:rsidRPr="00E65C86">
              <w:t xml:space="preserve">punkt </w:t>
            </w:r>
            <w:r w:rsidR="00735C9F">
              <w:t>5.</w:t>
            </w:r>
            <w:r w:rsidR="00077860">
              <w:t>5</w:t>
            </w:r>
            <w:r w:rsidR="00735C9F">
              <w:t xml:space="preserve"> i</w:t>
            </w:r>
            <w:r>
              <w:t xml:space="preserve"> </w:t>
            </w:r>
            <w:r w:rsidR="00605B19">
              <w:t>Konkurranse</w:t>
            </w:r>
            <w:r w:rsidRPr="00824D6C">
              <w:t>bestemmelser</w:t>
            </w:r>
            <w:r>
              <w:rPr>
                <w:i/>
                <w:iCs/>
              </w:rPr>
              <w:t xml:space="preserve"> </w:t>
            </w:r>
            <w:r>
              <w:t xml:space="preserve"> </w:t>
            </w:r>
          </w:p>
        </w:tc>
      </w:tr>
      <w:tr w:rsidR="00B2433D" w14:paraId="5D7072BC" w14:textId="77777777" w:rsidTr="00AF179D">
        <w:tc>
          <w:tcPr>
            <w:tcW w:w="3737" w:type="dxa"/>
          </w:tcPr>
          <w:p w14:paraId="303BFF9E" w14:textId="77777777" w:rsidR="00B2433D" w:rsidRPr="000014C1" w:rsidRDefault="00B2433D" w:rsidP="000B25EA">
            <w:r w:rsidRPr="000014C1">
              <w:t xml:space="preserve">5. Morselskapsgaranti </w:t>
            </w:r>
          </w:p>
          <w:p w14:paraId="08CA28BE" w14:textId="77777777" w:rsidR="00B2433D" w:rsidRPr="000014C1" w:rsidRDefault="00B2433D" w:rsidP="000B25EA"/>
        </w:tc>
        <w:tc>
          <w:tcPr>
            <w:tcW w:w="794" w:type="dxa"/>
          </w:tcPr>
          <w:p w14:paraId="4E89BA6B" w14:textId="77777777" w:rsidR="00B2433D" w:rsidRPr="00E65C86" w:rsidRDefault="00B2433D" w:rsidP="000B25EA">
            <w:r w:rsidRPr="00E65C86">
              <w:t>PDF</w:t>
            </w:r>
          </w:p>
        </w:tc>
        <w:tc>
          <w:tcPr>
            <w:tcW w:w="4529" w:type="dxa"/>
          </w:tcPr>
          <w:p w14:paraId="14C179F5" w14:textId="46675603" w:rsidR="00B2433D" w:rsidRPr="00E65C86" w:rsidRDefault="00B2433D" w:rsidP="000B25EA">
            <w:r w:rsidRPr="00E65C86">
              <w:t xml:space="preserve">Utfylt </w:t>
            </w:r>
            <w:r w:rsidRPr="00824D6C">
              <w:rPr>
                <w:i/>
                <w:iCs/>
              </w:rPr>
              <w:t>07 Morselskapsgaranti</w:t>
            </w:r>
            <w:r>
              <w:t>. Fylles kun ut ved behov</w:t>
            </w:r>
            <w:r w:rsidR="005D6CE1">
              <w:t xml:space="preserve"> </w:t>
            </w:r>
            <w:r w:rsidR="00735C9F">
              <w:t xml:space="preserve">ref. </w:t>
            </w:r>
            <w:r w:rsidR="00735C9F" w:rsidRPr="00E65C86">
              <w:t xml:space="preserve">punkt </w:t>
            </w:r>
            <w:r w:rsidR="00735C9F">
              <w:t>5.</w:t>
            </w:r>
            <w:r w:rsidR="00077860">
              <w:t>5</w:t>
            </w:r>
            <w:r w:rsidR="00735C9F">
              <w:t xml:space="preserve"> i </w:t>
            </w:r>
            <w:r w:rsidR="00605B19">
              <w:t>Konkurranse</w:t>
            </w:r>
            <w:r w:rsidR="00735C9F" w:rsidRPr="00824D6C">
              <w:t>bestemmelser</w:t>
            </w:r>
            <w:r w:rsidR="00735C9F">
              <w:rPr>
                <w:i/>
                <w:iCs/>
              </w:rPr>
              <w:t xml:space="preserve"> </w:t>
            </w:r>
            <w:r w:rsidR="00735C9F">
              <w:t xml:space="preserve"> </w:t>
            </w:r>
          </w:p>
        </w:tc>
      </w:tr>
      <w:tr w:rsidR="00B2433D" w14:paraId="7BD4F4F2" w14:textId="77777777" w:rsidTr="00AF179D">
        <w:tc>
          <w:tcPr>
            <w:tcW w:w="3737" w:type="dxa"/>
          </w:tcPr>
          <w:p w14:paraId="3DEE821E" w14:textId="77777777" w:rsidR="00B2433D" w:rsidRPr="000014C1" w:rsidRDefault="00B2433D" w:rsidP="000B25EA">
            <w:r w:rsidRPr="000014C1">
              <w:t>6. Egenerklæring om russisk involvering</w:t>
            </w:r>
          </w:p>
        </w:tc>
        <w:tc>
          <w:tcPr>
            <w:tcW w:w="794" w:type="dxa"/>
          </w:tcPr>
          <w:p w14:paraId="0202A15A" w14:textId="77777777" w:rsidR="00B2433D" w:rsidRPr="00E65C86" w:rsidRDefault="00B2433D" w:rsidP="000B25EA">
            <w:r w:rsidRPr="00E65C86">
              <w:t>PDF</w:t>
            </w:r>
          </w:p>
        </w:tc>
        <w:tc>
          <w:tcPr>
            <w:tcW w:w="4529" w:type="dxa"/>
          </w:tcPr>
          <w:p w14:paraId="39F4B51D" w14:textId="77777777" w:rsidR="00B2433D" w:rsidRPr="00E65C86" w:rsidRDefault="00B2433D" w:rsidP="000B25EA">
            <w:r w:rsidRPr="00E65C86">
              <w:t xml:space="preserve">Utfylt og signert </w:t>
            </w:r>
            <w:r w:rsidRPr="00824D6C">
              <w:rPr>
                <w:i/>
                <w:iCs/>
              </w:rPr>
              <w:t>09 Egenerklæring om russisk involvering</w:t>
            </w:r>
            <w:r w:rsidRPr="00E65C86">
              <w:t xml:space="preserve"> </w:t>
            </w:r>
          </w:p>
        </w:tc>
      </w:tr>
      <w:tr w:rsidR="0096510F" w14:paraId="0A480FC3" w14:textId="77777777" w:rsidTr="00AF179D">
        <w:tc>
          <w:tcPr>
            <w:tcW w:w="3737" w:type="dxa"/>
          </w:tcPr>
          <w:p w14:paraId="712F81EF" w14:textId="316A9547" w:rsidR="0096510F" w:rsidRPr="000014C1" w:rsidRDefault="00AB3497" w:rsidP="000B25EA">
            <w:r>
              <w:t xml:space="preserve">7. </w:t>
            </w:r>
            <w:r w:rsidR="009C1330">
              <w:t>Kontaktpunkter leverandør</w:t>
            </w:r>
          </w:p>
        </w:tc>
        <w:tc>
          <w:tcPr>
            <w:tcW w:w="794" w:type="dxa"/>
          </w:tcPr>
          <w:p w14:paraId="4698A6E9" w14:textId="4EB39DFA" w:rsidR="0096510F" w:rsidRDefault="009C1330" w:rsidP="000B25EA">
            <w:r>
              <w:t>PDF</w:t>
            </w:r>
          </w:p>
        </w:tc>
        <w:tc>
          <w:tcPr>
            <w:tcW w:w="4529" w:type="dxa"/>
          </w:tcPr>
          <w:p w14:paraId="69480080" w14:textId="72015B68" w:rsidR="0096510F" w:rsidRPr="00277643" w:rsidRDefault="00E64E80" w:rsidP="000B25EA">
            <w:r>
              <w:t xml:space="preserve">Utfylt og signert </w:t>
            </w:r>
            <w:r w:rsidRPr="00E64E80">
              <w:rPr>
                <w:i/>
                <w:iCs/>
              </w:rPr>
              <w:t>13 Kontaktpunkter Leverandør</w:t>
            </w:r>
          </w:p>
        </w:tc>
      </w:tr>
      <w:tr w:rsidR="00B2433D" w14:paraId="5F5D4CDA" w14:textId="77777777" w:rsidTr="00AF179D">
        <w:tc>
          <w:tcPr>
            <w:tcW w:w="3737" w:type="dxa"/>
          </w:tcPr>
          <w:p w14:paraId="33C5EFD6" w14:textId="1719766C" w:rsidR="00B2433D" w:rsidRPr="000014C1" w:rsidRDefault="00AB3497" w:rsidP="000B25EA">
            <w:r>
              <w:t>8</w:t>
            </w:r>
            <w:r w:rsidR="00B2433D" w:rsidRPr="000014C1">
              <w:t xml:space="preserve">. Begrunnelse for sladding </w:t>
            </w:r>
          </w:p>
        </w:tc>
        <w:tc>
          <w:tcPr>
            <w:tcW w:w="794" w:type="dxa"/>
          </w:tcPr>
          <w:p w14:paraId="4B8EAB66" w14:textId="77777777" w:rsidR="00B2433D" w:rsidRDefault="00B2433D" w:rsidP="000B25EA">
            <w:r>
              <w:t>PDF</w:t>
            </w:r>
          </w:p>
        </w:tc>
        <w:tc>
          <w:tcPr>
            <w:tcW w:w="4529" w:type="dxa"/>
          </w:tcPr>
          <w:p w14:paraId="3B524CE9" w14:textId="77777777" w:rsidR="00B2433D" w:rsidRPr="00277643" w:rsidRDefault="00B2433D" w:rsidP="000B25EA">
            <w:r w:rsidRPr="00277643">
              <w:t xml:space="preserve">Utfylt </w:t>
            </w:r>
            <w:r w:rsidRPr="00824D6C">
              <w:rPr>
                <w:i/>
                <w:iCs/>
              </w:rPr>
              <w:t>1</w:t>
            </w:r>
            <w:r>
              <w:rPr>
                <w:i/>
                <w:iCs/>
              </w:rPr>
              <w:t>1</w:t>
            </w:r>
            <w:r w:rsidRPr="00824D6C">
              <w:rPr>
                <w:i/>
                <w:iCs/>
              </w:rPr>
              <w:t xml:space="preserve"> Bruksanvisning og begrunnelse for sladding av tilbud</w:t>
            </w:r>
            <w:r w:rsidRPr="00277643">
              <w:t xml:space="preserve"> </w:t>
            </w:r>
          </w:p>
        </w:tc>
      </w:tr>
      <w:tr w:rsidR="000014C1" w14:paraId="32458D42" w14:textId="77777777" w:rsidTr="00AF179D">
        <w:tc>
          <w:tcPr>
            <w:tcW w:w="3737" w:type="dxa"/>
          </w:tcPr>
          <w:p w14:paraId="195A289B" w14:textId="38FD0464" w:rsidR="000014C1" w:rsidRPr="000014C1" w:rsidRDefault="00AB3497" w:rsidP="000014C1">
            <w:r>
              <w:t>9</w:t>
            </w:r>
            <w:r w:rsidR="000014C1" w:rsidRPr="000014C1">
              <w:t xml:space="preserve">. Sladdet </w:t>
            </w:r>
            <w:r w:rsidR="007665D5">
              <w:t>versjon</w:t>
            </w:r>
            <w:r w:rsidR="000014C1" w:rsidRPr="000014C1">
              <w:t xml:space="preserve"> av tilbudet</w:t>
            </w:r>
          </w:p>
        </w:tc>
        <w:tc>
          <w:tcPr>
            <w:tcW w:w="794" w:type="dxa"/>
          </w:tcPr>
          <w:p w14:paraId="32D47AE1" w14:textId="229AE69A" w:rsidR="000014C1" w:rsidRDefault="000014C1" w:rsidP="000014C1">
            <w:r>
              <w:t>PDF</w:t>
            </w:r>
          </w:p>
        </w:tc>
        <w:tc>
          <w:tcPr>
            <w:tcW w:w="4529" w:type="dxa"/>
          </w:tcPr>
          <w:p w14:paraId="1C7AE8E6" w14:textId="2B8D5E0A" w:rsidR="000014C1" w:rsidRPr="00277643" w:rsidRDefault="000014C1" w:rsidP="000014C1">
            <w:r>
              <w:t xml:space="preserve">Sladdes i tråd med føringer gitt i </w:t>
            </w:r>
            <w:r>
              <w:rPr>
                <w:i/>
                <w:iCs/>
              </w:rPr>
              <w:t>11</w:t>
            </w:r>
            <w:r w:rsidRPr="00824D6C">
              <w:rPr>
                <w:i/>
                <w:iCs/>
              </w:rPr>
              <w:t xml:space="preserve"> Bruksanvisning og begrunnelse for sladding av tilbud</w:t>
            </w:r>
          </w:p>
        </w:tc>
      </w:tr>
      <w:tr w:rsidR="00A80B6A" w14:paraId="4E1557B1" w14:textId="77777777" w:rsidTr="00AF179D">
        <w:tc>
          <w:tcPr>
            <w:tcW w:w="3737" w:type="dxa"/>
          </w:tcPr>
          <w:p w14:paraId="47A451B8" w14:textId="4F590EA2" w:rsidR="00A80B6A" w:rsidRDefault="00AB3497" w:rsidP="000014C1">
            <w:r>
              <w:t>10</w:t>
            </w:r>
            <w:r w:rsidR="00134097">
              <w:t xml:space="preserve">. </w:t>
            </w:r>
            <w:r w:rsidR="00B2785E">
              <w:t>Øvrig dokumentasjon</w:t>
            </w:r>
          </w:p>
        </w:tc>
        <w:tc>
          <w:tcPr>
            <w:tcW w:w="794" w:type="dxa"/>
          </w:tcPr>
          <w:p w14:paraId="05DFCF1F" w14:textId="66660021" w:rsidR="00A80B6A" w:rsidRDefault="00B2785E" w:rsidP="000014C1">
            <w:r>
              <w:t>PDF</w:t>
            </w:r>
          </w:p>
        </w:tc>
        <w:tc>
          <w:tcPr>
            <w:tcW w:w="4529" w:type="dxa"/>
          </w:tcPr>
          <w:p w14:paraId="055875DE" w14:textId="649A446B" w:rsidR="00A80B6A" w:rsidRDefault="00B2785E" w:rsidP="000014C1">
            <w:r>
              <w:t>Dokumentasjon</w:t>
            </w:r>
            <w:r w:rsidR="00E604DA">
              <w:t xml:space="preserve"> og vedlegg relatert til </w:t>
            </w:r>
            <w:r>
              <w:t>i kravspesifikasjonen</w:t>
            </w:r>
            <w:r w:rsidR="00E64E80">
              <w:t xml:space="preserve"> for aktuell</w:t>
            </w:r>
            <w:r w:rsidR="00AF179D">
              <w:t xml:space="preserve"> </w:t>
            </w:r>
            <w:r w:rsidR="00E64E80">
              <w:t>delkontrakt</w:t>
            </w:r>
            <w:r>
              <w:t xml:space="preserve">. </w:t>
            </w:r>
          </w:p>
          <w:p w14:paraId="7619927A" w14:textId="3C19882E" w:rsidR="00B2785E" w:rsidRDefault="00B2785E" w:rsidP="000014C1">
            <w:r>
              <w:t xml:space="preserve">Vedleggene merkes </w:t>
            </w:r>
            <w:r w:rsidR="00EA25A5">
              <w:t>tydelig med</w:t>
            </w:r>
            <w:r w:rsidR="009B6F4E">
              <w:t xml:space="preserve"> </w:t>
            </w:r>
            <w:r w:rsidR="00EA25A5">
              <w:t>kravnummer og innhold</w:t>
            </w:r>
          </w:p>
        </w:tc>
      </w:tr>
    </w:tbl>
    <w:p w14:paraId="328B99AB" w14:textId="0CE04C73" w:rsidR="006F0743" w:rsidRPr="007D4871" w:rsidRDefault="006F0743">
      <w:pPr>
        <w:rPr>
          <w:sz w:val="4"/>
          <w:szCs w:val="4"/>
        </w:rPr>
      </w:pPr>
    </w:p>
    <w:p w14:paraId="6237D31A" w14:textId="77777777" w:rsidR="00E642A5" w:rsidRPr="00E642A5" w:rsidRDefault="00E642A5" w:rsidP="00D93B47">
      <w:pPr>
        <w:pStyle w:val="Overskrift2"/>
      </w:pPr>
      <w:bookmarkStart w:id="22" w:name="_Toc238143009"/>
      <w:r w:rsidRPr="00E642A5">
        <w:t>Alternative tilbud</w:t>
      </w:r>
      <w:bookmarkEnd w:id="22"/>
    </w:p>
    <w:p w14:paraId="12AA8083" w14:textId="77777777" w:rsidR="00E642A5" w:rsidRPr="00E642A5" w:rsidRDefault="00E642A5" w:rsidP="004253D3">
      <w:r w:rsidRPr="00E642A5">
        <w:t xml:space="preserve">Alternative tilbud aksepteres ikke. </w:t>
      </w:r>
    </w:p>
    <w:p w14:paraId="421FA272" w14:textId="77777777" w:rsidR="00E642A5" w:rsidRPr="00E642A5" w:rsidRDefault="00E642A5" w:rsidP="00D93B47">
      <w:pPr>
        <w:pStyle w:val="Overskrift2"/>
      </w:pPr>
      <w:bookmarkStart w:id="23" w:name="_Toc238143010"/>
      <w:r w:rsidRPr="00E642A5">
        <w:t>Parallelle tilbud</w:t>
      </w:r>
      <w:bookmarkEnd w:id="23"/>
    </w:p>
    <w:p w14:paraId="51FCD861" w14:textId="05EA58FB" w:rsidR="007616DB" w:rsidRPr="00E96AFE" w:rsidRDefault="007616DB" w:rsidP="0038289B">
      <w:r w:rsidRPr="00E96AFE">
        <w:t>Det er kun adgang til å inngi ett tilbud per tilbyder</w:t>
      </w:r>
      <w:r w:rsidR="00C5663F">
        <w:t xml:space="preserve"> per delkontrakt</w:t>
      </w:r>
      <w:r w:rsidRPr="00E96AFE">
        <w:t>. Parallelle tilbud aksepteres ikke.</w:t>
      </w:r>
    </w:p>
    <w:p w14:paraId="26E5DD94" w14:textId="77777777" w:rsidR="00E642A5" w:rsidRPr="00E642A5" w:rsidRDefault="00E642A5" w:rsidP="00D93B47">
      <w:pPr>
        <w:pStyle w:val="Overskrift2"/>
      </w:pPr>
      <w:bookmarkStart w:id="24" w:name="_Toc238143011"/>
      <w:r w:rsidRPr="00E642A5">
        <w:t>Språk</w:t>
      </w:r>
      <w:bookmarkEnd w:id="24"/>
    </w:p>
    <w:p w14:paraId="5B722CCA" w14:textId="44502D7B" w:rsidR="00E642A5" w:rsidRPr="008A1E92" w:rsidRDefault="00E642A5" w:rsidP="00947EFB">
      <w:pPr>
        <w:rPr>
          <w:color w:val="000000" w:themeColor="text1"/>
        </w:rPr>
      </w:pPr>
      <w:r w:rsidRPr="001B02D6">
        <w:t xml:space="preserve">Tilbudet skal </w:t>
      </w:r>
      <w:r w:rsidRPr="008A1E92">
        <w:rPr>
          <w:color w:val="000000" w:themeColor="text1"/>
        </w:rPr>
        <w:t xml:space="preserve">være skrevet på </w:t>
      </w:r>
      <w:r w:rsidR="00947EFB" w:rsidRPr="008A1E92">
        <w:rPr>
          <w:color w:val="000000" w:themeColor="text1"/>
        </w:rPr>
        <w:t>norsk.</w:t>
      </w:r>
    </w:p>
    <w:p w14:paraId="4B438DD6" w14:textId="77777777" w:rsidR="00E642A5" w:rsidRPr="00E642A5" w:rsidRDefault="00E642A5" w:rsidP="00D93B47">
      <w:pPr>
        <w:pStyle w:val="Overskrift2"/>
      </w:pPr>
      <w:bookmarkStart w:id="25" w:name="_Toc238143012"/>
      <w:r w:rsidRPr="00E642A5">
        <w:t>Forbehold</w:t>
      </w:r>
      <w:bookmarkEnd w:id="25"/>
    </w:p>
    <w:p w14:paraId="7CD89B21" w14:textId="77777777" w:rsidR="00AF4B7D" w:rsidRDefault="00E642A5" w:rsidP="007E46E7">
      <w:r w:rsidRPr="00E642A5">
        <w:t xml:space="preserve">Tilbyders eventuelle forbehold bes oppgitt i </w:t>
      </w:r>
      <w:r w:rsidRPr="00C242CA">
        <w:rPr>
          <w:i/>
          <w:iCs/>
        </w:rPr>
        <w:t>Tilbudsbrev</w:t>
      </w:r>
      <w:r w:rsidRPr="00E642A5">
        <w:t>. Forbehold skal være presise og entydige slik at Oppdragsgiver kan vurdere disse uten kontakt med tilbyderen.</w:t>
      </w:r>
      <w:r w:rsidR="00AF4B7D">
        <w:t xml:space="preserve">  </w:t>
      </w:r>
    </w:p>
    <w:p w14:paraId="236D9E7F" w14:textId="561EF638" w:rsidR="009753B2" w:rsidRPr="007E46E7" w:rsidRDefault="009753B2" w:rsidP="007E46E7">
      <w:r w:rsidRPr="009753B2">
        <w:t>Ethvert avvik fra konkurransegrunnlaget innebærer en risiko for at Tilbyder eller tilbud må avvises fra konkurransen for gjeldende delkontrakt.</w:t>
      </w:r>
    </w:p>
    <w:p w14:paraId="6ECB7B4B" w14:textId="3C805C9C" w:rsidR="00E642A5" w:rsidRPr="00E642A5" w:rsidRDefault="00E642A5" w:rsidP="00D93B47">
      <w:pPr>
        <w:pStyle w:val="Overskrift2"/>
      </w:pPr>
      <w:bookmarkStart w:id="26" w:name="_Toc238143013"/>
      <w:r w:rsidRPr="00E642A5">
        <w:t>Vedståelsesfrist</w:t>
      </w:r>
      <w:bookmarkEnd w:id="26"/>
    </w:p>
    <w:p w14:paraId="0F45ED6D" w14:textId="013E4EE1" w:rsidR="00E642A5" w:rsidRDefault="00E642A5">
      <w:r>
        <w:t xml:space="preserve">Tilbudet er </w:t>
      </w:r>
      <w:r w:rsidRPr="006E007F">
        <w:t xml:space="preserve">bindende i </w:t>
      </w:r>
      <w:r w:rsidR="0002630C">
        <w:t>6</w:t>
      </w:r>
      <w:r w:rsidRPr="006E007F">
        <w:t xml:space="preserve"> måneder regnet fra</w:t>
      </w:r>
      <w:r>
        <w:t xml:space="preserve"> tilbudsfristen.</w:t>
      </w:r>
    </w:p>
    <w:p w14:paraId="08B227C6" w14:textId="77777777" w:rsidR="00E642A5" w:rsidRPr="00E642A5" w:rsidRDefault="00E642A5" w:rsidP="00D93B47">
      <w:pPr>
        <w:pStyle w:val="Overskrift2"/>
      </w:pPr>
      <w:bookmarkStart w:id="27" w:name="_Toc238143014"/>
      <w:r w:rsidRPr="00E642A5">
        <w:t>Omkostninger</w:t>
      </w:r>
      <w:bookmarkEnd w:id="27"/>
      <w:r w:rsidRPr="00E642A5">
        <w:t xml:space="preserve"> </w:t>
      </w:r>
    </w:p>
    <w:p w14:paraId="35AC7ABF" w14:textId="58D2C18F" w:rsidR="00E642A5" w:rsidRPr="0012182B" w:rsidRDefault="00E642A5">
      <w:r w:rsidRPr="0012182B">
        <w:t xml:space="preserve">Omkostninger </w:t>
      </w:r>
      <w:r w:rsidR="00CA777B">
        <w:t>T</w:t>
      </w:r>
      <w:r w:rsidR="00CA777B" w:rsidRPr="0012182B">
        <w:t xml:space="preserve">ilbyder </w:t>
      </w:r>
      <w:r w:rsidRPr="0012182B">
        <w:t>pådrar seg i forbindelse med konkurransen vil ikke bli refundert.</w:t>
      </w:r>
    </w:p>
    <w:p w14:paraId="20978D62" w14:textId="77777777" w:rsidR="00E642A5" w:rsidRPr="00E642A5" w:rsidRDefault="00E642A5" w:rsidP="00D93B47">
      <w:pPr>
        <w:pStyle w:val="Overskrift2"/>
      </w:pPr>
      <w:bookmarkStart w:id="28" w:name="_Toc238143015"/>
      <w:r w:rsidRPr="00E642A5">
        <w:t>Offentlighet</w:t>
      </w:r>
      <w:bookmarkEnd w:id="28"/>
    </w:p>
    <w:p w14:paraId="7819B2EE" w14:textId="77777777" w:rsidR="004E59B4" w:rsidRPr="006277D4" w:rsidRDefault="004E59B4" w:rsidP="004E59B4">
      <w:r w:rsidRPr="00AC786D">
        <w:rPr>
          <w:lang w:eastAsia="nb-NO"/>
        </w:rPr>
        <w:t xml:space="preserve">Enhver kan begjære innsyn i de innkomne tilbudene, jf. lov 19. mai 2006 nr. 16 om rett til innsyn i dokument i offentleg verksemd § 3. For å forenkle innsynsprosessen skal tilbyderen fylle ut </w:t>
      </w:r>
      <w:r w:rsidRPr="00E24023">
        <w:rPr>
          <w:i/>
          <w:iCs/>
          <w:lang w:eastAsia="nb-NO"/>
        </w:rPr>
        <w:t>Bruksanvisning og begrunnelse for sladding av tilbud</w:t>
      </w:r>
      <w:r w:rsidRPr="00E24023">
        <w:rPr>
          <w:lang w:eastAsia="nb-NO"/>
        </w:rPr>
        <w:t xml:space="preserve"> med sin vurdering av hvilke opplysninger i </w:t>
      </w:r>
      <w:r w:rsidRPr="00AC786D">
        <w:rPr>
          <w:lang w:eastAsia="nb-NO"/>
        </w:rPr>
        <w:t>tilbudet som er underlagt lovbestemt taushetsplikt og begrunnelse for hvorfor vilkårene for taushetsplikt er oppfylt.</w:t>
      </w:r>
    </w:p>
    <w:p w14:paraId="0CF23B57" w14:textId="77777777" w:rsidR="004E59B4" w:rsidRPr="00BE41B6" w:rsidRDefault="004E59B4" w:rsidP="004E59B4">
      <w:pPr>
        <w:spacing w:before="100" w:beforeAutospacing="1" w:after="165" w:line="240" w:lineRule="auto"/>
        <w:rPr>
          <w:rFonts w:ascii="Segoe UI" w:eastAsia="Times New Roman" w:hAnsi="Segoe UI" w:cs="Segoe UI"/>
          <w:sz w:val="21"/>
          <w:szCs w:val="21"/>
          <w:lang w:eastAsia="nb-NO"/>
        </w:rPr>
      </w:pPr>
      <w:r w:rsidRPr="00BE41B6">
        <w:rPr>
          <w:rFonts w:ascii="Calibri" w:eastAsia="Times New Roman" w:hAnsi="Calibri" w:cs="Calibri"/>
          <w:lang w:eastAsia="nb-NO"/>
        </w:rPr>
        <w:t xml:space="preserve">Tilbyder skal legge ved en sladdet versjon av tilbudet i tråd med sin vurdering av lovbestemt taushetsplikt. Dette lages som et eget vedlegg og merkes </w:t>
      </w:r>
      <w:r w:rsidRPr="00BA19E1">
        <w:rPr>
          <w:rFonts w:ascii="Calibri" w:eastAsia="Times New Roman" w:hAnsi="Calibri" w:cs="Calibri"/>
          <w:i/>
          <w:iCs/>
          <w:lang w:eastAsia="nb-NO"/>
        </w:rPr>
        <w:t>Sladdet versjon av tilbudet</w:t>
      </w:r>
      <w:r w:rsidRPr="00BE41B6">
        <w:rPr>
          <w:rFonts w:ascii="Calibri" w:eastAsia="Times New Roman" w:hAnsi="Calibri" w:cs="Calibri"/>
          <w:lang w:eastAsia="nb-NO"/>
        </w:rPr>
        <w:t>. Det bes om at sladdet tilbud leveres i redigerbart format slik at oppdragsgiver kan bearbeide dokumentet hvis det blir nødvendig. Det sladdede tilbudet vil bli gjort om til et låst dokument i PDF før det blir gitt innsyn.</w:t>
      </w:r>
    </w:p>
    <w:p w14:paraId="43DB3B38" w14:textId="77777777" w:rsidR="004E59B4" w:rsidRDefault="004E59B4" w:rsidP="004E59B4">
      <w:pPr>
        <w:spacing w:before="100" w:beforeAutospacing="1" w:after="165" w:line="240" w:lineRule="auto"/>
        <w:rPr>
          <w:rFonts w:ascii="Calibri" w:eastAsia="Times New Roman" w:hAnsi="Calibri" w:cs="Calibri"/>
          <w:lang w:eastAsia="nb-NO"/>
        </w:rPr>
      </w:pPr>
      <w:r w:rsidRPr="00BE41B6">
        <w:rPr>
          <w:rFonts w:ascii="Calibri" w:eastAsia="Times New Roman" w:hAnsi="Calibri" w:cs="Calibri"/>
          <w:lang w:eastAsia="nb-NO"/>
        </w:rPr>
        <w:t xml:space="preserve">Dersom </w:t>
      </w:r>
      <w:r>
        <w:rPr>
          <w:rFonts w:ascii="Calibri" w:eastAsia="Times New Roman" w:hAnsi="Calibri" w:cs="Calibri"/>
          <w:lang w:eastAsia="nb-NO"/>
        </w:rPr>
        <w:t>T</w:t>
      </w:r>
      <w:r w:rsidRPr="00BE41B6">
        <w:rPr>
          <w:rFonts w:ascii="Calibri" w:eastAsia="Times New Roman" w:hAnsi="Calibri" w:cs="Calibri"/>
          <w:lang w:eastAsia="nb-NO"/>
        </w:rPr>
        <w:t xml:space="preserve">ilbyder ikke anser noen opplysninger i tilbudet som taushetsbelagt, bes dette bekreftet i </w:t>
      </w:r>
      <w:r w:rsidRPr="00BA19E1">
        <w:rPr>
          <w:rFonts w:ascii="Calibri" w:eastAsia="Times New Roman" w:hAnsi="Calibri" w:cs="Calibri"/>
          <w:i/>
          <w:iCs/>
          <w:lang w:eastAsia="nb-NO"/>
        </w:rPr>
        <w:t>Tilbudsbrev</w:t>
      </w:r>
      <w:r w:rsidRPr="00BE41B6">
        <w:rPr>
          <w:rFonts w:ascii="Calibri" w:eastAsia="Times New Roman" w:hAnsi="Calibri" w:cs="Calibri"/>
          <w:lang w:eastAsia="nb-NO"/>
        </w:rPr>
        <w:t>.</w:t>
      </w:r>
    </w:p>
    <w:p w14:paraId="06C7CC49" w14:textId="77777777" w:rsidR="00E642A5" w:rsidRPr="00E642A5" w:rsidRDefault="00E642A5" w:rsidP="00C83FCC">
      <w:pPr>
        <w:pStyle w:val="Overskrift1"/>
      </w:pPr>
      <w:bookmarkStart w:id="29" w:name="_Toc238143016"/>
      <w:r w:rsidRPr="00E642A5">
        <w:t>Det europeiske egenerklæringsskjemaet (ESPD)</w:t>
      </w:r>
      <w:bookmarkEnd w:id="29"/>
    </w:p>
    <w:p w14:paraId="39F4CE02" w14:textId="77777777" w:rsidR="00E642A5" w:rsidRPr="00E642A5" w:rsidRDefault="00E642A5" w:rsidP="00D93B47">
      <w:pPr>
        <w:pStyle w:val="Overskrift2"/>
      </w:pPr>
      <w:bookmarkStart w:id="30" w:name="_Toc238143017"/>
      <w:r w:rsidRPr="00E642A5">
        <w:t>Generelt om det europeiske egenerklæringsskjemaet</w:t>
      </w:r>
      <w:bookmarkEnd w:id="30"/>
    </w:p>
    <w:p w14:paraId="68B62F5F" w14:textId="77777777" w:rsidR="00340585" w:rsidRPr="00263E32" w:rsidRDefault="00340585" w:rsidP="00C83FCC">
      <w:pPr>
        <w:spacing w:after="0"/>
        <w:rPr>
          <w:rFonts w:cstheme="minorHAnsi"/>
          <w:color w:val="000000"/>
        </w:rPr>
      </w:pPr>
      <w:r w:rsidRPr="00263E32">
        <w:rPr>
          <w:rFonts w:cstheme="minorHAnsi"/>
          <w:color w:val="000000"/>
        </w:rPr>
        <w:t>Som en foreløpig dokumentasjon (egenerklæring) på at det ikke foreligger avvisningsgrunner og</w:t>
      </w:r>
    </w:p>
    <w:p w14:paraId="304430EB" w14:textId="77777777" w:rsidR="00340585" w:rsidRPr="00263E32" w:rsidRDefault="00340585" w:rsidP="00C83FCC">
      <w:pPr>
        <w:spacing w:after="0"/>
        <w:rPr>
          <w:rFonts w:cstheme="minorHAnsi"/>
          <w:color w:val="000000"/>
        </w:rPr>
      </w:pPr>
      <w:r w:rsidRPr="00263E32">
        <w:rPr>
          <w:rFonts w:cstheme="minorHAnsi"/>
          <w:color w:val="000000"/>
        </w:rPr>
        <w:t>på oppfyllelse av kvalifikasjonskrav, skal Tilbyder fylle ut Det europeiske egenerklæringsskjemaet</w:t>
      </w:r>
    </w:p>
    <w:p w14:paraId="4315864E" w14:textId="51E09D6E" w:rsidR="00340585" w:rsidRDefault="00340585" w:rsidP="00C83FCC">
      <w:pPr>
        <w:spacing w:after="0"/>
        <w:rPr>
          <w:rFonts w:cstheme="minorHAnsi"/>
          <w:color w:val="000000"/>
        </w:rPr>
      </w:pPr>
      <w:r w:rsidRPr="00263E32">
        <w:rPr>
          <w:rFonts w:cstheme="minorHAnsi"/>
          <w:color w:val="000000"/>
        </w:rPr>
        <w:t xml:space="preserve">(ESPD) som er integrert i </w:t>
      </w:r>
      <w:r>
        <w:t xml:space="preserve">oppdragsgivers KGV </w:t>
      </w:r>
      <w:r w:rsidRPr="00263E32">
        <w:rPr>
          <w:rFonts w:cstheme="minorHAnsi"/>
          <w:color w:val="000000"/>
        </w:rPr>
        <w:t>for denne konkurransen.</w:t>
      </w:r>
    </w:p>
    <w:p w14:paraId="11609BF3" w14:textId="77777777" w:rsidR="00201422" w:rsidRPr="00263E32" w:rsidRDefault="00201422" w:rsidP="00C83FCC">
      <w:pPr>
        <w:spacing w:after="0"/>
        <w:rPr>
          <w:rFonts w:cstheme="minorHAnsi"/>
          <w:color w:val="000000"/>
        </w:rPr>
      </w:pPr>
    </w:p>
    <w:p w14:paraId="424B81A9" w14:textId="77777777" w:rsidR="00201422" w:rsidRPr="00263E32" w:rsidRDefault="00201422" w:rsidP="00C83FCC">
      <w:pPr>
        <w:spacing w:after="0"/>
        <w:rPr>
          <w:rFonts w:cstheme="minorHAnsi"/>
          <w:color w:val="000000"/>
        </w:rPr>
      </w:pPr>
      <w:r w:rsidRPr="00263E32">
        <w:rPr>
          <w:rFonts w:cstheme="minorHAnsi"/>
          <w:color w:val="000000"/>
        </w:rPr>
        <w:t>I henhold til forskrift 12. august 2016 nr. 974 om offentlige anskaffelser (anskaffelsesforskriften)</w:t>
      </w:r>
    </w:p>
    <w:p w14:paraId="65B9F5B4" w14:textId="77777777" w:rsidR="00201422" w:rsidRPr="00263E32" w:rsidRDefault="00201422" w:rsidP="00C83FCC">
      <w:pPr>
        <w:spacing w:after="0"/>
        <w:rPr>
          <w:rFonts w:cstheme="minorHAnsi"/>
          <w:color w:val="000000"/>
        </w:rPr>
      </w:pPr>
      <w:r w:rsidRPr="00263E32">
        <w:rPr>
          <w:rFonts w:cstheme="minorHAnsi"/>
          <w:color w:val="000000"/>
        </w:rPr>
        <w:t>§ 17-1 (3), kan Oppdragsgiver på ethvert tidspunkt i konkurransen be Tilbyder om alle eller deler</w:t>
      </w:r>
    </w:p>
    <w:p w14:paraId="2A13D4E8" w14:textId="77777777" w:rsidR="00201422" w:rsidRPr="00263E32" w:rsidRDefault="00201422" w:rsidP="00C83FCC">
      <w:pPr>
        <w:spacing w:after="0"/>
        <w:rPr>
          <w:rFonts w:cstheme="minorHAnsi"/>
          <w:color w:val="000000"/>
        </w:rPr>
      </w:pPr>
      <w:r w:rsidRPr="00263E32">
        <w:rPr>
          <w:rFonts w:cstheme="minorHAnsi"/>
          <w:color w:val="000000"/>
        </w:rPr>
        <w:t>av dokumentasjonsbevisene dersom det er nødvendig for å sikre at konkurransen gjennomføres</w:t>
      </w:r>
    </w:p>
    <w:p w14:paraId="506EE8A4" w14:textId="54F9B97B" w:rsidR="00E642A5" w:rsidRDefault="00201422" w:rsidP="00C83FCC">
      <w:r w:rsidRPr="00263E32">
        <w:rPr>
          <w:rFonts w:cstheme="minorHAnsi"/>
          <w:color w:val="000000"/>
        </w:rPr>
        <w:t>på riktig måte.</w:t>
      </w:r>
    </w:p>
    <w:p w14:paraId="49DFC97F" w14:textId="77777777" w:rsidR="00E642A5" w:rsidRPr="00E642A5" w:rsidRDefault="00E642A5" w:rsidP="00D93B47">
      <w:pPr>
        <w:pStyle w:val="Overskrift2"/>
      </w:pPr>
      <w:bookmarkStart w:id="31" w:name="_Toc238143018"/>
      <w:r w:rsidRPr="00E642A5">
        <w:t>Nasjonale avvisningsgrunner</w:t>
      </w:r>
      <w:bookmarkEnd w:id="31"/>
    </w:p>
    <w:p w14:paraId="2941F8E3" w14:textId="77777777" w:rsidR="00E642A5" w:rsidRPr="006B137B" w:rsidRDefault="00E642A5" w:rsidP="00C83FCC">
      <w:r w:rsidRPr="006B137B">
        <w:t>I henhold til ESPD del III: Avvisningsgrunner, seksjon D: «Andre avvisningsgrunner som er fastsatt i den nasjonale lovgivingen i oppdragsgiverens medlemsstat» presiseres det at i denne konkurransen gjelder også alle avvisningsgrunnene i anskaffelsesforskriften § 24-2, inkludert de rent nasjonale avvisningsgrunnene:</w:t>
      </w:r>
    </w:p>
    <w:p w14:paraId="62F5D795" w14:textId="2DD34E7C" w:rsidR="00E642A5" w:rsidRDefault="00AA052D" w:rsidP="00C83FCC">
      <w:pPr>
        <w:pStyle w:val="Listeavsnitt"/>
        <w:numPr>
          <w:ilvl w:val="0"/>
          <w:numId w:val="18"/>
        </w:numPr>
      </w:pPr>
      <w:r>
        <w:t>§</w:t>
      </w:r>
      <w:r w:rsidR="00E642A5">
        <w:t xml:space="preserve"> 24-2 annet ledd</w:t>
      </w:r>
    </w:p>
    <w:p w14:paraId="4D36EEF2" w14:textId="488C31E5" w:rsidR="00E642A5" w:rsidRDefault="00AA052D" w:rsidP="00C83FCC">
      <w:pPr>
        <w:pStyle w:val="Listeavsnitt"/>
        <w:numPr>
          <w:ilvl w:val="0"/>
          <w:numId w:val="18"/>
        </w:numPr>
      </w:pPr>
      <w:r>
        <w:t>§</w:t>
      </w:r>
      <w:r w:rsidR="00E642A5">
        <w:t xml:space="preserve"> 24-2 tredje ledd bokstav i </w:t>
      </w:r>
    </w:p>
    <w:p w14:paraId="4F7987FD" w14:textId="77777777" w:rsidR="00E642A5" w:rsidRPr="00E642A5" w:rsidRDefault="00E642A5" w:rsidP="00C83FCC">
      <w:pPr>
        <w:pStyle w:val="Overskrift1"/>
      </w:pPr>
      <w:bookmarkStart w:id="32" w:name="_Toc238143019"/>
      <w:r w:rsidRPr="00E642A5">
        <w:t>Kvalifikasjonskrav</w:t>
      </w:r>
      <w:bookmarkEnd w:id="32"/>
    </w:p>
    <w:p w14:paraId="3B9DB3FA" w14:textId="4ADA2CD3" w:rsidR="006C1EE5" w:rsidRPr="00995196" w:rsidRDefault="006C1EE5" w:rsidP="00F66968">
      <w:pPr>
        <w:rPr>
          <w:lang w:eastAsia="nb-NO"/>
        </w:rPr>
      </w:pPr>
      <w:r w:rsidRPr="00995196">
        <w:rPr>
          <w:lang w:eastAsia="nb-NO"/>
        </w:rPr>
        <w:t>Formålet med å stille krav til Tilbyders kvalifikasjoner er å sikre at Tilbyder er i stand til å oppfylle</w:t>
      </w:r>
      <w:r w:rsidR="00F66968">
        <w:rPr>
          <w:lang w:eastAsia="nb-NO"/>
        </w:rPr>
        <w:t xml:space="preserve"> </w:t>
      </w:r>
      <w:r w:rsidRPr="00995196">
        <w:rPr>
          <w:lang w:eastAsia="nb-NO"/>
        </w:rPr>
        <w:t>avtaleforpliktelsene i hele avtaleperioden.</w:t>
      </w:r>
    </w:p>
    <w:p w14:paraId="0F6857F2" w14:textId="7E4822FC" w:rsidR="00344660" w:rsidRDefault="008642DD" w:rsidP="00F66968">
      <w:pPr>
        <w:rPr>
          <w:lang w:eastAsia="nb-NO"/>
        </w:rPr>
      </w:pPr>
      <w:r w:rsidRPr="00995196">
        <w:rPr>
          <w:lang w:eastAsia="nb-NO"/>
        </w:rPr>
        <w:t>For å kunne få sitt tilbud evaluert må Tilbyder fylle ut det elektroniske egenerklæringsskjemaet</w:t>
      </w:r>
      <w:r w:rsidR="00F66968">
        <w:rPr>
          <w:lang w:eastAsia="nb-NO"/>
        </w:rPr>
        <w:t xml:space="preserve"> </w:t>
      </w:r>
      <w:r w:rsidRPr="00995196">
        <w:rPr>
          <w:lang w:eastAsia="nb-NO"/>
        </w:rPr>
        <w:t xml:space="preserve">(ESPD) i </w:t>
      </w:r>
      <w:r>
        <w:rPr>
          <w:lang w:eastAsia="nb-NO"/>
        </w:rPr>
        <w:t>oppdragsgivers KGV</w:t>
      </w:r>
      <w:r w:rsidRPr="00995196">
        <w:rPr>
          <w:lang w:eastAsia="nb-NO"/>
        </w:rPr>
        <w:t xml:space="preserve"> som foreløpig dokumentasjon (egenerklæring) på at</w:t>
      </w:r>
      <w:r>
        <w:rPr>
          <w:lang w:eastAsia="nb-NO"/>
        </w:rPr>
        <w:t xml:space="preserve"> </w:t>
      </w:r>
      <w:r w:rsidRPr="00995196">
        <w:rPr>
          <w:lang w:eastAsia="nb-NO"/>
        </w:rPr>
        <w:t>han oppfyller samtlige kvalifikasjonskrav, se for øvrig pkt. 4.1 ovenfor</w:t>
      </w:r>
      <w:r>
        <w:rPr>
          <w:lang w:eastAsia="nb-NO"/>
        </w:rPr>
        <w:t>.</w:t>
      </w:r>
    </w:p>
    <w:p w14:paraId="06D9B4F7" w14:textId="77777777" w:rsidR="00E642A5" w:rsidRPr="00E642A5" w:rsidRDefault="00E642A5" w:rsidP="00D93B47">
      <w:pPr>
        <w:pStyle w:val="Overskrift2"/>
      </w:pPr>
      <w:bookmarkStart w:id="33" w:name="_Toc238143020"/>
      <w:r w:rsidRPr="00E642A5">
        <w:t>Registreringer, autorisasjoner mv.</w:t>
      </w:r>
      <w:bookmarkEnd w:id="33"/>
    </w:p>
    <w:tbl>
      <w:tblPr>
        <w:tblStyle w:val="Tabellrutenett"/>
        <w:tblW w:w="0" w:type="auto"/>
        <w:tblLook w:val="0420" w:firstRow="1" w:lastRow="0" w:firstColumn="0" w:lastColumn="0" w:noHBand="0" w:noVBand="1"/>
      </w:tblPr>
      <w:tblGrid>
        <w:gridCol w:w="4508"/>
        <w:gridCol w:w="4508"/>
      </w:tblGrid>
      <w:tr w:rsidR="00E642A5" w:rsidRPr="00635DD1" w14:paraId="1C8D38FF" w14:textId="77777777" w:rsidTr="00E642A5">
        <w:trPr>
          <w:cnfStyle w:val="100000000000" w:firstRow="1" w:lastRow="0" w:firstColumn="0" w:lastColumn="0" w:oddVBand="0" w:evenVBand="0" w:oddHBand="0" w:evenHBand="0" w:firstRowFirstColumn="0" w:firstRowLastColumn="0" w:lastRowFirstColumn="0" w:lastRowLastColumn="0"/>
        </w:trPr>
        <w:tc>
          <w:tcPr>
            <w:tcW w:w="4508" w:type="dxa"/>
          </w:tcPr>
          <w:p w14:paraId="69002731" w14:textId="77777777" w:rsidR="00E642A5" w:rsidRPr="00E146D2" w:rsidRDefault="00E642A5">
            <w:pPr>
              <w:rPr>
                <w:color w:val="FFFFFF" w:themeColor="background1"/>
              </w:rPr>
            </w:pPr>
            <w:r w:rsidRPr="00E146D2">
              <w:rPr>
                <w:color w:val="FFFFFF" w:themeColor="background1"/>
              </w:rPr>
              <w:t>Kvalifikasjonskrav</w:t>
            </w:r>
          </w:p>
        </w:tc>
        <w:tc>
          <w:tcPr>
            <w:tcW w:w="4508" w:type="dxa"/>
          </w:tcPr>
          <w:p w14:paraId="45EC7D3C" w14:textId="77777777" w:rsidR="00E642A5" w:rsidRPr="00E146D2" w:rsidRDefault="00E642A5">
            <w:pPr>
              <w:rPr>
                <w:color w:val="FFFFFF" w:themeColor="background1"/>
              </w:rPr>
            </w:pPr>
            <w:r w:rsidRPr="00E146D2">
              <w:rPr>
                <w:color w:val="FFFFFF" w:themeColor="background1"/>
              </w:rPr>
              <w:t>Dokumentasjonskrav</w:t>
            </w:r>
          </w:p>
        </w:tc>
      </w:tr>
      <w:tr w:rsidR="00E642A5" w:rsidRPr="00635DD1" w14:paraId="6EEA5857" w14:textId="77777777" w:rsidTr="00E642A5">
        <w:tc>
          <w:tcPr>
            <w:tcW w:w="4508" w:type="dxa"/>
          </w:tcPr>
          <w:p w14:paraId="70D04C13" w14:textId="77777777" w:rsidR="00E642A5" w:rsidRPr="00AD40EA" w:rsidRDefault="00E642A5">
            <w:pPr>
              <w:rPr>
                <w:color w:val="000000" w:themeColor="text1"/>
              </w:rPr>
            </w:pPr>
            <w:r w:rsidRPr="00AD40EA">
              <w:rPr>
                <w:color w:val="000000" w:themeColor="text1"/>
              </w:rPr>
              <w:t>Tilbyder skal være registrert i et foretaksregister eller et handelsregister i den staten der tilbyder er etablert.</w:t>
            </w:r>
          </w:p>
        </w:tc>
        <w:tc>
          <w:tcPr>
            <w:tcW w:w="4508" w:type="dxa"/>
          </w:tcPr>
          <w:p w14:paraId="595FE22D" w14:textId="2D5A29BB" w:rsidR="00E642A5" w:rsidRPr="00AD40EA" w:rsidRDefault="00E642A5">
            <w:pPr>
              <w:rPr>
                <w:color w:val="000000" w:themeColor="text1"/>
              </w:rPr>
            </w:pPr>
            <w:r w:rsidRPr="00AD40EA">
              <w:rPr>
                <w:color w:val="000000" w:themeColor="text1"/>
              </w:rPr>
              <w:t>Norske selskaper: Firmaattest</w:t>
            </w:r>
          </w:p>
          <w:p w14:paraId="4E74B902" w14:textId="64ED1374" w:rsidR="00E642A5" w:rsidRPr="00AD40EA" w:rsidRDefault="00E642A5">
            <w:pPr>
              <w:rPr>
                <w:color w:val="000000" w:themeColor="text1"/>
              </w:rPr>
            </w:pPr>
            <w:r w:rsidRPr="00AD40EA">
              <w:rPr>
                <w:color w:val="000000" w:themeColor="text1"/>
              </w:rPr>
              <w:t xml:space="preserve">Utenlandske selskaper: </w:t>
            </w:r>
            <w:r w:rsidR="00201422" w:rsidRPr="00AD40EA">
              <w:rPr>
                <w:color w:val="000000" w:themeColor="text1"/>
              </w:rPr>
              <w:t>Attest for lovbestemt registrering i etableringslandet</w:t>
            </w:r>
            <w:r w:rsidRPr="00AD40EA">
              <w:rPr>
                <w:color w:val="000000" w:themeColor="text1"/>
              </w:rPr>
              <w:t xml:space="preserve">. </w:t>
            </w:r>
          </w:p>
        </w:tc>
      </w:tr>
    </w:tbl>
    <w:p w14:paraId="7613D1D6" w14:textId="77777777" w:rsidR="00B95AB5" w:rsidRPr="003C5B8E" w:rsidRDefault="00B95AB5">
      <w:pPr>
        <w:rPr>
          <w:color w:val="00B0F0"/>
        </w:rPr>
      </w:pPr>
    </w:p>
    <w:p w14:paraId="11CBB580" w14:textId="77777777" w:rsidR="00E642A5" w:rsidRPr="00E642A5" w:rsidRDefault="00E642A5" w:rsidP="00D93B47">
      <w:pPr>
        <w:pStyle w:val="Overskrift2"/>
      </w:pPr>
      <w:bookmarkStart w:id="34" w:name="_Toc238143021"/>
      <w:r w:rsidRPr="00E642A5">
        <w:t>Økonomisk og finansiell kapasitet</w:t>
      </w:r>
      <w:bookmarkEnd w:id="34"/>
    </w:p>
    <w:tbl>
      <w:tblPr>
        <w:tblStyle w:val="Tabellrutenett"/>
        <w:tblW w:w="0" w:type="auto"/>
        <w:tblLook w:val="0420" w:firstRow="1" w:lastRow="0" w:firstColumn="0" w:lastColumn="0" w:noHBand="0" w:noVBand="1"/>
      </w:tblPr>
      <w:tblGrid>
        <w:gridCol w:w="4508"/>
        <w:gridCol w:w="4508"/>
      </w:tblGrid>
      <w:tr w:rsidR="00E642A5" w:rsidRPr="00635DD1" w14:paraId="0F3E4979" w14:textId="77777777" w:rsidTr="00E642A5">
        <w:trPr>
          <w:cnfStyle w:val="100000000000" w:firstRow="1" w:lastRow="0" w:firstColumn="0" w:lastColumn="0" w:oddVBand="0" w:evenVBand="0" w:oddHBand="0" w:evenHBand="0" w:firstRowFirstColumn="0" w:firstRowLastColumn="0" w:lastRowFirstColumn="0" w:lastRowLastColumn="0"/>
        </w:trPr>
        <w:tc>
          <w:tcPr>
            <w:tcW w:w="4508" w:type="dxa"/>
          </w:tcPr>
          <w:p w14:paraId="4EFEB495" w14:textId="77777777" w:rsidR="00E642A5" w:rsidRPr="00E146D2" w:rsidRDefault="00E642A5">
            <w:pPr>
              <w:rPr>
                <w:color w:val="FFFFFF" w:themeColor="background1"/>
              </w:rPr>
            </w:pPr>
            <w:r w:rsidRPr="00E146D2">
              <w:rPr>
                <w:color w:val="FFFFFF" w:themeColor="background1"/>
              </w:rPr>
              <w:t>Kvalifikasjonskrav</w:t>
            </w:r>
          </w:p>
        </w:tc>
        <w:tc>
          <w:tcPr>
            <w:tcW w:w="4508" w:type="dxa"/>
          </w:tcPr>
          <w:p w14:paraId="1C62A41A" w14:textId="77777777" w:rsidR="00E642A5" w:rsidRPr="00E146D2" w:rsidRDefault="00E642A5">
            <w:pPr>
              <w:rPr>
                <w:color w:val="FFFFFF" w:themeColor="background1"/>
              </w:rPr>
            </w:pPr>
            <w:r w:rsidRPr="00E146D2">
              <w:rPr>
                <w:color w:val="FFFFFF" w:themeColor="background1"/>
              </w:rPr>
              <w:t>Dokumentasjonskrav</w:t>
            </w:r>
          </w:p>
        </w:tc>
      </w:tr>
      <w:tr w:rsidR="00E82DF8" w:rsidRPr="00635DD1" w14:paraId="3493D977" w14:textId="77777777" w:rsidTr="00E642A5">
        <w:tc>
          <w:tcPr>
            <w:tcW w:w="4508" w:type="dxa"/>
          </w:tcPr>
          <w:p w14:paraId="63955A22" w14:textId="2E7A10EE" w:rsidR="00E82DF8" w:rsidRPr="00635DD1" w:rsidRDefault="00E82DF8" w:rsidP="00E82DF8">
            <w:pPr>
              <w:rPr>
                <w:color w:val="0070C0"/>
              </w:rPr>
            </w:pPr>
            <w:r w:rsidRPr="008611C9">
              <w:t>Leverandøren skal ha tilstrekkelig finansiell kapasitet til å gjennomføre kontraktsforpliktelsene.  </w:t>
            </w:r>
          </w:p>
        </w:tc>
        <w:tc>
          <w:tcPr>
            <w:tcW w:w="4508" w:type="dxa"/>
          </w:tcPr>
          <w:p w14:paraId="3861BD64" w14:textId="16C4C9F6" w:rsidR="00E82DF8" w:rsidRDefault="00E82DF8" w:rsidP="00DB1A03">
            <w:r w:rsidRPr="008611C9">
              <w:t>Kredittvurdering fra godkjent kredittinstitusjon</w:t>
            </w:r>
            <w:r w:rsidR="0062492C">
              <w:t>.</w:t>
            </w:r>
          </w:p>
          <w:p w14:paraId="18AB737B" w14:textId="77777777" w:rsidR="00E82DF8" w:rsidRPr="008611C9" w:rsidRDefault="00E82DF8" w:rsidP="00E82DF8"/>
          <w:p w14:paraId="036E9C8C" w14:textId="77777777" w:rsidR="00E82DF8" w:rsidRDefault="00E82DF8" w:rsidP="00E82DF8">
            <w:r w:rsidRPr="008611C9">
              <w:t xml:space="preserve">Vurderingen skal baseres på sist kjente regnskapstall med en angivelse om hvordan kredittvurderingen har utviklet seg siste tre år. </w:t>
            </w:r>
            <w:r w:rsidRPr="008D54DA">
              <w:t>Bør minimum vise middels score.  </w:t>
            </w:r>
          </w:p>
          <w:p w14:paraId="339ED8E4" w14:textId="77777777" w:rsidR="00F47BAE" w:rsidRDefault="00F47BAE" w:rsidP="00E82DF8">
            <w:pPr>
              <w:rPr>
                <w:color w:val="0070C0"/>
              </w:rPr>
            </w:pPr>
          </w:p>
          <w:p w14:paraId="48988C5D" w14:textId="20B58434" w:rsidR="00F47BAE" w:rsidRDefault="00A60520" w:rsidP="00E82DF8">
            <w:pPr>
              <w:rPr>
                <w:color w:val="000000" w:themeColor="text1"/>
              </w:rPr>
            </w:pPr>
            <w:r w:rsidRPr="00A60520">
              <w:rPr>
                <w:color w:val="000000" w:themeColor="text1"/>
              </w:rPr>
              <w:t>Oppdragsgiver forbeholder seg retten til å selv ta ut kredittrapport på </w:t>
            </w:r>
            <w:hyperlink r:id="rId13" w:tgtFrame="_blank" w:history="1">
              <w:r w:rsidRPr="00A60520">
                <w:rPr>
                  <w:rStyle w:val="Hyperkobling"/>
                  <w:color w:val="000000" w:themeColor="text1"/>
                </w:rPr>
                <w:t>ww.soliditet.no</w:t>
              </w:r>
            </w:hyperlink>
            <w:r w:rsidRPr="00A60520">
              <w:rPr>
                <w:color w:val="000000" w:themeColor="text1"/>
              </w:rPr>
              <w:t> (levert av Bisnode Credit AS/Dun &amp; Bradstreet) for å verifisere at Tilbyder har tilstrekkelig økonomisk og finansiell kapasitet til å kunne gjennomføre kontraktsforpliktelsene.</w:t>
            </w:r>
          </w:p>
          <w:p w14:paraId="6ED38C15" w14:textId="77777777" w:rsidR="0062492C" w:rsidRPr="0062492C" w:rsidRDefault="0062492C" w:rsidP="00E82DF8">
            <w:pPr>
              <w:rPr>
                <w:color w:val="000000" w:themeColor="text1"/>
              </w:rPr>
            </w:pPr>
          </w:p>
          <w:p w14:paraId="73AFA683" w14:textId="44B1EEE0" w:rsidR="0062492C" w:rsidRPr="00635DD1" w:rsidRDefault="0062492C" w:rsidP="00E82DF8">
            <w:pPr>
              <w:rPr>
                <w:color w:val="0070C0"/>
              </w:rPr>
            </w:pPr>
            <w:r w:rsidRPr="0062492C">
              <w:rPr>
                <w:color w:val="000000" w:themeColor="text1"/>
              </w:rPr>
              <w:t>Dersom leverandøren har saklig grunn til ikke å fremlegge den dokumentasjonen oppdragsgiver har krevd, kan leverandøren godtgjøre sin økonomiske og finansielle kapasitet ved ethvert annet dokument, herunder for eksempel ved en morselskapsgaranti, bankgaranti, mv. </w:t>
            </w:r>
          </w:p>
        </w:tc>
      </w:tr>
    </w:tbl>
    <w:p w14:paraId="270A7709" w14:textId="77777777" w:rsidR="00E642A5" w:rsidRPr="003C5B8E" w:rsidRDefault="00E642A5">
      <w:pPr>
        <w:rPr>
          <w:color w:val="00B0F0"/>
        </w:rPr>
      </w:pPr>
    </w:p>
    <w:p w14:paraId="57854EB6" w14:textId="77777777" w:rsidR="00E642A5" w:rsidRPr="00E642A5" w:rsidRDefault="00E642A5" w:rsidP="00D93B47">
      <w:pPr>
        <w:pStyle w:val="Overskrift2"/>
      </w:pPr>
      <w:bookmarkStart w:id="35" w:name="_Toc238143022"/>
      <w:r w:rsidRPr="00E642A5">
        <w:t>Tekniske og faglige kvalifikasjoner</w:t>
      </w:r>
      <w:bookmarkEnd w:id="35"/>
    </w:p>
    <w:tbl>
      <w:tblPr>
        <w:tblStyle w:val="Tabellrutenett"/>
        <w:tblW w:w="0" w:type="auto"/>
        <w:tblLook w:val="0420" w:firstRow="1" w:lastRow="0" w:firstColumn="0" w:lastColumn="0" w:noHBand="0" w:noVBand="1"/>
      </w:tblPr>
      <w:tblGrid>
        <w:gridCol w:w="4508"/>
        <w:gridCol w:w="4508"/>
      </w:tblGrid>
      <w:tr w:rsidR="00E642A5" w:rsidRPr="00635DD1" w14:paraId="74FAFD2F" w14:textId="77777777" w:rsidTr="00E642A5">
        <w:trPr>
          <w:cnfStyle w:val="100000000000" w:firstRow="1" w:lastRow="0" w:firstColumn="0" w:lastColumn="0" w:oddVBand="0" w:evenVBand="0" w:oddHBand="0" w:evenHBand="0" w:firstRowFirstColumn="0" w:firstRowLastColumn="0" w:lastRowFirstColumn="0" w:lastRowLastColumn="0"/>
        </w:trPr>
        <w:tc>
          <w:tcPr>
            <w:tcW w:w="4508" w:type="dxa"/>
          </w:tcPr>
          <w:p w14:paraId="30299008" w14:textId="77777777" w:rsidR="00E642A5" w:rsidRPr="00E146D2" w:rsidRDefault="00E642A5">
            <w:pPr>
              <w:rPr>
                <w:color w:val="FFFFFF" w:themeColor="background1"/>
              </w:rPr>
            </w:pPr>
            <w:r w:rsidRPr="00E146D2">
              <w:rPr>
                <w:color w:val="FFFFFF" w:themeColor="background1"/>
              </w:rPr>
              <w:t>Kvalifikasjonskrav</w:t>
            </w:r>
          </w:p>
        </w:tc>
        <w:tc>
          <w:tcPr>
            <w:tcW w:w="4508" w:type="dxa"/>
          </w:tcPr>
          <w:p w14:paraId="45875CAC" w14:textId="77777777" w:rsidR="00E642A5" w:rsidRPr="00E146D2" w:rsidRDefault="00E642A5">
            <w:pPr>
              <w:rPr>
                <w:color w:val="FFFFFF" w:themeColor="background1"/>
              </w:rPr>
            </w:pPr>
            <w:r w:rsidRPr="00E146D2">
              <w:rPr>
                <w:color w:val="FFFFFF" w:themeColor="background1"/>
              </w:rPr>
              <w:t>Dokumentasjonskrav</w:t>
            </w:r>
          </w:p>
        </w:tc>
      </w:tr>
      <w:tr w:rsidR="001825A0" w:rsidRPr="003C5B8E" w14:paraId="32E70843" w14:textId="77777777" w:rsidTr="00B64921">
        <w:tc>
          <w:tcPr>
            <w:tcW w:w="4508" w:type="dxa"/>
          </w:tcPr>
          <w:p w14:paraId="5BCFF7F2" w14:textId="3D25CD70" w:rsidR="001825A0" w:rsidRPr="003C5B8E" w:rsidRDefault="001825A0" w:rsidP="001825A0">
            <w:pPr>
              <w:rPr>
                <w:color w:val="00B0F0"/>
              </w:rPr>
            </w:pPr>
            <w:r w:rsidRPr="008611C9">
              <w:t>Leverandøren skal ha teknisk og faglige kvalifikasjoner</w:t>
            </w:r>
            <w:r w:rsidR="006F1A5D">
              <w:t xml:space="preserve"> </w:t>
            </w:r>
            <w:r w:rsidRPr="008611C9">
              <w:t>-</w:t>
            </w:r>
            <w:r w:rsidR="006F1A5D">
              <w:t xml:space="preserve"> E</w:t>
            </w:r>
            <w:r w:rsidRPr="008611C9">
              <w:t>rfaring med relevante oppdrag.</w:t>
            </w:r>
          </w:p>
        </w:tc>
        <w:tc>
          <w:tcPr>
            <w:tcW w:w="4508" w:type="dxa"/>
          </w:tcPr>
          <w:p w14:paraId="2448FD10" w14:textId="77777777" w:rsidR="001825A0" w:rsidRPr="00B64921" w:rsidRDefault="001825A0" w:rsidP="0062492C">
            <w:pPr>
              <w:pStyle w:val="Listeavsnitt"/>
              <w:numPr>
                <w:ilvl w:val="0"/>
                <w:numId w:val="18"/>
              </w:numPr>
              <w:ind w:left="343" w:hanging="284"/>
            </w:pPr>
            <w:r w:rsidRPr="00B64921">
              <w:t>Oversikt over de tre viktigste leveransene utført i løpet av de siste tre år, sammen med opplysninger om kontraktens verdi, tidspunkt for levering eller utførelse og navn på mottaker.  </w:t>
            </w:r>
          </w:p>
          <w:p w14:paraId="1F2104EA" w14:textId="77777777" w:rsidR="001825A0" w:rsidRPr="00B64921" w:rsidRDefault="001825A0" w:rsidP="001825A0"/>
          <w:p w14:paraId="5467F320" w14:textId="23078D7C" w:rsidR="0080046E" w:rsidRPr="00B64921" w:rsidRDefault="001825A0" w:rsidP="00387239">
            <w:r w:rsidRPr="00B64921">
              <w:t xml:space="preserve">Vedlagt dokument </w:t>
            </w:r>
            <w:r w:rsidRPr="00B64921">
              <w:rPr>
                <w:i/>
                <w:iCs/>
              </w:rPr>
              <w:t>Svarskjema Referanser</w:t>
            </w:r>
            <w:r w:rsidRPr="00B64921">
              <w:t xml:space="preserve"> skal benyttes.</w:t>
            </w:r>
          </w:p>
        </w:tc>
      </w:tr>
    </w:tbl>
    <w:p w14:paraId="07FB49AE" w14:textId="77777777" w:rsidR="00E642A5" w:rsidRDefault="00E642A5"/>
    <w:p w14:paraId="26AF79E0" w14:textId="77777777" w:rsidR="00142FC5" w:rsidRPr="00507BD1" w:rsidRDefault="00142FC5" w:rsidP="00D93B47">
      <w:pPr>
        <w:pStyle w:val="Overskrift2"/>
      </w:pPr>
      <w:bookmarkStart w:id="36" w:name="_Toc238143023"/>
      <w:r w:rsidRPr="00507BD1">
        <w:t>Kvalitetssikringsstandarder og miljøledelsesstandarder</w:t>
      </w:r>
      <w:bookmarkEnd w:id="36"/>
      <w:r w:rsidRPr="00507BD1">
        <w:t> </w:t>
      </w:r>
    </w:p>
    <w:tbl>
      <w:tblPr>
        <w:tblStyle w:val="Tabellrutenett"/>
        <w:tblW w:w="0" w:type="auto"/>
        <w:tblLook w:val="0420" w:firstRow="1" w:lastRow="0" w:firstColumn="0" w:lastColumn="0" w:noHBand="0" w:noVBand="1"/>
      </w:tblPr>
      <w:tblGrid>
        <w:gridCol w:w="4508"/>
        <w:gridCol w:w="4508"/>
      </w:tblGrid>
      <w:tr w:rsidR="00507BD1" w:rsidRPr="00635DD1" w14:paraId="133710D9" w14:textId="77777777" w:rsidTr="000B25EA">
        <w:trPr>
          <w:cnfStyle w:val="100000000000" w:firstRow="1" w:lastRow="0" w:firstColumn="0" w:lastColumn="0" w:oddVBand="0" w:evenVBand="0" w:oddHBand="0" w:evenHBand="0" w:firstRowFirstColumn="0" w:firstRowLastColumn="0" w:lastRowFirstColumn="0" w:lastRowLastColumn="0"/>
        </w:trPr>
        <w:tc>
          <w:tcPr>
            <w:tcW w:w="4508" w:type="dxa"/>
          </w:tcPr>
          <w:p w14:paraId="3CBDC820" w14:textId="77777777" w:rsidR="00507BD1" w:rsidRPr="00E146D2" w:rsidRDefault="00507BD1" w:rsidP="000B25EA">
            <w:pPr>
              <w:rPr>
                <w:color w:val="FFFFFF" w:themeColor="background1"/>
              </w:rPr>
            </w:pPr>
            <w:r w:rsidRPr="00E146D2">
              <w:rPr>
                <w:color w:val="FFFFFF" w:themeColor="background1"/>
              </w:rPr>
              <w:t>Kvalifikasjonskrav</w:t>
            </w:r>
          </w:p>
        </w:tc>
        <w:tc>
          <w:tcPr>
            <w:tcW w:w="4508" w:type="dxa"/>
          </w:tcPr>
          <w:p w14:paraId="57B343A6" w14:textId="77777777" w:rsidR="00507BD1" w:rsidRPr="00E146D2" w:rsidRDefault="00507BD1" w:rsidP="000B25EA">
            <w:pPr>
              <w:rPr>
                <w:color w:val="FFFFFF" w:themeColor="background1"/>
              </w:rPr>
            </w:pPr>
            <w:r w:rsidRPr="00E146D2">
              <w:rPr>
                <w:color w:val="FFFFFF" w:themeColor="background1"/>
              </w:rPr>
              <w:t>Dokumentasjonskrav</w:t>
            </w:r>
          </w:p>
        </w:tc>
      </w:tr>
      <w:tr w:rsidR="00507BD1" w:rsidRPr="00B64921" w14:paraId="0B89F224" w14:textId="77777777" w:rsidTr="000B25EA">
        <w:tc>
          <w:tcPr>
            <w:tcW w:w="4508" w:type="dxa"/>
          </w:tcPr>
          <w:p w14:paraId="6E0E6111" w14:textId="77777777" w:rsidR="001F5526" w:rsidRDefault="001F5526" w:rsidP="001F5526">
            <w:r>
              <w:t xml:space="preserve">Leverandøren skal være tredjepartssertifisert for miljøledelse, i form av EMAS, ISO 14001, Miljøfyrtårn eller tilsvarende miljøledelsesstandard. </w:t>
            </w:r>
          </w:p>
          <w:p w14:paraId="428E0AA1" w14:textId="38AEAF3B" w:rsidR="00507BD1" w:rsidRPr="000253FF" w:rsidRDefault="001F5526" w:rsidP="001F5526">
            <w:r>
              <w:t>Dersom leverandøren ikke allerede har etablert et slikt system, forplikter leverandøren seg til å starte en prosess for å etablere et slikt system fra avtalens ikrafttredelse.</w:t>
            </w:r>
          </w:p>
        </w:tc>
        <w:tc>
          <w:tcPr>
            <w:tcW w:w="4508" w:type="dxa"/>
          </w:tcPr>
          <w:p w14:paraId="098D4482" w14:textId="62131FA9" w:rsidR="00507BD1" w:rsidRPr="003B5596" w:rsidRDefault="009D3A9F" w:rsidP="009D3A9F">
            <w:r w:rsidRPr="00977FC2">
              <w:t>Kopi av sertifisering/attester utstedt av uavhengige organer.  </w:t>
            </w:r>
          </w:p>
        </w:tc>
      </w:tr>
    </w:tbl>
    <w:p w14:paraId="10CC9CB8" w14:textId="77777777" w:rsidR="00142FC5" w:rsidRPr="00EA4F4A" w:rsidRDefault="00142FC5" w:rsidP="00142FC5">
      <w:pPr>
        <w:rPr>
          <w:sz w:val="4"/>
          <w:szCs w:val="4"/>
        </w:rPr>
      </w:pPr>
    </w:p>
    <w:p w14:paraId="4E466024" w14:textId="33037515" w:rsidR="00E642A5" w:rsidRPr="00E642A5" w:rsidRDefault="00E642A5" w:rsidP="00D93B47">
      <w:pPr>
        <w:pStyle w:val="Overskrift2"/>
      </w:pPr>
      <w:bookmarkStart w:id="37" w:name="_Toc238143024"/>
      <w:r w:rsidRPr="00E642A5">
        <w:t>Støtte fra andre virksomheter</w:t>
      </w:r>
      <w:bookmarkEnd w:id="37"/>
    </w:p>
    <w:p w14:paraId="7CE32D4D" w14:textId="13E1B711" w:rsidR="00E642A5" w:rsidRDefault="00E642A5">
      <w:r w:rsidRPr="00D93228">
        <w:rPr>
          <w:lang w:eastAsia="nb-NO"/>
        </w:rPr>
        <w:t xml:space="preserve">En </w:t>
      </w:r>
      <w:r w:rsidR="00F32894">
        <w:rPr>
          <w:lang w:eastAsia="nb-NO"/>
        </w:rPr>
        <w:t>tilbyder</w:t>
      </w:r>
      <w:r w:rsidR="00F32894" w:rsidRPr="00D93228">
        <w:rPr>
          <w:lang w:eastAsia="nb-NO"/>
        </w:rPr>
        <w:t xml:space="preserve"> </w:t>
      </w:r>
      <w:r w:rsidRPr="00D93228">
        <w:rPr>
          <w:lang w:eastAsia="nb-NO"/>
        </w:rPr>
        <w:t xml:space="preserve">kan støtte seg </w:t>
      </w:r>
      <w:r>
        <w:rPr>
          <w:lang w:eastAsia="nb-NO"/>
        </w:rPr>
        <w:t>på kapasiteten til</w:t>
      </w:r>
      <w:r w:rsidRPr="00D93228">
        <w:rPr>
          <w:lang w:eastAsia="nb-NO"/>
        </w:rPr>
        <w:t xml:space="preserve"> andre virksomheter for å oppfylle kvalifikasjonskravene. </w:t>
      </w:r>
      <w:r w:rsidRPr="00F510B1">
        <w:t xml:space="preserve">Dette gjelder uavhengig av den juridiske tilknytningen mellom </w:t>
      </w:r>
      <w:r w:rsidR="006878DB">
        <w:t>Tilbyder</w:t>
      </w:r>
      <w:r w:rsidR="006878DB" w:rsidRPr="00F510B1">
        <w:t xml:space="preserve"> </w:t>
      </w:r>
      <w:r w:rsidRPr="00F510B1">
        <w:t>og virksomheten</w:t>
      </w:r>
      <w:r w:rsidRPr="008456ED">
        <w:t xml:space="preserve">(e). </w:t>
      </w:r>
      <w:r w:rsidRPr="00D93228">
        <w:rPr>
          <w:lang w:eastAsia="nb-NO"/>
        </w:rPr>
        <w:t xml:space="preserve">Dersom en </w:t>
      </w:r>
      <w:r w:rsidR="006878DB">
        <w:rPr>
          <w:lang w:eastAsia="nb-NO"/>
        </w:rPr>
        <w:t>Tilbyder</w:t>
      </w:r>
      <w:r w:rsidR="006878DB" w:rsidRPr="00D93228">
        <w:rPr>
          <w:lang w:eastAsia="nb-NO"/>
        </w:rPr>
        <w:t xml:space="preserve"> </w:t>
      </w:r>
      <w:r w:rsidRPr="00D93228">
        <w:rPr>
          <w:lang w:eastAsia="nb-NO"/>
        </w:rPr>
        <w:t xml:space="preserve">ønsker å støtte seg på andre virksomheter for å tilfredsstille kvalifikasjonskravene må ESPD-erklæring leveres elektronisk for både </w:t>
      </w:r>
      <w:r w:rsidR="00F32894">
        <w:rPr>
          <w:lang w:eastAsia="nb-NO"/>
        </w:rPr>
        <w:t>Tilbyder</w:t>
      </w:r>
      <w:r w:rsidR="00F32894" w:rsidRPr="00D93228">
        <w:rPr>
          <w:lang w:eastAsia="nb-NO"/>
        </w:rPr>
        <w:t xml:space="preserve"> </w:t>
      </w:r>
      <w:r w:rsidRPr="00D93228">
        <w:rPr>
          <w:lang w:eastAsia="nb-NO"/>
        </w:rPr>
        <w:t xml:space="preserve">og </w:t>
      </w:r>
      <w:r w:rsidRPr="00630E12">
        <w:rPr>
          <w:lang w:eastAsia="nb-NO"/>
        </w:rPr>
        <w:t xml:space="preserve">virksomheten(e) som </w:t>
      </w:r>
      <w:r w:rsidR="00F32894">
        <w:rPr>
          <w:lang w:eastAsia="nb-NO"/>
        </w:rPr>
        <w:t>Tilbyder</w:t>
      </w:r>
      <w:r w:rsidR="00F32894" w:rsidRPr="00630E12">
        <w:rPr>
          <w:lang w:eastAsia="nb-NO"/>
        </w:rPr>
        <w:t xml:space="preserve"> </w:t>
      </w:r>
      <w:r w:rsidRPr="00630E12">
        <w:rPr>
          <w:lang w:eastAsia="nb-NO"/>
        </w:rPr>
        <w:t>støtter seg p</w:t>
      </w:r>
      <w:r>
        <w:rPr>
          <w:lang w:eastAsia="nb-NO"/>
        </w:rPr>
        <w:t>å.</w:t>
      </w:r>
    </w:p>
    <w:p w14:paraId="324DD637" w14:textId="657BDF8E" w:rsidR="00E642A5" w:rsidRPr="00A456FA" w:rsidRDefault="00F32894" w:rsidP="00701E29">
      <w:pPr>
        <w:rPr>
          <w:color w:val="000000" w:themeColor="text1"/>
        </w:rPr>
      </w:pPr>
      <w:r w:rsidRPr="00A456FA">
        <w:rPr>
          <w:color w:val="000000" w:themeColor="text1"/>
        </w:rPr>
        <w:t xml:space="preserve">Tilbyder </w:t>
      </w:r>
      <w:r w:rsidR="00E642A5" w:rsidRPr="00A456FA">
        <w:rPr>
          <w:color w:val="000000" w:themeColor="text1"/>
        </w:rPr>
        <w:t xml:space="preserve">skal dokumentere at han råder over de nødvendige ressursene ved å legge frem forpliktelseserklæring fra disse virksomhetene. </w:t>
      </w:r>
    </w:p>
    <w:p w14:paraId="6F1FBD8A" w14:textId="781CB809" w:rsidR="00E642A5" w:rsidRPr="00A456FA" w:rsidRDefault="00E642A5" w:rsidP="00701E29">
      <w:pPr>
        <w:rPr>
          <w:color w:val="000000" w:themeColor="text1"/>
        </w:rPr>
      </w:pPr>
      <w:r w:rsidRPr="00A456FA">
        <w:rPr>
          <w:color w:val="000000" w:themeColor="text1"/>
        </w:rPr>
        <w:t xml:space="preserve">Dersom </w:t>
      </w:r>
      <w:r w:rsidR="00F32894" w:rsidRPr="00A456FA">
        <w:rPr>
          <w:color w:val="000000" w:themeColor="text1"/>
        </w:rPr>
        <w:t xml:space="preserve">Tilbyder </w:t>
      </w:r>
      <w:r w:rsidRPr="00A456FA">
        <w:rPr>
          <w:color w:val="000000" w:themeColor="text1"/>
        </w:rPr>
        <w:t xml:space="preserve">støtter seg på kapasiteten til andre virksomheter for å oppfylle kravene til økonomisk og finansiell kapasitet, skal virksomhetene </w:t>
      </w:r>
      <w:r w:rsidR="00F32894" w:rsidRPr="00A456FA">
        <w:rPr>
          <w:color w:val="000000" w:themeColor="text1"/>
        </w:rPr>
        <w:t xml:space="preserve">Tilbyder </w:t>
      </w:r>
      <w:r w:rsidRPr="00A456FA">
        <w:rPr>
          <w:color w:val="000000" w:themeColor="text1"/>
        </w:rPr>
        <w:t xml:space="preserve">støtter seg på være solidarisk ansvarlige for utførelse av </w:t>
      </w:r>
      <w:r w:rsidR="00BC255E" w:rsidRPr="00A456FA">
        <w:rPr>
          <w:color w:val="000000" w:themeColor="text1"/>
        </w:rPr>
        <w:t>avtalen</w:t>
      </w:r>
      <w:r w:rsidRPr="00A456FA">
        <w:rPr>
          <w:color w:val="000000" w:themeColor="text1"/>
        </w:rPr>
        <w:t xml:space="preserve">. Dette dokumenteres ved å legge frem </w:t>
      </w:r>
      <w:r w:rsidR="00A456FA" w:rsidRPr="00A456FA">
        <w:rPr>
          <w:color w:val="000000" w:themeColor="text1"/>
        </w:rPr>
        <w:t>morselskapsgaranti</w:t>
      </w:r>
      <w:r w:rsidRPr="00A456FA">
        <w:rPr>
          <w:color w:val="000000" w:themeColor="text1"/>
        </w:rPr>
        <w:t>.</w:t>
      </w:r>
    </w:p>
    <w:p w14:paraId="74959D5E" w14:textId="77777777" w:rsidR="00E642A5" w:rsidRPr="00E642A5" w:rsidRDefault="00E642A5" w:rsidP="00E642A5">
      <w:pPr>
        <w:pStyle w:val="Overskrift1"/>
      </w:pPr>
      <w:bookmarkStart w:id="38" w:name="_Toc238143025"/>
      <w:r w:rsidRPr="00E642A5">
        <w:t>Tildelingskriterier og evaluering</w:t>
      </w:r>
      <w:bookmarkEnd w:id="38"/>
    </w:p>
    <w:p w14:paraId="2AC31324" w14:textId="38584D43" w:rsidR="00E642A5" w:rsidRDefault="00E642A5">
      <w:pPr>
        <w:rPr>
          <w:color w:val="000000" w:themeColor="text1"/>
        </w:rPr>
      </w:pPr>
      <w:r w:rsidRPr="009B6AD0">
        <w:rPr>
          <w:color w:val="000000" w:themeColor="text1"/>
        </w:rPr>
        <w:t>Tildeling av</w:t>
      </w:r>
      <w:r w:rsidR="008A4CA5">
        <w:rPr>
          <w:color w:val="000000" w:themeColor="text1"/>
        </w:rPr>
        <w:t xml:space="preserve"> </w:t>
      </w:r>
      <w:r w:rsidR="007E174C">
        <w:rPr>
          <w:color w:val="000000" w:themeColor="text1"/>
        </w:rPr>
        <w:t>den enkelte delkontrakt</w:t>
      </w:r>
      <w:r w:rsidRPr="009B6AD0">
        <w:rPr>
          <w:color w:val="000000" w:themeColor="text1"/>
        </w:rPr>
        <w:t xml:space="preserve"> vil skje på grunnlag av hvilket tilbud som har det beste forholdet mellom pris og kvalitet.</w:t>
      </w:r>
      <w:r w:rsidR="00B15092">
        <w:rPr>
          <w:color w:val="000000" w:themeColor="text1"/>
        </w:rPr>
        <w:t xml:space="preserve"> </w:t>
      </w:r>
    </w:p>
    <w:p w14:paraId="20A19040" w14:textId="16A7A457" w:rsidR="007E174C" w:rsidRPr="00B15092" w:rsidRDefault="00B15092">
      <w:pPr>
        <w:rPr>
          <w:b/>
          <w:bCs/>
          <w:color w:val="000000" w:themeColor="text1"/>
          <w:u w:val="single"/>
        </w:rPr>
      </w:pPr>
      <w:r w:rsidRPr="00B15092">
        <w:rPr>
          <w:b/>
          <w:bCs/>
          <w:color w:val="000000" w:themeColor="text1"/>
          <w:u w:val="single"/>
        </w:rPr>
        <w:t>Delkontrakt 1:</w:t>
      </w:r>
    </w:p>
    <w:tbl>
      <w:tblPr>
        <w:tblStyle w:val="Tabellrutenett"/>
        <w:tblW w:w="0" w:type="auto"/>
        <w:tblLayout w:type="fixed"/>
        <w:tblLook w:val="0420" w:firstRow="1" w:lastRow="0" w:firstColumn="0" w:lastColumn="0" w:noHBand="0" w:noVBand="1"/>
      </w:tblPr>
      <w:tblGrid>
        <w:gridCol w:w="3256"/>
        <w:gridCol w:w="708"/>
        <w:gridCol w:w="5052"/>
      </w:tblGrid>
      <w:tr w:rsidR="00096F81" w14:paraId="1F99F7B8" w14:textId="77777777" w:rsidTr="000B25EA">
        <w:trPr>
          <w:cnfStyle w:val="100000000000" w:firstRow="1" w:lastRow="0" w:firstColumn="0" w:lastColumn="0" w:oddVBand="0" w:evenVBand="0" w:oddHBand="0" w:evenHBand="0" w:firstRowFirstColumn="0" w:firstRowLastColumn="0" w:lastRowFirstColumn="0" w:lastRowLastColumn="0"/>
          <w:trHeight w:val="104"/>
        </w:trPr>
        <w:tc>
          <w:tcPr>
            <w:tcW w:w="3256" w:type="dxa"/>
          </w:tcPr>
          <w:p w14:paraId="5315D00A" w14:textId="77777777" w:rsidR="00096F81" w:rsidRPr="00F8774D" w:rsidRDefault="00096F81" w:rsidP="000B25EA">
            <w:pPr>
              <w:rPr>
                <w:color w:val="FFFFFF" w:themeColor="background1"/>
              </w:rPr>
            </w:pPr>
            <w:r w:rsidRPr="00F8774D">
              <w:rPr>
                <w:color w:val="FFFFFF" w:themeColor="background1"/>
              </w:rPr>
              <w:t>Tildelingskriterium</w:t>
            </w:r>
          </w:p>
        </w:tc>
        <w:tc>
          <w:tcPr>
            <w:tcW w:w="708" w:type="dxa"/>
          </w:tcPr>
          <w:p w14:paraId="06DAE2BB" w14:textId="77777777" w:rsidR="00096F81" w:rsidRPr="00F8774D" w:rsidRDefault="00096F81" w:rsidP="000B25EA">
            <w:pPr>
              <w:rPr>
                <w:color w:val="FFFFFF" w:themeColor="background1"/>
              </w:rPr>
            </w:pPr>
            <w:r w:rsidRPr="00F8774D">
              <w:rPr>
                <w:color w:val="FFFFFF" w:themeColor="background1"/>
              </w:rPr>
              <w:t>Vekt</w:t>
            </w:r>
          </w:p>
        </w:tc>
        <w:tc>
          <w:tcPr>
            <w:tcW w:w="5052" w:type="dxa"/>
          </w:tcPr>
          <w:p w14:paraId="1638E445" w14:textId="77777777" w:rsidR="00096F81" w:rsidRPr="00F8774D" w:rsidRDefault="00096F81" w:rsidP="000B25EA">
            <w:pPr>
              <w:rPr>
                <w:color w:val="FFFFFF" w:themeColor="background1"/>
              </w:rPr>
            </w:pPr>
            <w:r w:rsidRPr="00F8774D">
              <w:rPr>
                <w:color w:val="FFFFFF" w:themeColor="background1"/>
              </w:rPr>
              <w:t>Detalje</w:t>
            </w:r>
            <w:r>
              <w:rPr>
                <w:color w:val="FFFFFF" w:themeColor="background1"/>
              </w:rPr>
              <w:t>r</w:t>
            </w:r>
          </w:p>
        </w:tc>
      </w:tr>
      <w:tr w:rsidR="00096F81" w14:paraId="277A7709" w14:textId="77777777" w:rsidTr="00B02268">
        <w:tc>
          <w:tcPr>
            <w:tcW w:w="3256" w:type="dxa"/>
          </w:tcPr>
          <w:p w14:paraId="70C120B6" w14:textId="04EF5EAD" w:rsidR="0090024E" w:rsidRPr="00773D42" w:rsidRDefault="00096F81" w:rsidP="000B25EA">
            <w:r w:rsidRPr="00773D42">
              <w:t>Pris</w:t>
            </w:r>
          </w:p>
        </w:tc>
        <w:tc>
          <w:tcPr>
            <w:tcW w:w="708" w:type="dxa"/>
          </w:tcPr>
          <w:p w14:paraId="3C10E246" w14:textId="2938C522" w:rsidR="00096F81" w:rsidRPr="00773D42" w:rsidRDefault="00C138C5" w:rsidP="000B25EA">
            <w:r>
              <w:t>50%</w:t>
            </w:r>
          </w:p>
        </w:tc>
        <w:tc>
          <w:tcPr>
            <w:tcW w:w="5052" w:type="dxa"/>
          </w:tcPr>
          <w:p w14:paraId="6EC57084" w14:textId="7328211F" w:rsidR="00096F81" w:rsidRPr="00773D42" w:rsidRDefault="00C138C5" w:rsidP="000B25EA">
            <w:r>
              <w:t>Totalsum, ref</w:t>
            </w:r>
            <w:r w:rsidR="00606AC9">
              <w:t>. prisskjema</w:t>
            </w:r>
          </w:p>
        </w:tc>
      </w:tr>
      <w:tr w:rsidR="00096F81" w14:paraId="337F1126" w14:textId="77777777" w:rsidTr="00B02268">
        <w:trPr>
          <w:trHeight w:val="244"/>
        </w:trPr>
        <w:tc>
          <w:tcPr>
            <w:tcW w:w="3256" w:type="dxa"/>
          </w:tcPr>
          <w:p w14:paraId="20354A25" w14:textId="77777777" w:rsidR="00096F81" w:rsidRDefault="00096F81" w:rsidP="000B25EA">
            <w:r w:rsidRPr="00773D42">
              <w:t>Kvalitet</w:t>
            </w:r>
          </w:p>
          <w:p w14:paraId="0C934D38" w14:textId="76133319" w:rsidR="00565935" w:rsidRDefault="00B30030" w:rsidP="00565935">
            <w:pPr>
              <w:pStyle w:val="Listeavsnitt"/>
              <w:numPr>
                <w:ilvl w:val="0"/>
                <w:numId w:val="38"/>
              </w:numPr>
              <w:ind w:left="319" w:hanging="142"/>
            </w:pPr>
            <w:r>
              <w:t>Tilbudt web-løsning</w:t>
            </w:r>
            <w:r w:rsidR="00565935">
              <w:t xml:space="preserve"> – </w:t>
            </w:r>
            <w:r>
              <w:t>7</w:t>
            </w:r>
            <w:r w:rsidR="00565935">
              <w:t>0%</w:t>
            </w:r>
          </w:p>
          <w:p w14:paraId="1EFA0D57" w14:textId="5825D0F4" w:rsidR="00096F81" w:rsidRPr="00773D42" w:rsidRDefault="00B30030" w:rsidP="00565935">
            <w:pPr>
              <w:pStyle w:val="Listeavsnitt"/>
              <w:numPr>
                <w:ilvl w:val="0"/>
                <w:numId w:val="38"/>
              </w:numPr>
              <w:ind w:left="319" w:hanging="142"/>
            </w:pPr>
            <w:r>
              <w:t>Logistikkløsning for innlevering av prøver</w:t>
            </w:r>
            <w:r w:rsidR="00565935">
              <w:t xml:space="preserve"> – </w:t>
            </w:r>
            <w:r w:rsidR="00B02268">
              <w:t>30</w:t>
            </w:r>
            <w:r w:rsidR="00565935">
              <w:t>%</w:t>
            </w:r>
          </w:p>
        </w:tc>
        <w:tc>
          <w:tcPr>
            <w:tcW w:w="708" w:type="dxa"/>
          </w:tcPr>
          <w:p w14:paraId="79DE7B06" w14:textId="1FA7CACA" w:rsidR="00096F81" w:rsidRPr="00773D42" w:rsidRDefault="00606AC9" w:rsidP="000B25EA">
            <w:r>
              <w:t>50%</w:t>
            </w:r>
          </w:p>
        </w:tc>
        <w:tc>
          <w:tcPr>
            <w:tcW w:w="5052" w:type="dxa"/>
          </w:tcPr>
          <w:p w14:paraId="67228CC3" w14:textId="75F02168" w:rsidR="00096F81" w:rsidRPr="00773D42" w:rsidRDefault="00BE709D" w:rsidP="000B25EA">
            <w:r>
              <w:t>Som angitt i kravspesifikasjonen</w:t>
            </w:r>
            <w:r w:rsidR="00606AC9">
              <w:t>, se krav E-1 og E-2 for Delkontrakt 1</w:t>
            </w:r>
          </w:p>
        </w:tc>
      </w:tr>
    </w:tbl>
    <w:p w14:paraId="21CF06AD" w14:textId="77777777" w:rsidR="00321BA9" w:rsidRPr="00321BA9" w:rsidRDefault="00321BA9" w:rsidP="005650DF">
      <w:pPr>
        <w:rPr>
          <w:b/>
          <w:bCs/>
          <w:color w:val="000000" w:themeColor="text1"/>
          <w:sz w:val="4"/>
          <w:szCs w:val="4"/>
          <w:u w:val="single"/>
        </w:rPr>
      </w:pPr>
    </w:p>
    <w:p w14:paraId="3414185F" w14:textId="6458129D" w:rsidR="005650DF" w:rsidRPr="00B15092" w:rsidRDefault="005650DF" w:rsidP="005650DF">
      <w:pPr>
        <w:rPr>
          <w:b/>
          <w:bCs/>
          <w:color w:val="000000" w:themeColor="text1"/>
          <w:u w:val="single"/>
        </w:rPr>
      </w:pPr>
      <w:r w:rsidRPr="00B15092">
        <w:rPr>
          <w:b/>
          <w:bCs/>
          <w:color w:val="000000" w:themeColor="text1"/>
          <w:u w:val="single"/>
        </w:rPr>
        <w:t xml:space="preserve">Delkontrakt </w:t>
      </w:r>
      <w:r>
        <w:rPr>
          <w:b/>
          <w:bCs/>
          <w:color w:val="000000" w:themeColor="text1"/>
          <w:u w:val="single"/>
        </w:rPr>
        <w:t>2</w:t>
      </w:r>
      <w:r w:rsidRPr="00B15092">
        <w:rPr>
          <w:b/>
          <w:bCs/>
          <w:color w:val="000000" w:themeColor="text1"/>
          <w:u w:val="single"/>
        </w:rPr>
        <w:t>:</w:t>
      </w:r>
    </w:p>
    <w:tbl>
      <w:tblPr>
        <w:tblStyle w:val="Tabellrutenett"/>
        <w:tblW w:w="0" w:type="auto"/>
        <w:tblLayout w:type="fixed"/>
        <w:tblLook w:val="0420" w:firstRow="1" w:lastRow="0" w:firstColumn="0" w:lastColumn="0" w:noHBand="0" w:noVBand="1"/>
      </w:tblPr>
      <w:tblGrid>
        <w:gridCol w:w="3256"/>
        <w:gridCol w:w="708"/>
        <w:gridCol w:w="5052"/>
      </w:tblGrid>
      <w:tr w:rsidR="005650DF" w14:paraId="2081003A" w14:textId="77777777" w:rsidTr="000B25EA">
        <w:trPr>
          <w:cnfStyle w:val="100000000000" w:firstRow="1" w:lastRow="0" w:firstColumn="0" w:lastColumn="0" w:oddVBand="0" w:evenVBand="0" w:oddHBand="0" w:evenHBand="0" w:firstRowFirstColumn="0" w:firstRowLastColumn="0" w:lastRowFirstColumn="0" w:lastRowLastColumn="0"/>
          <w:trHeight w:val="104"/>
        </w:trPr>
        <w:tc>
          <w:tcPr>
            <w:tcW w:w="3256" w:type="dxa"/>
          </w:tcPr>
          <w:p w14:paraId="01F7CA9C" w14:textId="77777777" w:rsidR="005650DF" w:rsidRPr="00F8774D" w:rsidRDefault="005650DF" w:rsidP="000B25EA">
            <w:pPr>
              <w:rPr>
                <w:color w:val="FFFFFF" w:themeColor="background1"/>
              </w:rPr>
            </w:pPr>
            <w:r w:rsidRPr="00F8774D">
              <w:rPr>
                <w:color w:val="FFFFFF" w:themeColor="background1"/>
              </w:rPr>
              <w:t>Tildelingskriterium</w:t>
            </w:r>
          </w:p>
        </w:tc>
        <w:tc>
          <w:tcPr>
            <w:tcW w:w="708" w:type="dxa"/>
          </w:tcPr>
          <w:p w14:paraId="1A246AD6" w14:textId="77777777" w:rsidR="005650DF" w:rsidRPr="00F8774D" w:rsidRDefault="005650DF" w:rsidP="000B25EA">
            <w:pPr>
              <w:rPr>
                <w:color w:val="FFFFFF" w:themeColor="background1"/>
              </w:rPr>
            </w:pPr>
            <w:r w:rsidRPr="00F8774D">
              <w:rPr>
                <w:color w:val="FFFFFF" w:themeColor="background1"/>
              </w:rPr>
              <w:t>Vekt</w:t>
            </w:r>
          </w:p>
        </w:tc>
        <w:tc>
          <w:tcPr>
            <w:tcW w:w="5052" w:type="dxa"/>
          </w:tcPr>
          <w:p w14:paraId="02235503" w14:textId="77777777" w:rsidR="005650DF" w:rsidRPr="00F8774D" w:rsidRDefault="005650DF" w:rsidP="000B25EA">
            <w:pPr>
              <w:rPr>
                <w:color w:val="FFFFFF" w:themeColor="background1"/>
              </w:rPr>
            </w:pPr>
            <w:r w:rsidRPr="00F8774D">
              <w:rPr>
                <w:color w:val="FFFFFF" w:themeColor="background1"/>
              </w:rPr>
              <w:t>Detalje</w:t>
            </w:r>
            <w:r>
              <w:rPr>
                <w:color w:val="FFFFFF" w:themeColor="background1"/>
              </w:rPr>
              <w:t>r</w:t>
            </w:r>
          </w:p>
        </w:tc>
      </w:tr>
      <w:tr w:rsidR="005650DF" w14:paraId="1B355D5A" w14:textId="77777777" w:rsidTr="00B02268">
        <w:tc>
          <w:tcPr>
            <w:tcW w:w="3256" w:type="dxa"/>
          </w:tcPr>
          <w:p w14:paraId="0FF26407" w14:textId="77777777" w:rsidR="005650DF" w:rsidRPr="00773D42" w:rsidRDefault="005650DF" w:rsidP="000B25EA">
            <w:r w:rsidRPr="00773D42">
              <w:t>Pris</w:t>
            </w:r>
          </w:p>
        </w:tc>
        <w:tc>
          <w:tcPr>
            <w:tcW w:w="708" w:type="dxa"/>
          </w:tcPr>
          <w:p w14:paraId="60F41870" w14:textId="17ABF13C" w:rsidR="005650DF" w:rsidRPr="00773D42" w:rsidRDefault="00E72E8B" w:rsidP="000B25EA">
            <w:r>
              <w:t>60 %</w:t>
            </w:r>
          </w:p>
        </w:tc>
        <w:tc>
          <w:tcPr>
            <w:tcW w:w="5052" w:type="dxa"/>
          </w:tcPr>
          <w:p w14:paraId="0F5A6DDC" w14:textId="1AAFA894" w:rsidR="005650DF" w:rsidRPr="00773D42" w:rsidRDefault="00AA7F2D" w:rsidP="000B25EA">
            <w:r>
              <w:t>Totalsum, ref. prisskjema</w:t>
            </w:r>
          </w:p>
        </w:tc>
      </w:tr>
      <w:tr w:rsidR="005650DF" w14:paraId="3C43173A" w14:textId="77777777" w:rsidTr="00B02268">
        <w:trPr>
          <w:trHeight w:val="244"/>
        </w:trPr>
        <w:tc>
          <w:tcPr>
            <w:tcW w:w="3256" w:type="dxa"/>
          </w:tcPr>
          <w:p w14:paraId="694B03A9" w14:textId="77777777" w:rsidR="005650DF" w:rsidRDefault="005650DF" w:rsidP="000B25EA">
            <w:r w:rsidRPr="00773D42">
              <w:t>Kvalitet</w:t>
            </w:r>
          </w:p>
          <w:p w14:paraId="07D23D5E" w14:textId="6613157C" w:rsidR="0090024E" w:rsidRDefault="00C15F92" w:rsidP="002D5081">
            <w:pPr>
              <w:pStyle w:val="Listeavsnitt"/>
              <w:numPr>
                <w:ilvl w:val="0"/>
                <w:numId w:val="38"/>
              </w:numPr>
              <w:ind w:left="319" w:hanging="142"/>
            </w:pPr>
            <w:r>
              <w:t>Oppdragsforståelse</w:t>
            </w:r>
            <w:r w:rsidR="00E72E8B">
              <w:t xml:space="preserve"> </w:t>
            </w:r>
            <w:r w:rsidR="00B83858">
              <w:t>– 50%</w:t>
            </w:r>
          </w:p>
          <w:p w14:paraId="7DD84C8C" w14:textId="0FEAB60B" w:rsidR="005650DF" w:rsidRPr="00773D42" w:rsidRDefault="00C06108" w:rsidP="00B83858">
            <w:pPr>
              <w:pStyle w:val="Listeavsnitt"/>
              <w:numPr>
                <w:ilvl w:val="0"/>
                <w:numId w:val="38"/>
              </w:numPr>
              <w:ind w:left="319" w:hanging="142"/>
            </w:pPr>
            <w:r>
              <w:t>Kompetanse og oppfølging av prøvetakingspersonell</w:t>
            </w:r>
            <w:r w:rsidR="002D5081">
              <w:t xml:space="preserve"> </w:t>
            </w:r>
            <w:r w:rsidR="00B83858">
              <w:t>– 50%</w:t>
            </w:r>
          </w:p>
        </w:tc>
        <w:tc>
          <w:tcPr>
            <w:tcW w:w="708" w:type="dxa"/>
          </w:tcPr>
          <w:p w14:paraId="6DFD951C" w14:textId="1A6D0DFE" w:rsidR="005650DF" w:rsidRPr="00773D42" w:rsidRDefault="00E72E8B" w:rsidP="000B25EA">
            <w:r>
              <w:t>40%</w:t>
            </w:r>
          </w:p>
        </w:tc>
        <w:tc>
          <w:tcPr>
            <w:tcW w:w="5052" w:type="dxa"/>
          </w:tcPr>
          <w:p w14:paraId="344E55EC" w14:textId="6BCD2E58" w:rsidR="005650DF" w:rsidRPr="00773D42" w:rsidRDefault="00AA7F2D" w:rsidP="000B25EA">
            <w:r>
              <w:t xml:space="preserve">Som beskrevet i kravspesifikasjonen, se </w:t>
            </w:r>
            <w:r w:rsidR="00606AC9">
              <w:t>krav E-1 og E-2 for Delkontrakt 2</w:t>
            </w:r>
          </w:p>
        </w:tc>
      </w:tr>
    </w:tbl>
    <w:p w14:paraId="5D1CC73B" w14:textId="77777777" w:rsidR="005650DF" w:rsidRPr="00261BA4" w:rsidRDefault="005650DF" w:rsidP="00261BA4">
      <w:pPr>
        <w:rPr>
          <w:sz w:val="14"/>
          <w:szCs w:val="14"/>
        </w:rPr>
      </w:pPr>
    </w:p>
    <w:p w14:paraId="13DBCB96" w14:textId="38E1F7D9" w:rsidR="00AB670E" w:rsidRDefault="00261BA4" w:rsidP="00972664">
      <w:pPr>
        <w:pStyle w:val="Overskrift2"/>
      </w:pPr>
      <w:bookmarkStart w:id="39" w:name="_Toc238143026"/>
      <w:r w:rsidRPr="00261BA4">
        <w:t>Evaluering av tildelingskriterium pris</w:t>
      </w:r>
      <w:bookmarkEnd w:id="39"/>
    </w:p>
    <w:p w14:paraId="4DAFFB74" w14:textId="77777777" w:rsidR="00935291" w:rsidRDefault="00584625" w:rsidP="006829CD">
      <w:r w:rsidRPr="00584625">
        <w:t>Evaluering av pris skjer etter relativ forholdsmessig metode. Denne metoden innebærer at laveste pris gis 10 poeng, og de andre tilbudene gis poeng på en forholdsmessig skala ut ifra hvor mye dyrere de er enn laveste pris. Utregning av poeng skjer etter denne formelen: </w:t>
      </w:r>
    </w:p>
    <w:p w14:paraId="20D9580F" w14:textId="77777777" w:rsidR="00DB554D" w:rsidRPr="00DB554D" w:rsidRDefault="00DB554D" w:rsidP="00DB554D">
      <w:r w:rsidRPr="00DB554D">
        <w:t>10xPb/Pe  </w:t>
      </w:r>
    </w:p>
    <w:p w14:paraId="4D13EEE5" w14:textId="77777777" w:rsidR="00DB554D" w:rsidRPr="00DB554D" w:rsidRDefault="00DB554D" w:rsidP="00DB554D">
      <w:r w:rsidRPr="00DB554D">
        <w:t>Pe er prisen som evalueres og Pb er beste pris.  </w:t>
      </w:r>
    </w:p>
    <w:p w14:paraId="14243ECA" w14:textId="16097A5B" w:rsidR="00E642A5" w:rsidRPr="00E90F7E" w:rsidRDefault="00C6565E" w:rsidP="0002626A">
      <w:pPr>
        <w:pStyle w:val="Overskrift2"/>
      </w:pPr>
      <w:bookmarkStart w:id="40" w:name="_Toc238143027"/>
      <w:r w:rsidRPr="00E90F7E">
        <w:t>Evaluering av tildelingskriterium kvalitet</w:t>
      </w:r>
      <w:bookmarkEnd w:id="40"/>
    </w:p>
    <w:p w14:paraId="1060F2B1" w14:textId="3EA47742" w:rsidR="009B632B" w:rsidRDefault="00B77A49" w:rsidP="00420F54">
      <w:r>
        <w:t>F</w:t>
      </w:r>
      <w:r w:rsidR="00620AC9" w:rsidRPr="00E90F7E">
        <w:t xml:space="preserve">or tildelingskriteriet Kvalitet </w:t>
      </w:r>
      <w:r w:rsidR="00223D54" w:rsidRPr="00E90F7E">
        <w:t>evalueres h</w:t>
      </w:r>
      <w:r w:rsidR="002F60A5" w:rsidRPr="00E90F7E">
        <w:t xml:space="preserve">vert enkelt </w:t>
      </w:r>
      <w:r w:rsidR="00180DAE">
        <w:t>delkriter</w:t>
      </w:r>
      <w:r w:rsidR="009B632B">
        <w:t>i</w:t>
      </w:r>
      <w:r w:rsidR="00180DAE">
        <w:t>um</w:t>
      </w:r>
      <w:r w:rsidR="006049C7" w:rsidRPr="00E90F7E">
        <w:t xml:space="preserve"> </w:t>
      </w:r>
      <w:r w:rsidR="009A1838" w:rsidRPr="00E90F7E">
        <w:t>på en poengskala fra 0 til 10 poen</w:t>
      </w:r>
      <w:r w:rsidR="00E95E55">
        <w:t xml:space="preserve">g, der 10 er best. </w:t>
      </w:r>
      <w:r w:rsidR="009B632B">
        <w:t xml:space="preserve">Oppfyllelse av delkriteriet vurderes i henhold til opplysninger gitt </w:t>
      </w:r>
      <w:r w:rsidR="00507011">
        <w:t xml:space="preserve">i svar </w:t>
      </w:r>
      <w:r w:rsidR="009B632B">
        <w:t>på det enkelte evalueringskrav i</w:t>
      </w:r>
      <w:r w:rsidR="009B632B" w:rsidRPr="00AE2631">
        <w:rPr>
          <w:i/>
          <w:iCs/>
        </w:rPr>
        <w:t xml:space="preserve"> Kravspesifikasjon.</w:t>
      </w:r>
      <w:r w:rsidR="009B632B">
        <w:t xml:space="preserve"> </w:t>
      </w:r>
    </w:p>
    <w:p w14:paraId="049F13C4" w14:textId="1B66B6B9" w:rsidR="00DE6B76" w:rsidRDefault="00CF3586" w:rsidP="00921AB4">
      <w:r>
        <w:t xml:space="preserve">Det tilbudet som vurderes som best på det enkelte </w:t>
      </w:r>
      <w:r w:rsidR="009B632B">
        <w:t>delkriteriet</w:t>
      </w:r>
      <w:r w:rsidR="009A1838" w:rsidRPr="00E90F7E">
        <w:t xml:space="preserve"> </w:t>
      </w:r>
      <w:r w:rsidR="00274A5D">
        <w:t>tildeles</w:t>
      </w:r>
      <w:r w:rsidR="00FD5E00">
        <w:t xml:space="preserve"> høyest poeng</w:t>
      </w:r>
      <w:r w:rsidR="00274A5D">
        <w:t>.</w:t>
      </w:r>
      <w:r w:rsidR="00F83725">
        <w:t xml:space="preserve"> </w:t>
      </w:r>
      <w:r w:rsidR="00DE6B76">
        <w:t>Øvrige tilbud</w:t>
      </w:r>
      <w:r w:rsidR="00DE6B76" w:rsidRPr="00DE6B76">
        <w:t xml:space="preserve"> vurderes skjønnsmessig ut fra identifiserte </w:t>
      </w:r>
      <w:r w:rsidR="00B77197">
        <w:t>verdier</w:t>
      </w:r>
      <w:r w:rsidR="00DE6B76" w:rsidRPr="00DE6B76">
        <w:t xml:space="preserve"> og</w:t>
      </w:r>
      <w:r w:rsidR="000D39B0">
        <w:t xml:space="preserve"> egenskaper</w:t>
      </w:r>
      <w:r w:rsidR="00DE6B76" w:rsidRPr="00DE6B76">
        <w:t xml:space="preserve"> sammenlignet med beste tilbud.</w:t>
      </w:r>
      <w:r w:rsidR="00582BFA" w:rsidRPr="00582BFA">
        <w:t xml:space="preserve"> </w:t>
      </w:r>
      <w:r w:rsidR="00582BFA" w:rsidRPr="00921AB4">
        <w:t>Flere tilbud kan få samme poengsum, også høyest poeng.</w:t>
      </w:r>
    </w:p>
    <w:p w14:paraId="56063198" w14:textId="787AA538" w:rsidR="00C9327F" w:rsidRDefault="00C9327F" w:rsidP="00921AB4">
      <w:r w:rsidRPr="00C9327F">
        <w:t>Karakterene for hvert delkriterium blir multiplisert med gjeldende vekttal</w:t>
      </w:r>
      <w:r w:rsidR="00A302FF">
        <w:t xml:space="preserve">l, angitt i </w:t>
      </w:r>
      <w:r w:rsidR="00A302FF" w:rsidRPr="00A302FF">
        <w:rPr>
          <w:i/>
          <w:iCs/>
        </w:rPr>
        <w:t>Kravspesifikasjon</w:t>
      </w:r>
      <w:r w:rsidR="00A302FF">
        <w:t xml:space="preserve">.  </w:t>
      </w:r>
      <w:r w:rsidRPr="00C9327F">
        <w:t>Den sammenlagte vektede scoren for alle delkriteriene vil utgjøre tilbudenes totale score for kvalitet.</w:t>
      </w:r>
    </w:p>
    <w:p w14:paraId="6B3228A8" w14:textId="1EFCA006" w:rsidR="009C288C" w:rsidRDefault="004A79AB" w:rsidP="0040673C">
      <w:pPr>
        <w:spacing w:after="240"/>
      </w:pPr>
      <w:r w:rsidRPr="00E90F7E">
        <w:t xml:space="preserve">Total poengsum for </w:t>
      </w:r>
      <w:r w:rsidR="00E657C9" w:rsidRPr="00E90F7E">
        <w:t xml:space="preserve">tildelingskriteriet vil ikke bli normalisert, med mindre beste tilbyder får </w:t>
      </w:r>
      <w:r w:rsidR="00F77540" w:rsidRPr="00E90F7E">
        <w:t>10</w:t>
      </w:r>
      <w:r w:rsidR="00E657C9" w:rsidRPr="00E90F7E">
        <w:t xml:space="preserve"> poeng på </w:t>
      </w:r>
      <w:r w:rsidR="00F77540" w:rsidRPr="00E90F7E">
        <w:t>begge</w:t>
      </w:r>
      <w:r w:rsidR="00E657C9" w:rsidRPr="00E90F7E">
        <w:t xml:space="preserve"> evalueringskrav</w:t>
      </w:r>
      <w:r w:rsidR="007A6E89" w:rsidRPr="00E90F7E">
        <w:t xml:space="preserve"> og dermed oppnår </w:t>
      </w:r>
      <w:r w:rsidR="00F77540" w:rsidRPr="00E90F7E">
        <w:t>10</w:t>
      </w:r>
      <w:r w:rsidR="007A6E89" w:rsidRPr="00E90F7E">
        <w:t xml:space="preserve"> poeng på kvalitet.</w:t>
      </w:r>
      <w:r w:rsidR="007A6E89">
        <w:t xml:space="preserve"> </w:t>
      </w:r>
    </w:p>
    <w:p w14:paraId="31E51944" w14:textId="5D88275A" w:rsidR="000B5BB3" w:rsidRPr="000B5BB3" w:rsidRDefault="000B5BB3" w:rsidP="0002626A">
      <w:pPr>
        <w:pStyle w:val="Overskrift2"/>
      </w:pPr>
      <w:bookmarkStart w:id="41" w:name="_Toc238143028"/>
      <w:r>
        <w:t>Unntak klima- og miljøhensyn jf. FOA § 7-9 (4) og/eller (5)</w:t>
      </w:r>
      <w:bookmarkEnd w:id="41"/>
    </w:p>
    <w:p w14:paraId="1A26C120" w14:textId="77777777" w:rsidR="00D82ADD" w:rsidRDefault="007547B9" w:rsidP="00E1338E">
      <w:r w:rsidRPr="007547B9">
        <w:t xml:space="preserve">I </w:t>
      </w:r>
      <w:r w:rsidRPr="003E0199">
        <w:t>denne konkurransen er tildelingskriterier knyttet til klima og miljø erstattet med krav i kravspesifikasjonen.</w:t>
      </w:r>
      <w:r w:rsidR="008D00A7" w:rsidRPr="003E0199">
        <w:t xml:space="preserve"> </w:t>
      </w:r>
      <w:r w:rsidR="00DA3A61" w:rsidRPr="003E0199">
        <w:t xml:space="preserve">Oppdragsgiver har kartlagt </w:t>
      </w:r>
      <w:r w:rsidR="00BF0E9C" w:rsidRPr="003E0199">
        <w:t>anskaffelsens klima- og miljøbelastning</w:t>
      </w:r>
      <w:r w:rsidR="004F76E7" w:rsidRPr="003E0199">
        <w:t xml:space="preserve">, og funnet at denne </w:t>
      </w:r>
      <w:r w:rsidR="0086730C" w:rsidRPr="003E0199">
        <w:t>er knyttet til</w:t>
      </w:r>
      <w:r w:rsidR="000C7E3F" w:rsidRPr="003E0199">
        <w:t xml:space="preserve"> transport, kjemikalier, avfall og emballasje.</w:t>
      </w:r>
      <w:r w:rsidR="00174D17" w:rsidRPr="003E0199">
        <w:t xml:space="preserve"> </w:t>
      </w:r>
    </w:p>
    <w:p w14:paraId="40E60BEF" w14:textId="701614BE" w:rsidR="00876F29" w:rsidRDefault="00174D17" w:rsidP="00E1338E">
      <w:r w:rsidRPr="003E0199">
        <w:t xml:space="preserve">For å redusere </w:t>
      </w:r>
      <w:r w:rsidR="00BB476A" w:rsidRPr="003E0199">
        <w:t xml:space="preserve">de negative </w:t>
      </w:r>
      <w:r w:rsidR="00876F29" w:rsidRPr="003E0199">
        <w:t>virkningene på klima og miljø, er det inntatt krav i kravspesifikasjonen</w:t>
      </w:r>
      <w:r w:rsidR="00E42CE3" w:rsidRPr="003E0199">
        <w:t xml:space="preserve"> </w:t>
      </w:r>
      <w:r w:rsidR="009C2E06" w:rsidRPr="003E0199">
        <w:t xml:space="preserve">for begge delkontraktene. </w:t>
      </w:r>
      <w:r w:rsidR="003E0199" w:rsidRPr="003E0199">
        <w:t xml:space="preserve">Markedet anses som modent for å kontraktfeste kravene. Dette er avklart gjennom markedsdialog i forkant av konkurransen. </w:t>
      </w:r>
      <w:r w:rsidR="008A2210" w:rsidRPr="003E0199">
        <w:t xml:space="preserve">Oppdragsgiver vurderer </w:t>
      </w:r>
      <w:r w:rsidR="00981BE9" w:rsidRPr="003E0199">
        <w:t xml:space="preserve">at dette samlet gir en </w:t>
      </w:r>
      <w:r w:rsidR="00816433" w:rsidRPr="003E0199">
        <w:t xml:space="preserve">bedre effekt enn å </w:t>
      </w:r>
      <w:r w:rsidR="008038AF" w:rsidRPr="003E0199">
        <w:t xml:space="preserve">vekte </w:t>
      </w:r>
      <w:r w:rsidR="00090B03" w:rsidRPr="003E0199">
        <w:t xml:space="preserve">klima og miljø med 30 % fordi </w:t>
      </w:r>
      <w:r w:rsidR="00CC6F3B" w:rsidRPr="003E0199">
        <w:t>en slik vekting ikke ville garantere oppfyllelse</w:t>
      </w:r>
      <w:r w:rsidR="003B54B2" w:rsidRPr="003E0199">
        <w:t xml:space="preserve"> av kravene</w:t>
      </w:r>
      <w:r w:rsidR="00CC6F3B" w:rsidRPr="003E0199">
        <w:t xml:space="preserve">. </w:t>
      </w:r>
      <w:r w:rsidR="003E0199" w:rsidRPr="003E0199">
        <w:t>Kravene knyttet til klima og miljø i denne konkurransen oppfyller forpliktelsene i anskaffelsesloven § 5b.</w:t>
      </w:r>
    </w:p>
    <w:p w14:paraId="7D7274AF" w14:textId="45F25A31" w:rsidR="00484D2C" w:rsidRPr="003E0199" w:rsidRDefault="00FB6627" w:rsidP="00E1338E">
      <w:r>
        <w:t xml:space="preserve">Følgende krav knyttet til klima og miljø i </w:t>
      </w:r>
      <w:r w:rsidR="003C1462">
        <w:t>inntatt i k</w:t>
      </w:r>
      <w:r>
        <w:t xml:space="preserve">ravspesifikasjonen: </w:t>
      </w:r>
    </w:p>
    <w:p w14:paraId="2602137E" w14:textId="77777777" w:rsidR="007134AE" w:rsidRPr="00E75DED" w:rsidRDefault="007134AE" w:rsidP="007134AE">
      <w:r w:rsidRPr="006F446E">
        <w:rPr>
          <w:b/>
          <w:bCs/>
        </w:rPr>
        <w:t>Redusert kjemikaliebelastning:</w:t>
      </w:r>
      <w:r w:rsidRPr="006F446E">
        <w:t xml:space="preserve"> Det stilles krav til at prøvetakingsutstyret er i samsvar med REACH og ikke inneholder stoffer oppført på europeisk utfasingsliste. Ved å kreve produkter som ikke inneholder </w:t>
      </w:r>
      <w:r w:rsidRPr="00E75DED">
        <w:t>helse- eller miljøfarlige stoffer</w:t>
      </w:r>
      <w:r w:rsidRPr="006F446E">
        <w:t xml:space="preserve"> utover det som er nødvendig,</w:t>
      </w:r>
      <w:r w:rsidRPr="00E75DED">
        <w:t xml:space="preserve"> </w:t>
      </w:r>
      <w:r w:rsidRPr="006F446E">
        <w:t xml:space="preserve">reduseres den samlede belastningen på helse og miljø gjennom hele produktets livsløp. </w:t>
      </w:r>
    </w:p>
    <w:p w14:paraId="29339090" w14:textId="77777777" w:rsidR="00DF3760" w:rsidRPr="006F446E" w:rsidRDefault="00DF3760" w:rsidP="00DF3760">
      <w:r w:rsidRPr="006F446E">
        <w:rPr>
          <w:b/>
          <w:bCs/>
        </w:rPr>
        <w:t xml:space="preserve">Emballasje skal stå i forhold til produktet: </w:t>
      </w:r>
      <w:r w:rsidRPr="006F446E">
        <w:t>Det stilles krav om at emballasje skal reduseres til et nødvendig minimum. Kravet bidrar til å redusere miljøbelastningen ved å begrense bruk av unødvendig emballasje. Dette gir mindre avfall (plast, papp og emballasje), lavere ressursbruk i produksjon og redusert transportbelastning som følge av lavere volum og vekt.</w:t>
      </w:r>
    </w:p>
    <w:p w14:paraId="0E74205A" w14:textId="77777777" w:rsidR="00844C7D" w:rsidRPr="006F446E" w:rsidRDefault="00844C7D" w:rsidP="00844C7D">
      <w:pPr>
        <w:rPr>
          <w:b/>
          <w:bCs/>
        </w:rPr>
      </w:pPr>
      <w:r w:rsidRPr="006F446E">
        <w:rPr>
          <w:b/>
          <w:bCs/>
        </w:rPr>
        <w:t>Resirkulerbar emballasje:</w:t>
      </w:r>
      <w:r w:rsidRPr="006F446E">
        <w:t xml:space="preserve"> Det stilles krav til at emballasje skal være resirkulerbar og egnet for kildesortering, og i størst mulig grad bestå av gjenvinnbare materialer.</w:t>
      </w:r>
      <w:r w:rsidRPr="006F446E">
        <w:rPr>
          <w:b/>
          <w:bCs/>
        </w:rPr>
        <w:t xml:space="preserve"> </w:t>
      </w:r>
      <w:r w:rsidRPr="006F446E">
        <w:t>Dette bidrar til økt materialgjenvinning og redusert miljøbelastning fra avfall.</w:t>
      </w:r>
    </w:p>
    <w:p w14:paraId="5C798635" w14:textId="77777777" w:rsidR="00844C7D" w:rsidRPr="006F446E" w:rsidRDefault="00844C7D" w:rsidP="00844C7D">
      <w:pPr>
        <w:rPr>
          <w:b/>
          <w:bCs/>
        </w:rPr>
      </w:pPr>
      <w:r w:rsidRPr="006F446E">
        <w:rPr>
          <w:b/>
          <w:bCs/>
        </w:rPr>
        <w:t xml:space="preserve">Emballasje uten halogenert plast (PVC/PVdC): </w:t>
      </w:r>
      <w:r w:rsidRPr="006F446E">
        <w:t>Det stilles krav om at plast i emballasje ikke skal inneholde halogenert plast, herunder PVC eller PVdC. Kravet reduserer helse- og miljøfare ved avfallshåndtering, da halogenert plast kan frigjøre farlige stoffer ved forbrenning eller nedbrytning. Plast uten halogener er lettere å sortere og resirkulere, og bruk av slike alternativer bidrar til redusert utslipp av klimagasser og giftige stoffer</w:t>
      </w:r>
    </w:p>
    <w:p w14:paraId="38C92F2B" w14:textId="77777777" w:rsidR="007134AE" w:rsidRPr="006F446E" w:rsidRDefault="007134AE" w:rsidP="007134AE">
      <w:pPr>
        <w:rPr>
          <w:b/>
          <w:bCs/>
        </w:rPr>
      </w:pPr>
      <w:r w:rsidRPr="006F446E">
        <w:rPr>
          <w:b/>
          <w:bCs/>
        </w:rPr>
        <w:t xml:space="preserve">Dokumenterbare rutiner for avfallshåndtering: </w:t>
      </w:r>
      <w:r w:rsidRPr="006F446E">
        <w:t xml:space="preserve">Det stilles krav til at leverandør har etablerte rutiner for kildesortering og håndtering av eget avfall. Ved å stille krav om miljøvennlig håndtering og gjenvinning som en del av leverandørens rutiner, reduseres miljøbelastningen fra emballasje. </w:t>
      </w:r>
    </w:p>
    <w:p w14:paraId="3FADAE04" w14:textId="5D39ACDB" w:rsidR="00A65E9F" w:rsidRPr="006F446E" w:rsidRDefault="00A65E9F" w:rsidP="00A65E9F">
      <w:pPr>
        <w:rPr>
          <w:b/>
          <w:bCs/>
        </w:rPr>
      </w:pPr>
      <w:r w:rsidRPr="00A65E9F">
        <w:rPr>
          <w:b/>
          <w:bCs/>
        </w:rPr>
        <w:t xml:space="preserve">Miljøvennlig transport: </w:t>
      </w:r>
      <w:r w:rsidRPr="00A65E9F">
        <w:t xml:space="preserve">Det stilles krav til </w:t>
      </w:r>
      <w:r w:rsidR="00393B0C">
        <w:t xml:space="preserve">utelukkende </w:t>
      </w:r>
      <w:r w:rsidRPr="00A65E9F">
        <w:t>bruk av nullutslippskjøretøy, både ved levering av prøvetakingsutstyr fra laboratoriet og for opsjonen hvor prøver hentes på lokasjon og transporteres til laboratorium/prøvemottak. Dette medfører reduksjon av klimagassutslipp fra transportleddet og sikre en mer miljøvennlig leveranse.</w:t>
      </w:r>
    </w:p>
    <w:p w14:paraId="4D898BD2" w14:textId="228D7AE0" w:rsidR="00E642A5" w:rsidRPr="00E642A5" w:rsidRDefault="00E642A5" w:rsidP="007E10C6">
      <w:pPr>
        <w:pStyle w:val="Overskrift2"/>
        <w:spacing w:before="120"/>
      </w:pPr>
      <w:bookmarkStart w:id="42" w:name="_Toc238143029"/>
      <w:r w:rsidRPr="00E642A5">
        <w:t>Tildeling av rammeavtal</w:t>
      </w:r>
      <w:r w:rsidR="005436DA">
        <w:t>e</w:t>
      </w:r>
      <w:r w:rsidR="00B87F99">
        <w:t>/delkon</w:t>
      </w:r>
      <w:r w:rsidR="0055711D">
        <w:t>trakt</w:t>
      </w:r>
      <w:bookmarkEnd w:id="42"/>
    </w:p>
    <w:p w14:paraId="30C5E4B9" w14:textId="2FA5C61F" w:rsidR="00E642A5" w:rsidRPr="00C9233A" w:rsidRDefault="00E642A5">
      <w:pPr>
        <w:rPr>
          <w:color w:val="000000" w:themeColor="text1"/>
        </w:rPr>
      </w:pPr>
      <w:r w:rsidRPr="00C9233A">
        <w:rPr>
          <w:color w:val="000000" w:themeColor="text1"/>
        </w:rPr>
        <w:t>Beslutning om tildeling av rammeavtale</w:t>
      </w:r>
      <w:r w:rsidR="00DC7CC2">
        <w:rPr>
          <w:color w:val="000000" w:themeColor="text1"/>
        </w:rPr>
        <w:t>/delkontrakt</w:t>
      </w:r>
      <w:r w:rsidRPr="00C9233A">
        <w:rPr>
          <w:color w:val="000000" w:themeColor="text1"/>
        </w:rPr>
        <w:t xml:space="preserve"> vil bli varslet skriftlig til alle tilbydere samtidig i rimelig tid før </w:t>
      </w:r>
      <w:r w:rsidR="002B2F53" w:rsidRPr="00C9233A">
        <w:rPr>
          <w:color w:val="000000" w:themeColor="text1"/>
        </w:rPr>
        <w:t>rammeavtale</w:t>
      </w:r>
      <w:r w:rsidRPr="00C9233A">
        <w:rPr>
          <w:color w:val="000000" w:themeColor="text1"/>
        </w:rPr>
        <w:t xml:space="preserve"> inngås. Beslutningen vil inneholde en begrunnelse for val</w:t>
      </w:r>
      <w:r w:rsidRPr="00C9233A">
        <w:rPr>
          <w:color w:val="000000" w:themeColor="text1"/>
        </w:rPr>
        <w:softHyphen/>
        <w:t xml:space="preserve">get og gi informasjon om karenstid før inngåelse av </w:t>
      </w:r>
      <w:r w:rsidR="002B2F53" w:rsidRPr="00C9233A">
        <w:rPr>
          <w:color w:val="000000" w:themeColor="text1"/>
        </w:rPr>
        <w:t>rammeavtale</w:t>
      </w:r>
      <w:r w:rsidRPr="00C9233A">
        <w:rPr>
          <w:color w:val="000000" w:themeColor="text1"/>
        </w:rPr>
        <w:t>.</w:t>
      </w:r>
    </w:p>
    <w:p w14:paraId="32E45EE1" w14:textId="77777777" w:rsidR="00E642A5" w:rsidRPr="00E05113" w:rsidRDefault="00E642A5"/>
    <w:p w14:paraId="31384B90" w14:textId="77777777" w:rsidR="00E449C8" w:rsidRPr="00336197" w:rsidRDefault="00E449C8" w:rsidP="00567886"/>
    <w:sectPr w:rsidR="00E449C8" w:rsidRPr="00336197" w:rsidSect="00172E83">
      <w:headerReference w:type="default" r:id="rId14"/>
      <w:footerReference w:type="default" r:id="rId15"/>
      <w:headerReference w:type="first" r:id="rId16"/>
      <w:footerReference w:type="first" r:id="rId17"/>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68BF0" w14:textId="77777777" w:rsidR="00854503" w:rsidRDefault="00854503" w:rsidP="008A6B54">
      <w:pPr>
        <w:spacing w:after="0" w:line="240" w:lineRule="auto"/>
      </w:pPr>
      <w:r>
        <w:separator/>
      </w:r>
    </w:p>
  </w:endnote>
  <w:endnote w:type="continuationSeparator" w:id="0">
    <w:p w14:paraId="7070F9C8" w14:textId="77777777" w:rsidR="00854503" w:rsidRDefault="00854503" w:rsidP="008A6B54">
      <w:pPr>
        <w:spacing w:after="0" w:line="240" w:lineRule="auto"/>
      </w:pPr>
      <w:r>
        <w:continuationSeparator/>
      </w:r>
    </w:p>
  </w:endnote>
  <w:endnote w:type="continuationNotice" w:id="1">
    <w:p w14:paraId="4F98BFE5" w14:textId="77777777" w:rsidR="00854503" w:rsidRDefault="008545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83"/>
      <w:gridCol w:w="1977"/>
    </w:tblGrid>
    <w:tr w:rsidR="00BA090D" w:rsidRPr="00907B33" w14:paraId="102D1EEF" w14:textId="77777777" w:rsidTr="00E642A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09" w:type="pct"/>
          <w:shd w:val="clear" w:color="auto" w:fill="auto"/>
        </w:tcPr>
        <w:p w14:paraId="4A095844"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091" w:type="pct"/>
          <w:shd w:val="clear" w:color="auto" w:fill="auto"/>
        </w:tcPr>
        <w:p w14:paraId="638C15CC"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01008504" w14:textId="77777777" w:rsidTr="00E642A5">
      <w:tc>
        <w:tcPr>
          <w:cnfStyle w:val="001000000000" w:firstRow="0" w:lastRow="0" w:firstColumn="1" w:lastColumn="0" w:oddVBand="0" w:evenVBand="0" w:oddHBand="0" w:evenHBand="0" w:firstRowFirstColumn="0" w:firstRowLastColumn="0" w:lastRowFirstColumn="0" w:lastRowLastColumn="0"/>
          <w:tcW w:w="3909" w:type="pct"/>
          <w:shd w:val="clear" w:color="auto" w:fill="auto"/>
        </w:tcPr>
        <w:p w14:paraId="2E0878EA" w14:textId="5AA13CB2" w:rsidR="00BA090D" w:rsidRPr="00567886" w:rsidRDefault="00E642A5" w:rsidP="00BA090D">
          <w:pPr>
            <w:pStyle w:val="Bunntekst"/>
            <w:rPr>
              <w:b w:val="0"/>
              <w:bCs/>
              <w:color w:val="003087" w:themeColor="text2"/>
              <w:sz w:val="18"/>
              <w:szCs w:val="18"/>
            </w:rPr>
          </w:pPr>
          <w:r w:rsidRPr="00E642A5">
            <w:rPr>
              <w:b w:val="0"/>
              <w:bCs/>
              <w:color w:val="003087" w:themeColor="text2"/>
              <w:sz w:val="18"/>
              <w:szCs w:val="18"/>
            </w:rPr>
            <w:t>Konkurransebestemmelser åpen anbudskonkurranse del I og del III</w:t>
          </w:r>
          <w:r>
            <w:rPr>
              <w:b w:val="0"/>
              <w:bCs/>
              <w:color w:val="003087" w:themeColor="text2"/>
              <w:sz w:val="18"/>
              <w:szCs w:val="18"/>
            </w:rPr>
            <w:t xml:space="preserve">, versjon </w:t>
          </w:r>
          <w:r w:rsidR="002348E0">
            <w:rPr>
              <w:b w:val="0"/>
              <w:bCs/>
              <w:color w:val="003087" w:themeColor="text2"/>
              <w:sz w:val="18"/>
              <w:szCs w:val="18"/>
            </w:rPr>
            <w:t>0</w:t>
          </w:r>
          <w:r w:rsidR="007975F7">
            <w:rPr>
              <w:b w:val="0"/>
              <w:bCs/>
              <w:color w:val="003087" w:themeColor="text2"/>
              <w:sz w:val="18"/>
              <w:szCs w:val="18"/>
            </w:rPr>
            <w:t>3</w:t>
          </w:r>
          <w:r w:rsidR="00B95A6F">
            <w:rPr>
              <w:b w:val="0"/>
              <w:bCs/>
              <w:color w:val="003087" w:themeColor="text2"/>
              <w:sz w:val="18"/>
              <w:szCs w:val="18"/>
            </w:rPr>
            <w:t>-</w:t>
          </w:r>
          <w:r>
            <w:rPr>
              <w:b w:val="0"/>
              <w:bCs/>
              <w:color w:val="003087" w:themeColor="text2"/>
              <w:sz w:val="18"/>
              <w:szCs w:val="18"/>
            </w:rPr>
            <w:t>202</w:t>
          </w:r>
          <w:r w:rsidR="007975F7">
            <w:rPr>
              <w:b w:val="0"/>
              <w:bCs/>
              <w:color w:val="003087" w:themeColor="text2"/>
              <w:sz w:val="18"/>
              <w:szCs w:val="18"/>
            </w:rPr>
            <w:t>6</w:t>
          </w:r>
        </w:p>
      </w:tc>
      <w:tc>
        <w:tcPr>
          <w:tcW w:w="1091" w:type="pct"/>
        </w:tcPr>
        <w:p w14:paraId="1613646E"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BFB8EA6"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C9DA7" w14:textId="4228E670" w:rsidR="004F084A" w:rsidRPr="00BA090D" w:rsidRDefault="00E642A5" w:rsidP="00BA090D">
    <w:pPr>
      <w:pStyle w:val="Bunntekst"/>
    </w:pPr>
    <w:r>
      <w:rPr>
        <w:noProof/>
      </w:rPr>
      <w:drawing>
        <wp:anchor distT="0" distB="0" distL="114300" distR="114300" simplePos="0" relativeHeight="251658242" behindDoc="1" locked="0" layoutInCell="1" allowOverlap="1" wp14:anchorId="361D4056" wp14:editId="6A60EBE2">
          <wp:simplePos x="904352" y="9676563"/>
          <wp:positionH relativeFrom="page">
            <wp:align>center</wp:align>
          </wp:positionH>
          <wp:positionV relativeFrom="page">
            <wp:align>bottom</wp:align>
          </wp:positionV>
          <wp:extent cx="7578000" cy="1098000"/>
          <wp:effectExtent l="0" t="0" r="4445" b="6985"/>
          <wp:wrapNone/>
          <wp:docPr id="290164905" name="Grafikk 29016490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164905"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78E45" w14:textId="77777777" w:rsidR="00854503" w:rsidRDefault="00854503" w:rsidP="008A6B54">
      <w:pPr>
        <w:spacing w:after="0" w:line="240" w:lineRule="auto"/>
      </w:pPr>
      <w:r>
        <w:separator/>
      </w:r>
    </w:p>
  </w:footnote>
  <w:footnote w:type="continuationSeparator" w:id="0">
    <w:p w14:paraId="4E4CCC6E" w14:textId="77777777" w:rsidR="00854503" w:rsidRDefault="00854503" w:rsidP="008A6B54">
      <w:pPr>
        <w:spacing w:after="0" w:line="240" w:lineRule="auto"/>
      </w:pPr>
      <w:r>
        <w:continuationSeparator/>
      </w:r>
    </w:p>
  </w:footnote>
  <w:footnote w:type="continuationNotice" w:id="1">
    <w:p w14:paraId="33DD4EAB" w14:textId="77777777" w:rsidR="00854503" w:rsidRDefault="008545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3FC8D" w14:textId="77777777" w:rsidR="008A6B54" w:rsidRDefault="004F084A">
    <w:pPr>
      <w:pStyle w:val="Topptekst"/>
    </w:pPr>
    <w:r>
      <w:rPr>
        <w:noProof/>
      </w:rPr>
      <w:drawing>
        <wp:anchor distT="0" distB="0" distL="114300" distR="114300" simplePos="0" relativeHeight="251658240" behindDoc="1" locked="0" layoutInCell="1" allowOverlap="1" wp14:anchorId="33E6DDF2" wp14:editId="3ADD5B24">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1EC8D" w14:textId="33F226CB" w:rsidR="004F084A" w:rsidRPr="004743F2" w:rsidRDefault="00E642A5" w:rsidP="00E642A5">
    <w:pPr>
      <w:pStyle w:val="Topptekst"/>
      <w:rPr>
        <w:sz w:val="18"/>
        <w:szCs w:val="18"/>
      </w:rPr>
    </w:pPr>
    <w:r>
      <w:rPr>
        <w:noProof/>
        <w:sz w:val="18"/>
        <w:szCs w:val="18"/>
      </w:rPr>
      <w:drawing>
        <wp:anchor distT="0" distB="0" distL="114300" distR="114300" simplePos="0" relativeHeight="251658241" behindDoc="1" locked="0" layoutInCell="1" allowOverlap="1" wp14:anchorId="6BC6FB88" wp14:editId="4576672C">
          <wp:simplePos x="904352" y="472273"/>
          <wp:positionH relativeFrom="page">
            <wp:align>center</wp:align>
          </wp:positionH>
          <wp:positionV relativeFrom="page">
            <wp:align>top</wp:align>
          </wp:positionV>
          <wp:extent cx="7581600" cy="1317600"/>
          <wp:effectExtent l="0" t="0" r="635" b="0"/>
          <wp:wrapNone/>
          <wp:docPr id="1653705870" name="Grafikk 165370587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705870"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hybridMultilevel"/>
    <w:tmpl w:val="315AAD0E"/>
    <w:lvl w:ilvl="0" w:tplc="7EB44CE4">
      <w:start w:val="1"/>
      <w:numFmt w:val="decimal"/>
      <w:pStyle w:val="Nummerertliste4"/>
      <w:lvlText w:val="%1."/>
      <w:lvlJc w:val="left"/>
      <w:pPr>
        <w:tabs>
          <w:tab w:val="num" w:pos="1209"/>
        </w:tabs>
        <w:ind w:left="1209" w:hanging="360"/>
      </w:pPr>
    </w:lvl>
    <w:lvl w:ilvl="1" w:tplc="1BB43508">
      <w:numFmt w:val="decimal"/>
      <w:lvlText w:val=""/>
      <w:lvlJc w:val="left"/>
    </w:lvl>
    <w:lvl w:ilvl="2" w:tplc="E88E2812">
      <w:numFmt w:val="decimal"/>
      <w:lvlText w:val=""/>
      <w:lvlJc w:val="left"/>
    </w:lvl>
    <w:lvl w:ilvl="3" w:tplc="B9FCA20A">
      <w:numFmt w:val="decimal"/>
      <w:lvlText w:val=""/>
      <w:lvlJc w:val="left"/>
    </w:lvl>
    <w:lvl w:ilvl="4" w:tplc="D2B4DBB8">
      <w:numFmt w:val="decimal"/>
      <w:lvlText w:val=""/>
      <w:lvlJc w:val="left"/>
    </w:lvl>
    <w:lvl w:ilvl="5" w:tplc="C4FA3500">
      <w:numFmt w:val="decimal"/>
      <w:lvlText w:val=""/>
      <w:lvlJc w:val="left"/>
    </w:lvl>
    <w:lvl w:ilvl="6" w:tplc="AF302F70">
      <w:numFmt w:val="decimal"/>
      <w:lvlText w:val=""/>
      <w:lvlJc w:val="left"/>
    </w:lvl>
    <w:lvl w:ilvl="7" w:tplc="41EC8298">
      <w:numFmt w:val="decimal"/>
      <w:lvlText w:val=""/>
      <w:lvlJc w:val="left"/>
    </w:lvl>
    <w:lvl w:ilvl="8" w:tplc="740A0FE4">
      <w:numFmt w:val="decimal"/>
      <w:lvlText w:val=""/>
      <w:lvlJc w:val="left"/>
    </w:lvl>
  </w:abstractNum>
  <w:abstractNum w:abstractNumId="2" w15:restartNumberingAfterBreak="0">
    <w:nsid w:val="FFFFFF7E"/>
    <w:multiLevelType w:val="multilevel"/>
    <w:tmpl w:val="93081660"/>
    <w:lvl w:ilvl="0">
      <w:start w:val="1"/>
      <w:numFmt w:val="decimal"/>
      <w:pStyle w:val="Nummerertliste3"/>
      <w:lvlText w:val="%1."/>
      <w:lvlJc w:val="left"/>
      <w:pPr>
        <w:tabs>
          <w:tab w:val="num" w:pos="926"/>
        </w:tabs>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7F"/>
    <w:multiLevelType w:val="multilevel"/>
    <w:tmpl w:val="9F364228"/>
    <w:lvl w:ilvl="0">
      <w:start w:val="1"/>
      <w:numFmt w:val="decimal"/>
      <w:pStyle w:val="Nummerertliste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multilevel"/>
    <w:tmpl w:val="8EE2F404"/>
    <w:lvl w:ilvl="0">
      <w:start w:val="1"/>
      <w:numFmt w:val="bullet"/>
      <w:pStyle w:val="Punktliste5"/>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1"/>
    <w:multiLevelType w:val="hybridMultilevel"/>
    <w:tmpl w:val="DE64635E"/>
    <w:lvl w:ilvl="0" w:tplc="5FB654D2">
      <w:start w:val="1"/>
      <w:numFmt w:val="bullet"/>
      <w:pStyle w:val="Punktliste4"/>
      <w:lvlText w:val=""/>
      <w:lvlJc w:val="left"/>
      <w:pPr>
        <w:tabs>
          <w:tab w:val="num" w:pos="1209"/>
        </w:tabs>
        <w:ind w:left="1209" w:hanging="360"/>
      </w:pPr>
      <w:rPr>
        <w:rFonts w:ascii="Symbol" w:hAnsi="Symbol" w:hint="default"/>
      </w:rPr>
    </w:lvl>
    <w:lvl w:ilvl="1" w:tplc="88B89F6C">
      <w:numFmt w:val="decimal"/>
      <w:lvlText w:val=""/>
      <w:lvlJc w:val="left"/>
    </w:lvl>
    <w:lvl w:ilvl="2" w:tplc="7562A65C">
      <w:numFmt w:val="decimal"/>
      <w:lvlText w:val=""/>
      <w:lvlJc w:val="left"/>
    </w:lvl>
    <w:lvl w:ilvl="3" w:tplc="B07C0616">
      <w:numFmt w:val="decimal"/>
      <w:lvlText w:val=""/>
      <w:lvlJc w:val="left"/>
    </w:lvl>
    <w:lvl w:ilvl="4" w:tplc="CC6E191E">
      <w:numFmt w:val="decimal"/>
      <w:lvlText w:val=""/>
      <w:lvlJc w:val="left"/>
    </w:lvl>
    <w:lvl w:ilvl="5" w:tplc="D2C69500">
      <w:numFmt w:val="decimal"/>
      <w:lvlText w:val=""/>
      <w:lvlJc w:val="left"/>
    </w:lvl>
    <w:lvl w:ilvl="6" w:tplc="8D78CDC8">
      <w:numFmt w:val="decimal"/>
      <w:lvlText w:val=""/>
      <w:lvlJc w:val="left"/>
    </w:lvl>
    <w:lvl w:ilvl="7" w:tplc="28D285DC">
      <w:numFmt w:val="decimal"/>
      <w:lvlText w:val=""/>
      <w:lvlJc w:val="left"/>
    </w:lvl>
    <w:lvl w:ilvl="8" w:tplc="AF8AEFD4">
      <w:numFmt w:val="decimal"/>
      <w:lvlText w:val=""/>
      <w:lvlJc w:val="left"/>
    </w:lvl>
  </w:abstractNum>
  <w:abstractNum w:abstractNumId="6" w15:restartNumberingAfterBreak="0">
    <w:nsid w:val="FFFFFF82"/>
    <w:multiLevelType w:val="multilevel"/>
    <w:tmpl w:val="E4A89976"/>
    <w:lvl w:ilvl="0">
      <w:start w:val="1"/>
      <w:numFmt w:val="bullet"/>
      <w:pStyle w:val="Punktliste3"/>
      <w:lvlText w:val=""/>
      <w:lvlJc w:val="left"/>
      <w:pPr>
        <w:tabs>
          <w:tab w:val="num" w:pos="926"/>
        </w:tabs>
        <w:ind w:left="92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3"/>
    <w:multiLevelType w:val="multilevel"/>
    <w:tmpl w:val="D0063348"/>
    <w:lvl w:ilvl="0">
      <w:start w:val="1"/>
      <w:numFmt w:val="bullet"/>
      <w:pStyle w:val="Punktliste2"/>
      <w:lvlText w:val=""/>
      <w:lvlJc w:val="left"/>
      <w:pPr>
        <w:tabs>
          <w:tab w:val="num" w:pos="643"/>
        </w:tabs>
        <w:ind w:left="643"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FFFFFF88"/>
    <w:multiLevelType w:val="hybridMultilevel"/>
    <w:tmpl w:val="9A4E2DDE"/>
    <w:lvl w:ilvl="0" w:tplc="82CA1900">
      <w:start w:val="1"/>
      <w:numFmt w:val="decimal"/>
      <w:pStyle w:val="Nummerertliste"/>
      <w:lvlText w:val="%1."/>
      <w:lvlJc w:val="left"/>
      <w:pPr>
        <w:tabs>
          <w:tab w:val="num" w:pos="360"/>
        </w:tabs>
        <w:ind w:left="360" w:hanging="360"/>
      </w:pPr>
    </w:lvl>
    <w:lvl w:ilvl="1" w:tplc="5964A908">
      <w:numFmt w:val="decimal"/>
      <w:lvlText w:val=""/>
      <w:lvlJc w:val="left"/>
    </w:lvl>
    <w:lvl w:ilvl="2" w:tplc="1B9A64B8">
      <w:numFmt w:val="decimal"/>
      <w:lvlText w:val=""/>
      <w:lvlJc w:val="left"/>
    </w:lvl>
    <w:lvl w:ilvl="3" w:tplc="6F6AC336">
      <w:numFmt w:val="decimal"/>
      <w:lvlText w:val=""/>
      <w:lvlJc w:val="left"/>
    </w:lvl>
    <w:lvl w:ilvl="4" w:tplc="9A846350">
      <w:numFmt w:val="decimal"/>
      <w:lvlText w:val=""/>
      <w:lvlJc w:val="left"/>
    </w:lvl>
    <w:lvl w:ilvl="5" w:tplc="60D659A2">
      <w:numFmt w:val="decimal"/>
      <w:lvlText w:val=""/>
      <w:lvlJc w:val="left"/>
    </w:lvl>
    <w:lvl w:ilvl="6" w:tplc="1CF2E20E">
      <w:numFmt w:val="decimal"/>
      <w:lvlText w:val=""/>
      <w:lvlJc w:val="left"/>
    </w:lvl>
    <w:lvl w:ilvl="7" w:tplc="C3F2D14A">
      <w:numFmt w:val="decimal"/>
      <w:lvlText w:val=""/>
      <w:lvlJc w:val="left"/>
    </w:lvl>
    <w:lvl w:ilvl="8" w:tplc="A0C65CD0">
      <w:numFmt w:val="decimal"/>
      <w:lvlText w:val=""/>
      <w:lvlJc w:val="left"/>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36E3FB9"/>
    <w:multiLevelType w:val="multilevel"/>
    <w:tmpl w:val="C37AAE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7F442E5"/>
    <w:multiLevelType w:val="multilevel"/>
    <w:tmpl w:val="CE9E2C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720" w:hanging="360"/>
      </w:pPr>
      <w:rPr>
        <w:rFonts w:ascii="Symbol" w:hAnsi="Symbo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D9F333D"/>
    <w:multiLevelType w:val="hybridMultilevel"/>
    <w:tmpl w:val="BDF276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4F40127"/>
    <w:multiLevelType w:val="hybridMultilevel"/>
    <w:tmpl w:val="35F20C1E"/>
    <w:lvl w:ilvl="0" w:tplc="BBE823F8">
      <w:start w:val="6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1F1D5B07"/>
    <w:multiLevelType w:val="multilevel"/>
    <w:tmpl w:val="D160F754"/>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17" w15:restartNumberingAfterBreak="0">
    <w:nsid w:val="23B35104"/>
    <w:multiLevelType w:val="hybridMultilevel"/>
    <w:tmpl w:val="823CDC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6EA7D3D"/>
    <w:multiLevelType w:val="hybridMultilevel"/>
    <w:tmpl w:val="C91E12C4"/>
    <w:lvl w:ilvl="0" w:tplc="04140001">
      <w:start w:val="1"/>
      <w:numFmt w:val="bullet"/>
      <w:lvlText w:val=""/>
      <w:lvlJc w:val="left"/>
      <w:pPr>
        <w:ind w:left="1800" w:hanging="360"/>
      </w:pPr>
      <w:rPr>
        <w:rFonts w:ascii="Symbol" w:hAnsi="Symbol" w:hint="default"/>
      </w:rPr>
    </w:lvl>
    <w:lvl w:ilvl="1" w:tplc="04140003" w:tentative="1">
      <w:start w:val="1"/>
      <w:numFmt w:val="bullet"/>
      <w:lvlText w:val="o"/>
      <w:lvlJc w:val="left"/>
      <w:pPr>
        <w:ind w:left="2520" w:hanging="360"/>
      </w:pPr>
      <w:rPr>
        <w:rFonts w:ascii="Courier New" w:hAnsi="Courier New" w:cs="Courier New" w:hint="default"/>
      </w:rPr>
    </w:lvl>
    <w:lvl w:ilvl="2" w:tplc="04140005" w:tentative="1">
      <w:start w:val="1"/>
      <w:numFmt w:val="bullet"/>
      <w:lvlText w:val=""/>
      <w:lvlJc w:val="left"/>
      <w:pPr>
        <w:ind w:left="3240" w:hanging="360"/>
      </w:pPr>
      <w:rPr>
        <w:rFonts w:ascii="Wingdings" w:hAnsi="Wingdings" w:hint="default"/>
      </w:rPr>
    </w:lvl>
    <w:lvl w:ilvl="3" w:tplc="04140001" w:tentative="1">
      <w:start w:val="1"/>
      <w:numFmt w:val="bullet"/>
      <w:lvlText w:val=""/>
      <w:lvlJc w:val="left"/>
      <w:pPr>
        <w:ind w:left="3960" w:hanging="360"/>
      </w:pPr>
      <w:rPr>
        <w:rFonts w:ascii="Symbol" w:hAnsi="Symbol" w:hint="default"/>
      </w:rPr>
    </w:lvl>
    <w:lvl w:ilvl="4" w:tplc="04140003" w:tentative="1">
      <w:start w:val="1"/>
      <w:numFmt w:val="bullet"/>
      <w:lvlText w:val="o"/>
      <w:lvlJc w:val="left"/>
      <w:pPr>
        <w:ind w:left="4680" w:hanging="360"/>
      </w:pPr>
      <w:rPr>
        <w:rFonts w:ascii="Courier New" w:hAnsi="Courier New" w:cs="Courier New" w:hint="default"/>
      </w:rPr>
    </w:lvl>
    <w:lvl w:ilvl="5" w:tplc="04140005" w:tentative="1">
      <w:start w:val="1"/>
      <w:numFmt w:val="bullet"/>
      <w:lvlText w:val=""/>
      <w:lvlJc w:val="left"/>
      <w:pPr>
        <w:ind w:left="5400" w:hanging="360"/>
      </w:pPr>
      <w:rPr>
        <w:rFonts w:ascii="Wingdings" w:hAnsi="Wingdings" w:hint="default"/>
      </w:rPr>
    </w:lvl>
    <w:lvl w:ilvl="6" w:tplc="04140001" w:tentative="1">
      <w:start w:val="1"/>
      <w:numFmt w:val="bullet"/>
      <w:lvlText w:val=""/>
      <w:lvlJc w:val="left"/>
      <w:pPr>
        <w:ind w:left="6120" w:hanging="360"/>
      </w:pPr>
      <w:rPr>
        <w:rFonts w:ascii="Symbol" w:hAnsi="Symbol" w:hint="default"/>
      </w:rPr>
    </w:lvl>
    <w:lvl w:ilvl="7" w:tplc="04140003" w:tentative="1">
      <w:start w:val="1"/>
      <w:numFmt w:val="bullet"/>
      <w:lvlText w:val="o"/>
      <w:lvlJc w:val="left"/>
      <w:pPr>
        <w:ind w:left="6840" w:hanging="360"/>
      </w:pPr>
      <w:rPr>
        <w:rFonts w:ascii="Courier New" w:hAnsi="Courier New" w:cs="Courier New" w:hint="default"/>
      </w:rPr>
    </w:lvl>
    <w:lvl w:ilvl="8" w:tplc="04140005" w:tentative="1">
      <w:start w:val="1"/>
      <w:numFmt w:val="bullet"/>
      <w:lvlText w:val=""/>
      <w:lvlJc w:val="left"/>
      <w:pPr>
        <w:ind w:left="7560" w:hanging="360"/>
      </w:pPr>
      <w:rPr>
        <w:rFonts w:ascii="Wingdings" w:hAnsi="Wingdings" w:hint="default"/>
      </w:rPr>
    </w:lvl>
  </w:abstractNum>
  <w:abstractNum w:abstractNumId="19" w15:restartNumberingAfterBreak="0">
    <w:nsid w:val="401536F0"/>
    <w:multiLevelType w:val="multilevel"/>
    <w:tmpl w:val="A740C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0A25806"/>
    <w:multiLevelType w:val="hybridMultilevel"/>
    <w:tmpl w:val="681A3432"/>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1" w15:restartNumberingAfterBreak="0">
    <w:nsid w:val="41AD40EC"/>
    <w:multiLevelType w:val="hybridMultilevel"/>
    <w:tmpl w:val="25047CDC"/>
    <w:lvl w:ilvl="0" w:tplc="1256BDFC">
      <w:start w:val="2"/>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C4236E8"/>
    <w:multiLevelType w:val="hybridMultilevel"/>
    <w:tmpl w:val="156E5E48"/>
    <w:lvl w:ilvl="0" w:tplc="EFE483DC">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5B440E7E"/>
    <w:multiLevelType w:val="hybridMultilevel"/>
    <w:tmpl w:val="4748254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EF1203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65326FD2"/>
    <w:multiLevelType w:val="multilevel"/>
    <w:tmpl w:val="48DEB8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6B86875"/>
    <w:multiLevelType w:val="hybridMultilevel"/>
    <w:tmpl w:val="22C8C2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DB05889"/>
    <w:multiLevelType w:val="hybridMultilevel"/>
    <w:tmpl w:val="183897F2"/>
    <w:lvl w:ilvl="0" w:tplc="5AF0FD1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1A773AA"/>
    <w:multiLevelType w:val="hybridMultilevel"/>
    <w:tmpl w:val="2E1082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72A32FB9"/>
    <w:multiLevelType w:val="hybridMultilevel"/>
    <w:tmpl w:val="F702AC5A"/>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BA53817"/>
    <w:multiLevelType w:val="hybridMultilevel"/>
    <w:tmpl w:val="E56E685C"/>
    <w:lvl w:ilvl="0" w:tplc="0414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15:restartNumberingAfterBreak="0">
    <w:nsid w:val="7EA004FF"/>
    <w:multiLevelType w:val="hybridMultilevel"/>
    <w:tmpl w:val="32CE5E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16309520">
    <w:abstractNumId w:val="23"/>
  </w:num>
  <w:num w:numId="2" w16cid:durableId="770011717">
    <w:abstractNumId w:val="16"/>
  </w:num>
  <w:num w:numId="3" w16cid:durableId="1970283267">
    <w:abstractNumId w:val="10"/>
  </w:num>
  <w:num w:numId="4" w16cid:durableId="1729186945">
    <w:abstractNumId w:val="12"/>
  </w:num>
  <w:num w:numId="5" w16cid:durableId="1146823912">
    <w:abstractNumId w:val="26"/>
  </w:num>
  <w:num w:numId="6" w16cid:durableId="380247683">
    <w:abstractNumId w:val="22"/>
  </w:num>
  <w:num w:numId="7" w16cid:durableId="1037199799">
    <w:abstractNumId w:val="8"/>
  </w:num>
  <w:num w:numId="8" w16cid:durableId="1452359982">
    <w:abstractNumId w:val="3"/>
  </w:num>
  <w:num w:numId="9" w16cid:durableId="1050301199">
    <w:abstractNumId w:val="2"/>
  </w:num>
  <w:num w:numId="10" w16cid:durableId="966546763">
    <w:abstractNumId w:val="1"/>
  </w:num>
  <w:num w:numId="11" w16cid:durableId="1618172820">
    <w:abstractNumId w:val="0"/>
  </w:num>
  <w:num w:numId="12" w16cid:durableId="167795802">
    <w:abstractNumId w:val="9"/>
  </w:num>
  <w:num w:numId="13" w16cid:durableId="766075483">
    <w:abstractNumId w:val="7"/>
  </w:num>
  <w:num w:numId="14" w16cid:durableId="2103915479">
    <w:abstractNumId w:val="6"/>
  </w:num>
  <w:num w:numId="15" w16cid:durableId="2084908817">
    <w:abstractNumId w:val="5"/>
  </w:num>
  <w:num w:numId="16" w16cid:durableId="1809205144">
    <w:abstractNumId w:val="4"/>
  </w:num>
  <w:num w:numId="17" w16cid:durableId="1584337885">
    <w:abstractNumId w:val="27"/>
  </w:num>
  <w:num w:numId="18" w16cid:durableId="1220937594">
    <w:abstractNumId w:val="14"/>
  </w:num>
  <w:num w:numId="19" w16cid:durableId="191504782">
    <w:abstractNumId w:val="30"/>
  </w:num>
  <w:num w:numId="20" w16cid:durableId="1824009284">
    <w:abstractNumId w:val="25"/>
  </w:num>
  <w:num w:numId="21" w16cid:durableId="607198429">
    <w:abstractNumId w:val="24"/>
  </w:num>
  <w:num w:numId="22" w16cid:durableId="356779056">
    <w:abstractNumId w:val="19"/>
  </w:num>
  <w:num w:numId="23" w16cid:durableId="304050389">
    <w:abstractNumId w:val="13"/>
  </w:num>
  <w:num w:numId="24" w16cid:durableId="620457919">
    <w:abstractNumId w:val="20"/>
  </w:num>
  <w:num w:numId="25" w16cid:durableId="11955226">
    <w:abstractNumId w:val="33"/>
  </w:num>
  <w:num w:numId="26" w16cid:durableId="1236358133">
    <w:abstractNumId w:val="18"/>
  </w:num>
  <w:num w:numId="27" w16cid:durableId="1406799101">
    <w:abstractNumId w:val="34"/>
  </w:num>
  <w:num w:numId="28" w16cid:durableId="506988698">
    <w:abstractNumId w:val="17"/>
  </w:num>
  <w:num w:numId="29" w16cid:durableId="354422330">
    <w:abstractNumId w:val="29"/>
  </w:num>
  <w:num w:numId="30" w16cid:durableId="1911620869">
    <w:abstractNumId w:val="28"/>
    <w:lvlOverride w:ilvl="0">
      <w:startOverride w:val="1"/>
    </w:lvlOverride>
  </w:num>
  <w:num w:numId="31" w16cid:durableId="1222256334">
    <w:abstractNumId w:val="31"/>
  </w:num>
  <w:num w:numId="32" w16cid:durableId="1273123412">
    <w:abstractNumId w:val="11"/>
  </w:num>
  <w:num w:numId="33" w16cid:durableId="458455655">
    <w:abstractNumId w:val="21"/>
  </w:num>
  <w:num w:numId="34" w16cid:durableId="2008090523">
    <w:abstractNumId w:val="16"/>
  </w:num>
  <w:num w:numId="35" w16cid:durableId="431825828">
    <w:abstractNumId w:val="16"/>
  </w:num>
  <w:num w:numId="36" w16cid:durableId="789519707">
    <w:abstractNumId w:val="16"/>
  </w:num>
  <w:num w:numId="37" w16cid:durableId="1067455774">
    <w:abstractNumId w:val="15"/>
  </w:num>
  <w:num w:numId="38" w16cid:durableId="211119959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2A5"/>
    <w:rsid w:val="00000B71"/>
    <w:rsid w:val="00001224"/>
    <w:rsid w:val="000014C1"/>
    <w:rsid w:val="00002316"/>
    <w:rsid w:val="00007669"/>
    <w:rsid w:val="00007E88"/>
    <w:rsid w:val="00012221"/>
    <w:rsid w:val="0001374B"/>
    <w:rsid w:val="000161F7"/>
    <w:rsid w:val="0001675A"/>
    <w:rsid w:val="0001690D"/>
    <w:rsid w:val="000169B0"/>
    <w:rsid w:val="00017C05"/>
    <w:rsid w:val="00020E70"/>
    <w:rsid w:val="000218CF"/>
    <w:rsid w:val="000227B8"/>
    <w:rsid w:val="000236C0"/>
    <w:rsid w:val="00023B08"/>
    <w:rsid w:val="000253FF"/>
    <w:rsid w:val="000261A2"/>
    <w:rsid w:val="0002626A"/>
    <w:rsid w:val="0002630C"/>
    <w:rsid w:val="00027269"/>
    <w:rsid w:val="00030376"/>
    <w:rsid w:val="00030789"/>
    <w:rsid w:val="00030B1A"/>
    <w:rsid w:val="00031825"/>
    <w:rsid w:val="00032307"/>
    <w:rsid w:val="00033CA8"/>
    <w:rsid w:val="00034CA9"/>
    <w:rsid w:val="000358E5"/>
    <w:rsid w:val="000359DC"/>
    <w:rsid w:val="0003630C"/>
    <w:rsid w:val="00037E6D"/>
    <w:rsid w:val="0004002C"/>
    <w:rsid w:val="00040271"/>
    <w:rsid w:val="00041EDE"/>
    <w:rsid w:val="00042C0C"/>
    <w:rsid w:val="000456A2"/>
    <w:rsid w:val="00046583"/>
    <w:rsid w:val="00050E3C"/>
    <w:rsid w:val="00052D3A"/>
    <w:rsid w:val="00055240"/>
    <w:rsid w:val="00057A18"/>
    <w:rsid w:val="00057A62"/>
    <w:rsid w:val="00060C5E"/>
    <w:rsid w:val="00061D12"/>
    <w:rsid w:val="00061D42"/>
    <w:rsid w:val="000624B8"/>
    <w:rsid w:val="000639F6"/>
    <w:rsid w:val="00066FAD"/>
    <w:rsid w:val="000710B6"/>
    <w:rsid w:val="00072185"/>
    <w:rsid w:val="00072365"/>
    <w:rsid w:val="0007651A"/>
    <w:rsid w:val="000770D3"/>
    <w:rsid w:val="00077860"/>
    <w:rsid w:val="00080B22"/>
    <w:rsid w:val="00082543"/>
    <w:rsid w:val="0008322E"/>
    <w:rsid w:val="000834A5"/>
    <w:rsid w:val="00084153"/>
    <w:rsid w:val="00085031"/>
    <w:rsid w:val="00086908"/>
    <w:rsid w:val="00090B03"/>
    <w:rsid w:val="000924D5"/>
    <w:rsid w:val="00093303"/>
    <w:rsid w:val="00093FFD"/>
    <w:rsid w:val="00094302"/>
    <w:rsid w:val="00095633"/>
    <w:rsid w:val="00096F81"/>
    <w:rsid w:val="000A39A5"/>
    <w:rsid w:val="000A75A0"/>
    <w:rsid w:val="000B08E7"/>
    <w:rsid w:val="000B25EA"/>
    <w:rsid w:val="000B4C34"/>
    <w:rsid w:val="000B5BB3"/>
    <w:rsid w:val="000B67C8"/>
    <w:rsid w:val="000C1228"/>
    <w:rsid w:val="000C1995"/>
    <w:rsid w:val="000C511F"/>
    <w:rsid w:val="000C59DC"/>
    <w:rsid w:val="000C6A7F"/>
    <w:rsid w:val="000C7E3F"/>
    <w:rsid w:val="000D06D1"/>
    <w:rsid w:val="000D08AF"/>
    <w:rsid w:val="000D1FF9"/>
    <w:rsid w:val="000D388E"/>
    <w:rsid w:val="000D39B0"/>
    <w:rsid w:val="000D4DD9"/>
    <w:rsid w:val="000D6C5C"/>
    <w:rsid w:val="000D6E40"/>
    <w:rsid w:val="000D6F3C"/>
    <w:rsid w:val="000D7725"/>
    <w:rsid w:val="000D7823"/>
    <w:rsid w:val="000E0F1B"/>
    <w:rsid w:val="000E336D"/>
    <w:rsid w:val="000E3D69"/>
    <w:rsid w:val="000E3EE5"/>
    <w:rsid w:val="000E4397"/>
    <w:rsid w:val="000E4D67"/>
    <w:rsid w:val="000E5E25"/>
    <w:rsid w:val="000E6503"/>
    <w:rsid w:val="000E7951"/>
    <w:rsid w:val="000E7A12"/>
    <w:rsid w:val="000F055B"/>
    <w:rsid w:val="000F2AC8"/>
    <w:rsid w:val="000F6BD1"/>
    <w:rsid w:val="000F73D7"/>
    <w:rsid w:val="000F791B"/>
    <w:rsid w:val="0010208C"/>
    <w:rsid w:val="0010211D"/>
    <w:rsid w:val="0010501F"/>
    <w:rsid w:val="00106D66"/>
    <w:rsid w:val="001075B3"/>
    <w:rsid w:val="00113D48"/>
    <w:rsid w:val="00113D5A"/>
    <w:rsid w:val="00114AEE"/>
    <w:rsid w:val="00114AF6"/>
    <w:rsid w:val="00114C6F"/>
    <w:rsid w:val="00115315"/>
    <w:rsid w:val="001164BE"/>
    <w:rsid w:val="00116F66"/>
    <w:rsid w:val="00121CA3"/>
    <w:rsid w:val="00122169"/>
    <w:rsid w:val="001224F8"/>
    <w:rsid w:val="001229E5"/>
    <w:rsid w:val="00125FA0"/>
    <w:rsid w:val="00127250"/>
    <w:rsid w:val="00127908"/>
    <w:rsid w:val="00131381"/>
    <w:rsid w:val="001336DE"/>
    <w:rsid w:val="00134097"/>
    <w:rsid w:val="0013479F"/>
    <w:rsid w:val="00135D4D"/>
    <w:rsid w:val="001370CB"/>
    <w:rsid w:val="0013780D"/>
    <w:rsid w:val="001412AE"/>
    <w:rsid w:val="00142FC5"/>
    <w:rsid w:val="00143C72"/>
    <w:rsid w:val="00144A87"/>
    <w:rsid w:val="001457DD"/>
    <w:rsid w:val="00146DF2"/>
    <w:rsid w:val="00151D96"/>
    <w:rsid w:val="00152733"/>
    <w:rsid w:val="00152B53"/>
    <w:rsid w:val="00152EF9"/>
    <w:rsid w:val="00155170"/>
    <w:rsid w:val="001557B8"/>
    <w:rsid w:val="00156153"/>
    <w:rsid w:val="00156C4E"/>
    <w:rsid w:val="001578C0"/>
    <w:rsid w:val="00160514"/>
    <w:rsid w:val="001621EC"/>
    <w:rsid w:val="00162263"/>
    <w:rsid w:val="001628B2"/>
    <w:rsid w:val="00164145"/>
    <w:rsid w:val="00167FF2"/>
    <w:rsid w:val="001700DB"/>
    <w:rsid w:val="00170A36"/>
    <w:rsid w:val="00172E83"/>
    <w:rsid w:val="00174BAB"/>
    <w:rsid w:val="00174C26"/>
    <w:rsid w:val="00174D17"/>
    <w:rsid w:val="00175584"/>
    <w:rsid w:val="00175609"/>
    <w:rsid w:val="00180DAE"/>
    <w:rsid w:val="001825A0"/>
    <w:rsid w:val="00183BA4"/>
    <w:rsid w:val="001853E2"/>
    <w:rsid w:val="00185705"/>
    <w:rsid w:val="001865F6"/>
    <w:rsid w:val="00187CDF"/>
    <w:rsid w:val="0019016F"/>
    <w:rsid w:val="00190A60"/>
    <w:rsid w:val="00190E20"/>
    <w:rsid w:val="00191023"/>
    <w:rsid w:val="00191130"/>
    <w:rsid w:val="001927C6"/>
    <w:rsid w:val="00194190"/>
    <w:rsid w:val="001A159C"/>
    <w:rsid w:val="001A21CA"/>
    <w:rsid w:val="001A2851"/>
    <w:rsid w:val="001A388D"/>
    <w:rsid w:val="001A4883"/>
    <w:rsid w:val="001A559E"/>
    <w:rsid w:val="001A585D"/>
    <w:rsid w:val="001A65A5"/>
    <w:rsid w:val="001A68D5"/>
    <w:rsid w:val="001A7D6F"/>
    <w:rsid w:val="001B4279"/>
    <w:rsid w:val="001B70DD"/>
    <w:rsid w:val="001B751C"/>
    <w:rsid w:val="001B7AB9"/>
    <w:rsid w:val="001B7C24"/>
    <w:rsid w:val="001C0A17"/>
    <w:rsid w:val="001C4E36"/>
    <w:rsid w:val="001C62D9"/>
    <w:rsid w:val="001C688C"/>
    <w:rsid w:val="001C6B96"/>
    <w:rsid w:val="001C7263"/>
    <w:rsid w:val="001D07EB"/>
    <w:rsid w:val="001D27E2"/>
    <w:rsid w:val="001D3ECE"/>
    <w:rsid w:val="001D4B20"/>
    <w:rsid w:val="001D5061"/>
    <w:rsid w:val="001D57BA"/>
    <w:rsid w:val="001D74A7"/>
    <w:rsid w:val="001E0A92"/>
    <w:rsid w:val="001E166B"/>
    <w:rsid w:val="001E3798"/>
    <w:rsid w:val="001E379B"/>
    <w:rsid w:val="001E4117"/>
    <w:rsid w:val="001E6D33"/>
    <w:rsid w:val="001F08E8"/>
    <w:rsid w:val="001F1535"/>
    <w:rsid w:val="001F1878"/>
    <w:rsid w:val="001F1F5B"/>
    <w:rsid w:val="001F28A6"/>
    <w:rsid w:val="001F5115"/>
    <w:rsid w:val="001F5526"/>
    <w:rsid w:val="001F5CDB"/>
    <w:rsid w:val="00201422"/>
    <w:rsid w:val="00205345"/>
    <w:rsid w:val="00206655"/>
    <w:rsid w:val="00210887"/>
    <w:rsid w:val="00212035"/>
    <w:rsid w:val="002148C4"/>
    <w:rsid w:val="00215A37"/>
    <w:rsid w:val="00215DFE"/>
    <w:rsid w:val="00216C32"/>
    <w:rsid w:val="00223C74"/>
    <w:rsid w:val="00223D54"/>
    <w:rsid w:val="0022654B"/>
    <w:rsid w:val="00226CBD"/>
    <w:rsid w:val="002315E8"/>
    <w:rsid w:val="0023290D"/>
    <w:rsid w:val="00232F43"/>
    <w:rsid w:val="002348E0"/>
    <w:rsid w:val="002351F9"/>
    <w:rsid w:val="00235315"/>
    <w:rsid w:val="0023743F"/>
    <w:rsid w:val="002411C0"/>
    <w:rsid w:val="002413D1"/>
    <w:rsid w:val="0024198C"/>
    <w:rsid w:val="00243DC0"/>
    <w:rsid w:val="00243DE9"/>
    <w:rsid w:val="00245390"/>
    <w:rsid w:val="0025084A"/>
    <w:rsid w:val="00251AB3"/>
    <w:rsid w:val="00252381"/>
    <w:rsid w:val="002537F5"/>
    <w:rsid w:val="00255A15"/>
    <w:rsid w:val="002563C1"/>
    <w:rsid w:val="00256B3D"/>
    <w:rsid w:val="00256F06"/>
    <w:rsid w:val="00257AF6"/>
    <w:rsid w:val="00260387"/>
    <w:rsid w:val="00261BA4"/>
    <w:rsid w:val="00262058"/>
    <w:rsid w:val="002642BD"/>
    <w:rsid w:val="002655AA"/>
    <w:rsid w:val="002674C9"/>
    <w:rsid w:val="00267542"/>
    <w:rsid w:val="00270340"/>
    <w:rsid w:val="00270482"/>
    <w:rsid w:val="00270E5A"/>
    <w:rsid w:val="002714F6"/>
    <w:rsid w:val="00273BAB"/>
    <w:rsid w:val="00274A5D"/>
    <w:rsid w:val="00274C9A"/>
    <w:rsid w:val="00275340"/>
    <w:rsid w:val="002756A2"/>
    <w:rsid w:val="002775ED"/>
    <w:rsid w:val="002829E7"/>
    <w:rsid w:val="002855D6"/>
    <w:rsid w:val="0028738B"/>
    <w:rsid w:val="00287444"/>
    <w:rsid w:val="00292F7B"/>
    <w:rsid w:val="00296D85"/>
    <w:rsid w:val="002A0EE2"/>
    <w:rsid w:val="002A339E"/>
    <w:rsid w:val="002A40D1"/>
    <w:rsid w:val="002A45F5"/>
    <w:rsid w:val="002A464A"/>
    <w:rsid w:val="002A5125"/>
    <w:rsid w:val="002A5F04"/>
    <w:rsid w:val="002A7786"/>
    <w:rsid w:val="002A7B5B"/>
    <w:rsid w:val="002A7E76"/>
    <w:rsid w:val="002B02D0"/>
    <w:rsid w:val="002B10C8"/>
    <w:rsid w:val="002B14D0"/>
    <w:rsid w:val="002B1A39"/>
    <w:rsid w:val="002B20AE"/>
    <w:rsid w:val="002B233B"/>
    <w:rsid w:val="002B2853"/>
    <w:rsid w:val="002B2E2B"/>
    <w:rsid w:val="002B2F53"/>
    <w:rsid w:val="002B4355"/>
    <w:rsid w:val="002B4ECF"/>
    <w:rsid w:val="002B5774"/>
    <w:rsid w:val="002C03B4"/>
    <w:rsid w:val="002C0A59"/>
    <w:rsid w:val="002C0F6D"/>
    <w:rsid w:val="002C3900"/>
    <w:rsid w:val="002C47C9"/>
    <w:rsid w:val="002C5C80"/>
    <w:rsid w:val="002D0ADD"/>
    <w:rsid w:val="002D1FA7"/>
    <w:rsid w:val="002D33F1"/>
    <w:rsid w:val="002D3E4D"/>
    <w:rsid w:val="002D4354"/>
    <w:rsid w:val="002D449F"/>
    <w:rsid w:val="002D4722"/>
    <w:rsid w:val="002D5081"/>
    <w:rsid w:val="002D5430"/>
    <w:rsid w:val="002D67C8"/>
    <w:rsid w:val="002D7891"/>
    <w:rsid w:val="002E0C26"/>
    <w:rsid w:val="002E48D8"/>
    <w:rsid w:val="002E6F41"/>
    <w:rsid w:val="002F01D8"/>
    <w:rsid w:val="002F0729"/>
    <w:rsid w:val="002F3BB0"/>
    <w:rsid w:val="002F4B40"/>
    <w:rsid w:val="002F60A5"/>
    <w:rsid w:val="002F656B"/>
    <w:rsid w:val="002F6B96"/>
    <w:rsid w:val="00300E85"/>
    <w:rsid w:val="00301869"/>
    <w:rsid w:val="00302AA0"/>
    <w:rsid w:val="00302EBE"/>
    <w:rsid w:val="00303E60"/>
    <w:rsid w:val="00304142"/>
    <w:rsid w:val="00304496"/>
    <w:rsid w:val="0030458E"/>
    <w:rsid w:val="00304C61"/>
    <w:rsid w:val="00305670"/>
    <w:rsid w:val="00305813"/>
    <w:rsid w:val="00305843"/>
    <w:rsid w:val="003058EB"/>
    <w:rsid w:val="00305B69"/>
    <w:rsid w:val="003071CF"/>
    <w:rsid w:val="00311005"/>
    <w:rsid w:val="003118E1"/>
    <w:rsid w:val="00311C21"/>
    <w:rsid w:val="00311CB7"/>
    <w:rsid w:val="0031331B"/>
    <w:rsid w:val="003147B1"/>
    <w:rsid w:val="00314E09"/>
    <w:rsid w:val="003161EE"/>
    <w:rsid w:val="003164C7"/>
    <w:rsid w:val="00316E7E"/>
    <w:rsid w:val="003172A5"/>
    <w:rsid w:val="0032066E"/>
    <w:rsid w:val="00321BA9"/>
    <w:rsid w:val="003223E8"/>
    <w:rsid w:val="00322FA7"/>
    <w:rsid w:val="00327C0F"/>
    <w:rsid w:val="00331E9D"/>
    <w:rsid w:val="00332796"/>
    <w:rsid w:val="0033357C"/>
    <w:rsid w:val="00334A02"/>
    <w:rsid w:val="00336197"/>
    <w:rsid w:val="00336213"/>
    <w:rsid w:val="0033663D"/>
    <w:rsid w:val="003368E3"/>
    <w:rsid w:val="00340585"/>
    <w:rsid w:val="0034337F"/>
    <w:rsid w:val="00343D1D"/>
    <w:rsid w:val="00344660"/>
    <w:rsid w:val="00347E2E"/>
    <w:rsid w:val="003508CE"/>
    <w:rsid w:val="00351857"/>
    <w:rsid w:val="00351920"/>
    <w:rsid w:val="003548E7"/>
    <w:rsid w:val="00354EF0"/>
    <w:rsid w:val="00355B4B"/>
    <w:rsid w:val="00361064"/>
    <w:rsid w:val="00363712"/>
    <w:rsid w:val="0036403B"/>
    <w:rsid w:val="003660C7"/>
    <w:rsid w:val="00366FE0"/>
    <w:rsid w:val="00370F95"/>
    <w:rsid w:val="00371021"/>
    <w:rsid w:val="003716E2"/>
    <w:rsid w:val="003716F3"/>
    <w:rsid w:val="0037172E"/>
    <w:rsid w:val="00373342"/>
    <w:rsid w:val="00373877"/>
    <w:rsid w:val="00374446"/>
    <w:rsid w:val="00375641"/>
    <w:rsid w:val="00375C0D"/>
    <w:rsid w:val="00376824"/>
    <w:rsid w:val="0038289B"/>
    <w:rsid w:val="00387239"/>
    <w:rsid w:val="003874AC"/>
    <w:rsid w:val="003903C3"/>
    <w:rsid w:val="00390752"/>
    <w:rsid w:val="00391639"/>
    <w:rsid w:val="00392964"/>
    <w:rsid w:val="003931BD"/>
    <w:rsid w:val="00393AD9"/>
    <w:rsid w:val="00393B0C"/>
    <w:rsid w:val="0039654E"/>
    <w:rsid w:val="00397611"/>
    <w:rsid w:val="003979E5"/>
    <w:rsid w:val="00397C1A"/>
    <w:rsid w:val="003A0076"/>
    <w:rsid w:val="003A042E"/>
    <w:rsid w:val="003A0882"/>
    <w:rsid w:val="003A34CD"/>
    <w:rsid w:val="003A3993"/>
    <w:rsid w:val="003A4BB7"/>
    <w:rsid w:val="003A4DA0"/>
    <w:rsid w:val="003A59D3"/>
    <w:rsid w:val="003A7A96"/>
    <w:rsid w:val="003B0FF7"/>
    <w:rsid w:val="003B1AA5"/>
    <w:rsid w:val="003B21D7"/>
    <w:rsid w:val="003B51D2"/>
    <w:rsid w:val="003B52C7"/>
    <w:rsid w:val="003B54B2"/>
    <w:rsid w:val="003B5596"/>
    <w:rsid w:val="003B7123"/>
    <w:rsid w:val="003C0296"/>
    <w:rsid w:val="003C0F4E"/>
    <w:rsid w:val="003C107C"/>
    <w:rsid w:val="003C143E"/>
    <w:rsid w:val="003C1462"/>
    <w:rsid w:val="003C7810"/>
    <w:rsid w:val="003D0A6E"/>
    <w:rsid w:val="003D1F1C"/>
    <w:rsid w:val="003D2BC1"/>
    <w:rsid w:val="003D3F41"/>
    <w:rsid w:val="003D6E4A"/>
    <w:rsid w:val="003D7342"/>
    <w:rsid w:val="003D747A"/>
    <w:rsid w:val="003E0199"/>
    <w:rsid w:val="003E04FD"/>
    <w:rsid w:val="003E09D1"/>
    <w:rsid w:val="003E252A"/>
    <w:rsid w:val="003E2A27"/>
    <w:rsid w:val="003E2F07"/>
    <w:rsid w:val="003E2FC5"/>
    <w:rsid w:val="003E35D7"/>
    <w:rsid w:val="003E4AB9"/>
    <w:rsid w:val="003E5621"/>
    <w:rsid w:val="003E65E5"/>
    <w:rsid w:val="003E6FCF"/>
    <w:rsid w:val="003E7941"/>
    <w:rsid w:val="003F07DE"/>
    <w:rsid w:val="003F0B37"/>
    <w:rsid w:val="003F1A10"/>
    <w:rsid w:val="003F2040"/>
    <w:rsid w:val="003F23B5"/>
    <w:rsid w:val="003F320B"/>
    <w:rsid w:val="003F35EF"/>
    <w:rsid w:val="003F38E2"/>
    <w:rsid w:val="003F3D91"/>
    <w:rsid w:val="003F4C60"/>
    <w:rsid w:val="003F5BAA"/>
    <w:rsid w:val="00400774"/>
    <w:rsid w:val="00400A8F"/>
    <w:rsid w:val="004015B6"/>
    <w:rsid w:val="00401815"/>
    <w:rsid w:val="00402C3C"/>
    <w:rsid w:val="00402EAE"/>
    <w:rsid w:val="004031ED"/>
    <w:rsid w:val="00403D82"/>
    <w:rsid w:val="00404A8D"/>
    <w:rsid w:val="0040673C"/>
    <w:rsid w:val="00407A5F"/>
    <w:rsid w:val="00410A40"/>
    <w:rsid w:val="00410D73"/>
    <w:rsid w:val="00410DDA"/>
    <w:rsid w:val="004115DF"/>
    <w:rsid w:val="004119CF"/>
    <w:rsid w:val="00412883"/>
    <w:rsid w:val="004145E6"/>
    <w:rsid w:val="00414CF6"/>
    <w:rsid w:val="004156CA"/>
    <w:rsid w:val="00416DED"/>
    <w:rsid w:val="0041743B"/>
    <w:rsid w:val="004207E5"/>
    <w:rsid w:val="00420F54"/>
    <w:rsid w:val="00421FAB"/>
    <w:rsid w:val="0042280D"/>
    <w:rsid w:val="00422D9B"/>
    <w:rsid w:val="0042354B"/>
    <w:rsid w:val="00423EFC"/>
    <w:rsid w:val="00424337"/>
    <w:rsid w:val="004253D3"/>
    <w:rsid w:val="004254B7"/>
    <w:rsid w:val="00427619"/>
    <w:rsid w:val="00430320"/>
    <w:rsid w:val="00431A04"/>
    <w:rsid w:val="00432F7A"/>
    <w:rsid w:val="00436F57"/>
    <w:rsid w:val="00437AF2"/>
    <w:rsid w:val="004417F7"/>
    <w:rsid w:val="00442944"/>
    <w:rsid w:val="00444F62"/>
    <w:rsid w:val="0044649E"/>
    <w:rsid w:val="00447343"/>
    <w:rsid w:val="00450716"/>
    <w:rsid w:val="00451337"/>
    <w:rsid w:val="00452E7D"/>
    <w:rsid w:val="00453A41"/>
    <w:rsid w:val="00454677"/>
    <w:rsid w:val="00461614"/>
    <w:rsid w:val="0046759B"/>
    <w:rsid w:val="004743F2"/>
    <w:rsid w:val="004759F3"/>
    <w:rsid w:val="0047732F"/>
    <w:rsid w:val="0047793D"/>
    <w:rsid w:val="00480C05"/>
    <w:rsid w:val="0048167A"/>
    <w:rsid w:val="00482E5D"/>
    <w:rsid w:val="004842B0"/>
    <w:rsid w:val="00484D2C"/>
    <w:rsid w:val="00484E98"/>
    <w:rsid w:val="0048500F"/>
    <w:rsid w:val="00492FA0"/>
    <w:rsid w:val="00493662"/>
    <w:rsid w:val="00495CFB"/>
    <w:rsid w:val="00495DD9"/>
    <w:rsid w:val="00496298"/>
    <w:rsid w:val="00496AF7"/>
    <w:rsid w:val="00497850"/>
    <w:rsid w:val="00497DB3"/>
    <w:rsid w:val="004A09A6"/>
    <w:rsid w:val="004A0DA3"/>
    <w:rsid w:val="004A16C3"/>
    <w:rsid w:val="004A4B4E"/>
    <w:rsid w:val="004A5BF4"/>
    <w:rsid w:val="004A73F3"/>
    <w:rsid w:val="004A79AB"/>
    <w:rsid w:val="004B3811"/>
    <w:rsid w:val="004B54E4"/>
    <w:rsid w:val="004B5707"/>
    <w:rsid w:val="004B5C5F"/>
    <w:rsid w:val="004B7554"/>
    <w:rsid w:val="004C023B"/>
    <w:rsid w:val="004C2543"/>
    <w:rsid w:val="004C4199"/>
    <w:rsid w:val="004C4D20"/>
    <w:rsid w:val="004C54DD"/>
    <w:rsid w:val="004C7ABD"/>
    <w:rsid w:val="004D27F1"/>
    <w:rsid w:val="004D28DA"/>
    <w:rsid w:val="004D2A1B"/>
    <w:rsid w:val="004D3497"/>
    <w:rsid w:val="004D625A"/>
    <w:rsid w:val="004D7DA0"/>
    <w:rsid w:val="004D7F7C"/>
    <w:rsid w:val="004E0997"/>
    <w:rsid w:val="004E1A32"/>
    <w:rsid w:val="004E25D2"/>
    <w:rsid w:val="004E4E29"/>
    <w:rsid w:val="004E59B4"/>
    <w:rsid w:val="004E61C0"/>
    <w:rsid w:val="004E736F"/>
    <w:rsid w:val="004F084A"/>
    <w:rsid w:val="004F1F06"/>
    <w:rsid w:val="004F27DA"/>
    <w:rsid w:val="004F2BE6"/>
    <w:rsid w:val="004F35C4"/>
    <w:rsid w:val="004F3A25"/>
    <w:rsid w:val="004F3DED"/>
    <w:rsid w:val="004F43AB"/>
    <w:rsid w:val="004F44F6"/>
    <w:rsid w:val="004F4BB8"/>
    <w:rsid w:val="004F581E"/>
    <w:rsid w:val="004F5BDC"/>
    <w:rsid w:val="004F6500"/>
    <w:rsid w:val="004F76E7"/>
    <w:rsid w:val="004F7F94"/>
    <w:rsid w:val="0050078F"/>
    <w:rsid w:val="00500ECC"/>
    <w:rsid w:val="005014FD"/>
    <w:rsid w:val="005025A2"/>
    <w:rsid w:val="00502FAD"/>
    <w:rsid w:val="00503283"/>
    <w:rsid w:val="00503712"/>
    <w:rsid w:val="0050615A"/>
    <w:rsid w:val="00507011"/>
    <w:rsid w:val="00507BD1"/>
    <w:rsid w:val="005100F4"/>
    <w:rsid w:val="005105DD"/>
    <w:rsid w:val="00512B3B"/>
    <w:rsid w:val="005148F8"/>
    <w:rsid w:val="00522300"/>
    <w:rsid w:val="00522354"/>
    <w:rsid w:val="00522FFF"/>
    <w:rsid w:val="00523B50"/>
    <w:rsid w:val="005321DF"/>
    <w:rsid w:val="0053282E"/>
    <w:rsid w:val="00532A43"/>
    <w:rsid w:val="00533906"/>
    <w:rsid w:val="0053551E"/>
    <w:rsid w:val="00536ACA"/>
    <w:rsid w:val="00540F63"/>
    <w:rsid w:val="00542E0B"/>
    <w:rsid w:val="00542E98"/>
    <w:rsid w:val="00543679"/>
    <w:rsid w:val="005436DA"/>
    <w:rsid w:val="00543AF5"/>
    <w:rsid w:val="005444C3"/>
    <w:rsid w:val="00545096"/>
    <w:rsid w:val="005504F0"/>
    <w:rsid w:val="005506F8"/>
    <w:rsid w:val="005508D2"/>
    <w:rsid w:val="00553BBE"/>
    <w:rsid w:val="00555A05"/>
    <w:rsid w:val="005570B3"/>
    <w:rsid w:val="0055711D"/>
    <w:rsid w:val="00557328"/>
    <w:rsid w:val="0055750D"/>
    <w:rsid w:val="00557E0B"/>
    <w:rsid w:val="00560C0E"/>
    <w:rsid w:val="00560C54"/>
    <w:rsid w:val="005618BA"/>
    <w:rsid w:val="0056355A"/>
    <w:rsid w:val="005641C5"/>
    <w:rsid w:val="00564CA3"/>
    <w:rsid w:val="005650DF"/>
    <w:rsid w:val="00565293"/>
    <w:rsid w:val="00565935"/>
    <w:rsid w:val="0056685A"/>
    <w:rsid w:val="00567886"/>
    <w:rsid w:val="005703FD"/>
    <w:rsid w:val="00571297"/>
    <w:rsid w:val="00571979"/>
    <w:rsid w:val="00576AE6"/>
    <w:rsid w:val="00582099"/>
    <w:rsid w:val="00582BFA"/>
    <w:rsid w:val="00583AF9"/>
    <w:rsid w:val="00584625"/>
    <w:rsid w:val="0058488A"/>
    <w:rsid w:val="0058546A"/>
    <w:rsid w:val="005875EA"/>
    <w:rsid w:val="005900A3"/>
    <w:rsid w:val="005900B1"/>
    <w:rsid w:val="005936E8"/>
    <w:rsid w:val="0059551C"/>
    <w:rsid w:val="00595D77"/>
    <w:rsid w:val="00597476"/>
    <w:rsid w:val="005A162F"/>
    <w:rsid w:val="005A1EE1"/>
    <w:rsid w:val="005A1FA9"/>
    <w:rsid w:val="005A46A2"/>
    <w:rsid w:val="005A500B"/>
    <w:rsid w:val="005A5A99"/>
    <w:rsid w:val="005A67BF"/>
    <w:rsid w:val="005B0DA9"/>
    <w:rsid w:val="005B5534"/>
    <w:rsid w:val="005B6DB9"/>
    <w:rsid w:val="005B7932"/>
    <w:rsid w:val="005C1128"/>
    <w:rsid w:val="005C11DD"/>
    <w:rsid w:val="005C1939"/>
    <w:rsid w:val="005C2565"/>
    <w:rsid w:val="005C52EA"/>
    <w:rsid w:val="005C542D"/>
    <w:rsid w:val="005C75E5"/>
    <w:rsid w:val="005D0106"/>
    <w:rsid w:val="005D0F14"/>
    <w:rsid w:val="005D11E6"/>
    <w:rsid w:val="005D284D"/>
    <w:rsid w:val="005D4458"/>
    <w:rsid w:val="005D494B"/>
    <w:rsid w:val="005D51B5"/>
    <w:rsid w:val="005D6027"/>
    <w:rsid w:val="005D6CE1"/>
    <w:rsid w:val="005D6F2A"/>
    <w:rsid w:val="005E06F2"/>
    <w:rsid w:val="005E0B4A"/>
    <w:rsid w:val="005E14E4"/>
    <w:rsid w:val="005E5205"/>
    <w:rsid w:val="005E5BA1"/>
    <w:rsid w:val="005E61C2"/>
    <w:rsid w:val="005E67D2"/>
    <w:rsid w:val="005E6FF4"/>
    <w:rsid w:val="005E71F3"/>
    <w:rsid w:val="005F22E1"/>
    <w:rsid w:val="005F5469"/>
    <w:rsid w:val="005F5862"/>
    <w:rsid w:val="005F7CC7"/>
    <w:rsid w:val="00601BCA"/>
    <w:rsid w:val="00602084"/>
    <w:rsid w:val="0060290D"/>
    <w:rsid w:val="00603AF2"/>
    <w:rsid w:val="0060476C"/>
    <w:rsid w:val="00604821"/>
    <w:rsid w:val="006049C7"/>
    <w:rsid w:val="00605B19"/>
    <w:rsid w:val="00606AC9"/>
    <w:rsid w:val="00606D53"/>
    <w:rsid w:val="00607497"/>
    <w:rsid w:val="0061203D"/>
    <w:rsid w:val="00612F40"/>
    <w:rsid w:val="00617539"/>
    <w:rsid w:val="00620AC9"/>
    <w:rsid w:val="00620CA9"/>
    <w:rsid w:val="00621C23"/>
    <w:rsid w:val="00621DD7"/>
    <w:rsid w:val="00623248"/>
    <w:rsid w:val="006234B9"/>
    <w:rsid w:val="00623842"/>
    <w:rsid w:val="00623F0D"/>
    <w:rsid w:val="00623FAB"/>
    <w:rsid w:val="006244B4"/>
    <w:rsid w:val="0062492C"/>
    <w:rsid w:val="00625235"/>
    <w:rsid w:val="00625672"/>
    <w:rsid w:val="00625C9E"/>
    <w:rsid w:val="00631289"/>
    <w:rsid w:val="0063209D"/>
    <w:rsid w:val="00633983"/>
    <w:rsid w:val="006339C9"/>
    <w:rsid w:val="006362C7"/>
    <w:rsid w:val="00636668"/>
    <w:rsid w:val="00636A87"/>
    <w:rsid w:val="00637697"/>
    <w:rsid w:val="00640467"/>
    <w:rsid w:val="00640E03"/>
    <w:rsid w:val="00640E3F"/>
    <w:rsid w:val="00642D76"/>
    <w:rsid w:val="006435F1"/>
    <w:rsid w:val="0064368B"/>
    <w:rsid w:val="00644254"/>
    <w:rsid w:val="00647310"/>
    <w:rsid w:val="00647F04"/>
    <w:rsid w:val="00647FE8"/>
    <w:rsid w:val="006501C0"/>
    <w:rsid w:val="00652720"/>
    <w:rsid w:val="0065342F"/>
    <w:rsid w:val="00654CED"/>
    <w:rsid w:val="00654FC3"/>
    <w:rsid w:val="0065754A"/>
    <w:rsid w:val="00660D31"/>
    <w:rsid w:val="0066159A"/>
    <w:rsid w:val="00661633"/>
    <w:rsid w:val="006618E7"/>
    <w:rsid w:val="00662635"/>
    <w:rsid w:val="00662905"/>
    <w:rsid w:val="00662B34"/>
    <w:rsid w:val="006644CC"/>
    <w:rsid w:val="006655AA"/>
    <w:rsid w:val="00666B3C"/>
    <w:rsid w:val="00667A0A"/>
    <w:rsid w:val="00667D75"/>
    <w:rsid w:val="00671124"/>
    <w:rsid w:val="0067161A"/>
    <w:rsid w:val="00673515"/>
    <w:rsid w:val="00675D8B"/>
    <w:rsid w:val="006817B5"/>
    <w:rsid w:val="00681EE2"/>
    <w:rsid w:val="00681F5F"/>
    <w:rsid w:val="006829CD"/>
    <w:rsid w:val="00682C3C"/>
    <w:rsid w:val="006839FF"/>
    <w:rsid w:val="00683AC4"/>
    <w:rsid w:val="00684539"/>
    <w:rsid w:val="00685F58"/>
    <w:rsid w:val="0068660F"/>
    <w:rsid w:val="00687588"/>
    <w:rsid w:val="006878DB"/>
    <w:rsid w:val="00687AA5"/>
    <w:rsid w:val="00691E2F"/>
    <w:rsid w:val="006921E4"/>
    <w:rsid w:val="00693085"/>
    <w:rsid w:val="00694596"/>
    <w:rsid w:val="0069548D"/>
    <w:rsid w:val="00697F87"/>
    <w:rsid w:val="006A2A12"/>
    <w:rsid w:val="006A2D91"/>
    <w:rsid w:val="006A3097"/>
    <w:rsid w:val="006A396B"/>
    <w:rsid w:val="006B08CD"/>
    <w:rsid w:val="006B0CE2"/>
    <w:rsid w:val="006B21AF"/>
    <w:rsid w:val="006B5256"/>
    <w:rsid w:val="006C1EE5"/>
    <w:rsid w:val="006D1676"/>
    <w:rsid w:val="006D7955"/>
    <w:rsid w:val="006D7FE4"/>
    <w:rsid w:val="006E007F"/>
    <w:rsid w:val="006E0EE2"/>
    <w:rsid w:val="006E19A6"/>
    <w:rsid w:val="006E1C58"/>
    <w:rsid w:val="006E59C6"/>
    <w:rsid w:val="006E6640"/>
    <w:rsid w:val="006E74E0"/>
    <w:rsid w:val="006E76D8"/>
    <w:rsid w:val="006F0743"/>
    <w:rsid w:val="006F0906"/>
    <w:rsid w:val="006F09BB"/>
    <w:rsid w:val="006F1A5D"/>
    <w:rsid w:val="006F288F"/>
    <w:rsid w:val="006F2FCC"/>
    <w:rsid w:val="006F312A"/>
    <w:rsid w:val="006F37C6"/>
    <w:rsid w:val="006F39B4"/>
    <w:rsid w:val="006F60E0"/>
    <w:rsid w:val="006F7DDE"/>
    <w:rsid w:val="007019E9"/>
    <w:rsid w:val="00701E29"/>
    <w:rsid w:val="00702608"/>
    <w:rsid w:val="0070470D"/>
    <w:rsid w:val="00707C93"/>
    <w:rsid w:val="00710051"/>
    <w:rsid w:val="00710158"/>
    <w:rsid w:val="00710616"/>
    <w:rsid w:val="007116B2"/>
    <w:rsid w:val="007134AE"/>
    <w:rsid w:val="00713747"/>
    <w:rsid w:val="007147BD"/>
    <w:rsid w:val="007153A2"/>
    <w:rsid w:val="00716924"/>
    <w:rsid w:val="007179E3"/>
    <w:rsid w:val="00723EBD"/>
    <w:rsid w:val="00724B9C"/>
    <w:rsid w:val="00724F0B"/>
    <w:rsid w:val="0072612A"/>
    <w:rsid w:val="00726591"/>
    <w:rsid w:val="00726685"/>
    <w:rsid w:val="00731570"/>
    <w:rsid w:val="00732726"/>
    <w:rsid w:val="00733059"/>
    <w:rsid w:val="00733087"/>
    <w:rsid w:val="00734101"/>
    <w:rsid w:val="0073581F"/>
    <w:rsid w:val="00735C9F"/>
    <w:rsid w:val="007360CE"/>
    <w:rsid w:val="00736DAD"/>
    <w:rsid w:val="007370F5"/>
    <w:rsid w:val="007379CD"/>
    <w:rsid w:val="007410C5"/>
    <w:rsid w:val="0074320A"/>
    <w:rsid w:val="00743BFF"/>
    <w:rsid w:val="0074407A"/>
    <w:rsid w:val="007448FF"/>
    <w:rsid w:val="00744A40"/>
    <w:rsid w:val="00750A5E"/>
    <w:rsid w:val="00752F4A"/>
    <w:rsid w:val="00754439"/>
    <w:rsid w:val="00754639"/>
    <w:rsid w:val="007547B9"/>
    <w:rsid w:val="00754BC8"/>
    <w:rsid w:val="007557FC"/>
    <w:rsid w:val="00755ECA"/>
    <w:rsid w:val="007560A8"/>
    <w:rsid w:val="00756AC6"/>
    <w:rsid w:val="00760555"/>
    <w:rsid w:val="007616DB"/>
    <w:rsid w:val="0076237F"/>
    <w:rsid w:val="007640CF"/>
    <w:rsid w:val="00764203"/>
    <w:rsid w:val="00765BDC"/>
    <w:rsid w:val="007665D5"/>
    <w:rsid w:val="00771457"/>
    <w:rsid w:val="00773B6B"/>
    <w:rsid w:val="00775FF9"/>
    <w:rsid w:val="00776206"/>
    <w:rsid w:val="007779D6"/>
    <w:rsid w:val="00777EC3"/>
    <w:rsid w:val="00781284"/>
    <w:rsid w:val="00782D20"/>
    <w:rsid w:val="00783B30"/>
    <w:rsid w:val="00784980"/>
    <w:rsid w:val="00790CF9"/>
    <w:rsid w:val="00791B41"/>
    <w:rsid w:val="00794117"/>
    <w:rsid w:val="007975F7"/>
    <w:rsid w:val="007A1210"/>
    <w:rsid w:val="007A1B70"/>
    <w:rsid w:val="007A1F25"/>
    <w:rsid w:val="007A33EE"/>
    <w:rsid w:val="007A3FBA"/>
    <w:rsid w:val="007A5B0E"/>
    <w:rsid w:val="007A68C9"/>
    <w:rsid w:val="007A6E89"/>
    <w:rsid w:val="007B0AFA"/>
    <w:rsid w:val="007B3159"/>
    <w:rsid w:val="007B646A"/>
    <w:rsid w:val="007B6889"/>
    <w:rsid w:val="007B76EE"/>
    <w:rsid w:val="007B7A15"/>
    <w:rsid w:val="007C05B0"/>
    <w:rsid w:val="007C2A30"/>
    <w:rsid w:val="007C2E12"/>
    <w:rsid w:val="007C3796"/>
    <w:rsid w:val="007C4C3B"/>
    <w:rsid w:val="007D13FE"/>
    <w:rsid w:val="007D1EC0"/>
    <w:rsid w:val="007D3CA6"/>
    <w:rsid w:val="007D4871"/>
    <w:rsid w:val="007D6617"/>
    <w:rsid w:val="007D77C9"/>
    <w:rsid w:val="007E0897"/>
    <w:rsid w:val="007E10C6"/>
    <w:rsid w:val="007E174C"/>
    <w:rsid w:val="007E2CC1"/>
    <w:rsid w:val="007E331C"/>
    <w:rsid w:val="007E3D2D"/>
    <w:rsid w:val="007E4658"/>
    <w:rsid w:val="007E46E7"/>
    <w:rsid w:val="007E4F98"/>
    <w:rsid w:val="007E506D"/>
    <w:rsid w:val="007E5C7B"/>
    <w:rsid w:val="007E6399"/>
    <w:rsid w:val="007F1939"/>
    <w:rsid w:val="007F4122"/>
    <w:rsid w:val="007F6ADA"/>
    <w:rsid w:val="007F6EF3"/>
    <w:rsid w:val="007F724D"/>
    <w:rsid w:val="0080046E"/>
    <w:rsid w:val="00800EDD"/>
    <w:rsid w:val="00801089"/>
    <w:rsid w:val="0080201A"/>
    <w:rsid w:val="008022D8"/>
    <w:rsid w:val="008038AF"/>
    <w:rsid w:val="00804A7B"/>
    <w:rsid w:val="008063C9"/>
    <w:rsid w:val="0080718E"/>
    <w:rsid w:val="008104BC"/>
    <w:rsid w:val="0081186E"/>
    <w:rsid w:val="008135A6"/>
    <w:rsid w:val="00815966"/>
    <w:rsid w:val="00815A48"/>
    <w:rsid w:val="00816433"/>
    <w:rsid w:val="008164FC"/>
    <w:rsid w:val="00816731"/>
    <w:rsid w:val="0082151A"/>
    <w:rsid w:val="00822203"/>
    <w:rsid w:val="0082344F"/>
    <w:rsid w:val="00825EFF"/>
    <w:rsid w:val="00826591"/>
    <w:rsid w:val="008265E9"/>
    <w:rsid w:val="0082679D"/>
    <w:rsid w:val="008328B6"/>
    <w:rsid w:val="00833E83"/>
    <w:rsid w:val="008347F4"/>
    <w:rsid w:val="00834DB9"/>
    <w:rsid w:val="0083620A"/>
    <w:rsid w:val="00837351"/>
    <w:rsid w:val="008417B1"/>
    <w:rsid w:val="00841D59"/>
    <w:rsid w:val="0084291D"/>
    <w:rsid w:val="008434DB"/>
    <w:rsid w:val="00843552"/>
    <w:rsid w:val="00843C99"/>
    <w:rsid w:val="00844134"/>
    <w:rsid w:val="00844C7D"/>
    <w:rsid w:val="0084599A"/>
    <w:rsid w:val="0084614E"/>
    <w:rsid w:val="00846B2B"/>
    <w:rsid w:val="008470B3"/>
    <w:rsid w:val="00852B1F"/>
    <w:rsid w:val="00854503"/>
    <w:rsid w:val="00854882"/>
    <w:rsid w:val="00855FA4"/>
    <w:rsid w:val="008568C9"/>
    <w:rsid w:val="00856A85"/>
    <w:rsid w:val="008578CF"/>
    <w:rsid w:val="00857D5E"/>
    <w:rsid w:val="00860070"/>
    <w:rsid w:val="00861301"/>
    <w:rsid w:val="008614AC"/>
    <w:rsid w:val="008637F7"/>
    <w:rsid w:val="008642DD"/>
    <w:rsid w:val="00864773"/>
    <w:rsid w:val="008650E7"/>
    <w:rsid w:val="008671DA"/>
    <w:rsid w:val="0086730C"/>
    <w:rsid w:val="00870E63"/>
    <w:rsid w:val="008717B1"/>
    <w:rsid w:val="0087262A"/>
    <w:rsid w:val="008731C8"/>
    <w:rsid w:val="0087348E"/>
    <w:rsid w:val="008736BF"/>
    <w:rsid w:val="00873986"/>
    <w:rsid w:val="008764AA"/>
    <w:rsid w:val="00876F29"/>
    <w:rsid w:val="00877137"/>
    <w:rsid w:val="0088276F"/>
    <w:rsid w:val="008827E3"/>
    <w:rsid w:val="00883A78"/>
    <w:rsid w:val="00884491"/>
    <w:rsid w:val="00884AB5"/>
    <w:rsid w:val="00886E25"/>
    <w:rsid w:val="00890725"/>
    <w:rsid w:val="00891379"/>
    <w:rsid w:val="0089142B"/>
    <w:rsid w:val="0089168C"/>
    <w:rsid w:val="00892D8A"/>
    <w:rsid w:val="00893CF2"/>
    <w:rsid w:val="008951F3"/>
    <w:rsid w:val="008957BC"/>
    <w:rsid w:val="008961BF"/>
    <w:rsid w:val="00896CB0"/>
    <w:rsid w:val="008A0D1F"/>
    <w:rsid w:val="008A1396"/>
    <w:rsid w:val="008A1521"/>
    <w:rsid w:val="008A1E92"/>
    <w:rsid w:val="008A2047"/>
    <w:rsid w:val="008A2210"/>
    <w:rsid w:val="008A392B"/>
    <w:rsid w:val="008A3986"/>
    <w:rsid w:val="008A4CA5"/>
    <w:rsid w:val="008A5313"/>
    <w:rsid w:val="008A6B54"/>
    <w:rsid w:val="008B105B"/>
    <w:rsid w:val="008B2E05"/>
    <w:rsid w:val="008B3A38"/>
    <w:rsid w:val="008B50BC"/>
    <w:rsid w:val="008B519F"/>
    <w:rsid w:val="008B5972"/>
    <w:rsid w:val="008B640A"/>
    <w:rsid w:val="008B7823"/>
    <w:rsid w:val="008C28A0"/>
    <w:rsid w:val="008C2B45"/>
    <w:rsid w:val="008C4BB0"/>
    <w:rsid w:val="008C54B2"/>
    <w:rsid w:val="008C6046"/>
    <w:rsid w:val="008C6411"/>
    <w:rsid w:val="008D00A7"/>
    <w:rsid w:val="008D201B"/>
    <w:rsid w:val="008D2637"/>
    <w:rsid w:val="008D27A3"/>
    <w:rsid w:val="008D5C68"/>
    <w:rsid w:val="008E1221"/>
    <w:rsid w:val="008E1729"/>
    <w:rsid w:val="008E19CE"/>
    <w:rsid w:val="008E1E29"/>
    <w:rsid w:val="008E1EF1"/>
    <w:rsid w:val="008E69AF"/>
    <w:rsid w:val="008E71B2"/>
    <w:rsid w:val="008F2627"/>
    <w:rsid w:val="008F27FB"/>
    <w:rsid w:val="008F331A"/>
    <w:rsid w:val="008F36C1"/>
    <w:rsid w:val="008F3D83"/>
    <w:rsid w:val="008F6C94"/>
    <w:rsid w:val="008F7D68"/>
    <w:rsid w:val="0090024E"/>
    <w:rsid w:val="00902572"/>
    <w:rsid w:val="00902670"/>
    <w:rsid w:val="0090292C"/>
    <w:rsid w:val="00903C84"/>
    <w:rsid w:val="00904758"/>
    <w:rsid w:val="009052FC"/>
    <w:rsid w:val="00905E7A"/>
    <w:rsid w:val="00906D31"/>
    <w:rsid w:val="00907B33"/>
    <w:rsid w:val="00910AA7"/>
    <w:rsid w:val="009133DF"/>
    <w:rsid w:val="00914170"/>
    <w:rsid w:val="00915B69"/>
    <w:rsid w:val="009164E2"/>
    <w:rsid w:val="009218F0"/>
    <w:rsid w:val="00921AB4"/>
    <w:rsid w:val="00921DEF"/>
    <w:rsid w:val="009225FB"/>
    <w:rsid w:val="0092446B"/>
    <w:rsid w:val="00927449"/>
    <w:rsid w:val="00927E11"/>
    <w:rsid w:val="00930054"/>
    <w:rsid w:val="00930274"/>
    <w:rsid w:val="00930E17"/>
    <w:rsid w:val="00935291"/>
    <w:rsid w:val="00943534"/>
    <w:rsid w:val="00943A06"/>
    <w:rsid w:val="00944DEB"/>
    <w:rsid w:val="00945FDB"/>
    <w:rsid w:val="009463CA"/>
    <w:rsid w:val="00947EFB"/>
    <w:rsid w:val="00952994"/>
    <w:rsid w:val="0095472F"/>
    <w:rsid w:val="00955CAD"/>
    <w:rsid w:val="00957180"/>
    <w:rsid w:val="00960A24"/>
    <w:rsid w:val="009625C7"/>
    <w:rsid w:val="00962E97"/>
    <w:rsid w:val="009648F0"/>
    <w:rsid w:val="0096510F"/>
    <w:rsid w:val="00966BD8"/>
    <w:rsid w:val="00966C70"/>
    <w:rsid w:val="00967219"/>
    <w:rsid w:val="00967657"/>
    <w:rsid w:val="0097161F"/>
    <w:rsid w:val="00971791"/>
    <w:rsid w:val="009721E8"/>
    <w:rsid w:val="00972664"/>
    <w:rsid w:val="00974762"/>
    <w:rsid w:val="00974DD3"/>
    <w:rsid w:val="009753B2"/>
    <w:rsid w:val="00981BE9"/>
    <w:rsid w:val="00981E99"/>
    <w:rsid w:val="0098305E"/>
    <w:rsid w:val="00985BE6"/>
    <w:rsid w:val="00985EDE"/>
    <w:rsid w:val="00987E44"/>
    <w:rsid w:val="009916D7"/>
    <w:rsid w:val="00993FBC"/>
    <w:rsid w:val="00994EFD"/>
    <w:rsid w:val="00995C35"/>
    <w:rsid w:val="00995FC7"/>
    <w:rsid w:val="009A0F40"/>
    <w:rsid w:val="009A11C6"/>
    <w:rsid w:val="009A1838"/>
    <w:rsid w:val="009A1EE4"/>
    <w:rsid w:val="009A2213"/>
    <w:rsid w:val="009A3031"/>
    <w:rsid w:val="009A3E11"/>
    <w:rsid w:val="009A516A"/>
    <w:rsid w:val="009A7A99"/>
    <w:rsid w:val="009B1B13"/>
    <w:rsid w:val="009B1C7C"/>
    <w:rsid w:val="009B3D00"/>
    <w:rsid w:val="009B546D"/>
    <w:rsid w:val="009B632B"/>
    <w:rsid w:val="009B6AD0"/>
    <w:rsid w:val="009B6F4E"/>
    <w:rsid w:val="009C0550"/>
    <w:rsid w:val="009C0BF2"/>
    <w:rsid w:val="009C0CFC"/>
    <w:rsid w:val="009C1010"/>
    <w:rsid w:val="009C1330"/>
    <w:rsid w:val="009C1D38"/>
    <w:rsid w:val="009C2776"/>
    <w:rsid w:val="009C288C"/>
    <w:rsid w:val="009C28BB"/>
    <w:rsid w:val="009C2E06"/>
    <w:rsid w:val="009C3201"/>
    <w:rsid w:val="009C53C7"/>
    <w:rsid w:val="009C6538"/>
    <w:rsid w:val="009C69AB"/>
    <w:rsid w:val="009C6ACD"/>
    <w:rsid w:val="009C7077"/>
    <w:rsid w:val="009C7E5D"/>
    <w:rsid w:val="009D0A9C"/>
    <w:rsid w:val="009D0D2E"/>
    <w:rsid w:val="009D204A"/>
    <w:rsid w:val="009D3644"/>
    <w:rsid w:val="009D3A9F"/>
    <w:rsid w:val="009D514A"/>
    <w:rsid w:val="009D7864"/>
    <w:rsid w:val="009E043B"/>
    <w:rsid w:val="009E16F4"/>
    <w:rsid w:val="009E217F"/>
    <w:rsid w:val="009E29B4"/>
    <w:rsid w:val="009E30D2"/>
    <w:rsid w:val="009E3220"/>
    <w:rsid w:val="009E435B"/>
    <w:rsid w:val="009E44B9"/>
    <w:rsid w:val="009F08E9"/>
    <w:rsid w:val="009F347F"/>
    <w:rsid w:val="009F5D4F"/>
    <w:rsid w:val="009F662A"/>
    <w:rsid w:val="009F7567"/>
    <w:rsid w:val="009F7F53"/>
    <w:rsid w:val="00A011EC"/>
    <w:rsid w:val="00A025C3"/>
    <w:rsid w:val="00A04A15"/>
    <w:rsid w:val="00A066AB"/>
    <w:rsid w:val="00A1104C"/>
    <w:rsid w:val="00A11907"/>
    <w:rsid w:val="00A12558"/>
    <w:rsid w:val="00A1319E"/>
    <w:rsid w:val="00A1361C"/>
    <w:rsid w:val="00A13B9A"/>
    <w:rsid w:val="00A1513A"/>
    <w:rsid w:val="00A1738D"/>
    <w:rsid w:val="00A1760B"/>
    <w:rsid w:val="00A2062D"/>
    <w:rsid w:val="00A20C73"/>
    <w:rsid w:val="00A21475"/>
    <w:rsid w:val="00A22D07"/>
    <w:rsid w:val="00A22E1A"/>
    <w:rsid w:val="00A23741"/>
    <w:rsid w:val="00A302FF"/>
    <w:rsid w:val="00A30323"/>
    <w:rsid w:val="00A321E5"/>
    <w:rsid w:val="00A32738"/>
    <w:rsid w:val="00A329D1"/>
    <w:rsid w:val="00A361A5"/>
    <w:rsid w:val="00A364AE"/>
    <w:rsid w:val="00A407F6"/>
    <w:rsid w:val="00A40EC7"/>
    <w:rsid w:val="00A411F4"/>
    <w:rsid w:val="00A41963"/>
    <w:rsid w:val="00A41BEC"/>
    <w:rsid w:val="00A439A6"/>
    <w:rsid w:val="00A44C07"/>
    <w:rsid w:val="00A44EA2"/>
    <w:rsid w:val="00A456FA"/>
    <w:rsid w:val="00A4637D"/>
    <w:rsid w:val="00A52371"/>
    <w:rsid w:val="00A548AC"/>
    <w:rsid w:val="00A54CAA"/>
    <w:rsid w:val="00A56DCB"/>
    <w:rsid w:val="00A60520"/>
    <w:rsid w:val="00A60755"/>
    <w:rsid w:val="00A63869"/>
    <w:rsid w:val="00A659C6"/>
    <w:rsid w:val="00A65E9F"/>
    <w:rsid w:val="00A70A76"/>
    <w:rsid w:val="00A7444E"/>
    <w:rsid w:val="00A747F3"/>
    <w:rsid w:val="00A7486B"/>
    <w:rsid w:val="00A806DB"/>
    <w:rsid w:val="00A80B6A"/>
    <w:rsid w:val="00A819CA"/>
    <w:rsid w:val="00A81F80"/>
    <w:rsid w:val="00A842D6"/>
    <w:rsid w:val="00A84600"/>
    <w:rsid w:val="00A85BF9"/>
    <w:rsid w:val="00A85FBC"/>
    <w:rsid w:val="00A86C56"/>
    <w:rsid w:val="00A9081C"/>
    <w:rsid w:val="00A925B2"/>
    <w:rsid w:val="00A92C09"/>
    <w:rsid w:val="00A933E0"/>
    <w:rsid w:val="00A96B83"/>
    <w:rsid w:val="00A96F4C"/>
    <w:rsid w:val="00A97244"/>
    <w:rsid w:val="00AA052D"/>
    <w:rsid w:val="00AA0F1F"/>
    <w:rsid w:val="00AA1652"/>
    <w:rsid w:val="00AA4372"/>
    <w:rsid w:val="00AA590D"/>
    <w:rsid w:val="00AA5D1B"/>
    <w:rsid w:val="00AA5E49"/>
    <w:rsid w:val="00AA696E"/>
    <w:rsid w:val="00AA72A8"/>
    <w:rsid w:val="00AA7F2D"/>
    <w:rsid w:val="00AB1537"/>
    <w:rsid w:val="00AB3497"/>
    <w:rsid w:val="00AB4501"/>
    <w:rsid w:val="00AB4AA9"/>
    <w:rsid w:val="00AB504B"/>
    <w:rsid w:val="00AB64E8"/>
    <w:rsid w:val="00AB65D7"/>
    <w:rsid w:val="00AB670E"/>
    <w:rsid w:val="00AB746F"/>
    <w:rsid w:val="00AC18BA"/>
    <w:rsid w:val="00AC1CFE"/>
    <w:rsid w:val="00AC2095"/>
    <w:rsid w:val="00AC2BB8"/>
    <w:rsid w:val="00AC3BB5"/>
    <w:rsid w:val="00AC3CF6"/>
    <w:rsid w:val="00AC4C78"/>
    <w:rsid w:val="00AC614A"/>
    <w:rsid w:val="00AC6A4C"/>
    <w:rsid w:val="00AD0AAF"/>
    <w:rsid w:val="00AD40EA"/>
    <w:rsid w:val="00AD4731"/>
    <w:rsid w:val="00AD530A"/>
    <w:rsid w:val="00AD68ED"/>
    <w:rsid w:val="00AD7DA3"/>
    <w:rsid w:val="00AE0F8A"/>
    <w:rsid w:val="00AE2631"/>
    <w:rsid w:val="00AE339F"/>
    <w:rsid w:val="00AE3FEB"/>
    <w:rsid w:val="00AE6095"/>
    <w:rsid w:val="00AE62F7"/>
    <w:rsid w:val="00AF06A6"/>
    <w:rsid w:val="00AF141E"/>
    <w:rsid w:val="00AF144A"/>
    <w:rsid w:val="00AF16C4"/>
    <w:rsid w:val="00AF179D"/>
    <w:rsid w:val="00AF43F6"/>
    <w:rsid w:val="00AF4B7D"/>
    <w:rsid w:val="00AF621C"/>
    <w:rsid w:val="00AF63CA"/>
    <w:rsid w:val="00B011AA"/>
    <w:rsid w:val="00B0127E"/>
    <w:rsid w:val="00B01F78"/>
    <w:rsid w:val="00B01FAD"/>
    <w:rsid w:val="00B02268"/>
    <w:rsid w:val="00B02777"/>
    <w:rsid w:val="00B02F34"/>
    <w:rsid w:val="00B04D92"/>
    <w:rsid w:val="00B07007"/>
    <w:rsid w:val="00B1066E"/>
    <w:rsid w:val="00B108EE"/>
    <w:rsid w:val="00B11031"/>
    <w:rsid w:val="00B11481"/>
    <w:rsid w:val="00B11555"/>
    <w:rsid w:val="00B11BDE"/>
    <w:rsid w:val="00B12C02"/>
    <w:rsid w:val="00B13DAF"/>
    <w:rsid w:val="00B15092"/>
    <w:rsid w:val="00B15D37"/>
    <w:rsid w:val="00B1717D"/>
    <w:rsid w:val="00B17EE1"/>
    <w:rsid w:val="00B217F2"/>
    <w:rsid w:val="00B21C7B"/>
    <w:rsid w:val="00B23F14"/>
    <w:rsid w:val="00B2433D"/>
    <w:rsid w:val="00B24C34"/>
    <w:rsid w:val="00B254A8"/>
    <w:rsid w:val="00B2785E"/>
    <w:rsid w:val="00B30030"/>
    <w:rsid w:val="00B30A4F"/>
    <w:rsid w:val="00B31B95"/>
    <w:rsid w:val="00B3399F"/>
    <w:rsid w:val="00B3407A"/>
    <w:rsid w:val="00B35519"/>
    <w:rsid w:val="00B36047"/>
    <w:rsid w:val="00B401AF"/>
    <w:rsid w:val="00B46D27"/>
    <w:rsid w:val="00B50E1E"/>
    <w:rsid w:val="00B51BBE"/>
    <w:rsid w:val="00B51BC0"/>
    <w:rsid w:val="00B5278A"/>
    <w:rsid w:val="00B5358A"/>
    <w:rsid w:val="00B544D4"/>
    <w:rsid w:val="00B56FAB"/>
    <w:rsid w:val="00B60DCA"/>
    <w:rsid w:val="00B63C91"/>
    <w:rsid w:val="00B64921"/>
    <w:rsid w:val="00B64BEB"/>
    <w:rsid w:val="00B656CC"/>
    <w:rsid w:val="00B661BA"/>
    <w:rsid w:val="00B66C04"/>
    <w:rsid w:val="00B66F50"/>
    <w:rsid w:val="00B70D74"/>
    <w:rsid w:val="00B71D51"/>
    <w:rsid w:val="00B73465"/>
    <w:rsid w:val="00B740BE"/>
    <w:rsid w:val="00B77197"/>
    <w:rsid w:val="00B7769F"/>
    <w:rsid w:val="00B776D9"/>
    <w:rsid w:val="00B77A49"/>
    <w:rsid w:val="00B800DD"/>
    <w:rsid w:val="00B83858"/>
    <w:rsid w:val="00B83A58"/>
    <w:rsid w:val="00B83FE4"/>
    <w:rsid w:val="00B84268"/>
    <w:rsid w:val="00B84EBD"/>
    <w:rsid w:val="00B853A6"/>
    <w:rsid w:val="00B85A79"/>
    <w:rsid w:val="00B87C9A"/>
    <w:rsid w:val="00B87F99"/>
    <w:rsid w:val="00B90E94"/>
    <w:rsid w:val="00B93CCC"/>
    <w:rsid w:val="00B9456E"/>
    <w:rsid w:val="00B9568C"/>
    <w:rsid w:val="00B95A6F"/>
    <w:rsid w:val="00B95AB5"/>
    <w:rsid w:val="00B9652F"/>
    <w:rsid w:val="00B976BB"/>
    <w:rsid w:val="00BA090D"/>
    <w:rsid w:val="00BA0D78"/>
    <w:rsid w:val="00BA58C0"/>
    <w:rsid w:val="00BA6275"/>
    <w:rsid w:val="00BA6DE2"/>
    <w:rsid w:val="00BA6E6A"/>
    <w:rsid w:val="00BB0BD7"/>
    <w:rsid w:val="00BB1834"/>
    <w:rsid w:val="00BB46B5"/>
    <w:rsid w:val="00BB476A"/>
    <w:rsid w:val="00BB6999"/>
    <w:rsid w:val="00BB741C"/>
    <w:rsid w:val="00BC050F"/>
    <w:rsid w:val="00BC18A8"/>
    <w:rsid w:val="00BC255E"/>
    <w:rsid w:val="00BC3190"/>
    <w:rsid w:val="00BC41E9"/>
    <w:rsid w:val="00BC6E4C"/>
    <w:rsid w:val="00BC7511"/>
    <w:rsid w:val="00BD1AE6"/>
    <w:rsid w:val="00BD4042"/>
    <w:rsid w:val="00BD5391"/>
    <w:rsid w:val="00BD6A59"/>
    <w:rsid w:val="00BD7550"/>
    <w:rsid w:val="00BE190E"/>
    <w:rsid w:val="00BE22EF"/>
    <w:rsid w:val="00BE3D5B"/>
    <w:rsid w:val="00BE64CB"/>
    <w:rsid w:val="00BE6985"/>
    <w:rsid w:val="00BE709D"/>
    <w:rsid w:val="00BF0335"/>
    <w:rsid w:val="00BF04F6"/>
    <w:rsid w:val="00BF0DC3"/>
    <w:rsid w:val="00BF0E9C"/>
    <w:rsid w:val="00BF1328"/>
    <w:rsid w:val="00BF246F"/>
    <w:rsid w:val="00BF322A"/>
    <w:rsid w:val="00BF4532"/>
    <w:rsid w:val="00BF6022"/>
    <w:rsid w:val="00BF666B"/>
    <w:rsid w:val="00C00094"/>
    <w:rsid w:val="00C01935"/>
    <w:rsid w:val="00C054FA"/>
    <w:rsid w:val="00C05C17"/>
    <w:rsid w:val="00C05F1F"/>
    <w:rsid w:val="00C06108"/>
    <w:rsid w:val="00C064D9"/>
    <w:rsid w:val="00C1161D"/>
    <w:rsid w:val="00C11B11"/>
    <w:rsid w:val="00C12D64"/>
    <w:rsid w:val="00C13385"/>
    <w:rsid w:val="00C1388F"/>
    <w:rsid w:val="00C138C5"/>
    <w:rsid w:val="00C144C8"/>
    <w:rsid w:val="00C15F92"/>
    <w:rsid w:val="00C161E2"/>
    <w:rsid w:val="00C16AC3"/>
    <w:rsid w:val="00C17E93"/>
    <w:rsid w:val="00C21419"/>
    <w:rsid w:val="00C21CD0"/>
    <w:rsid w:val="00C24092"/>
    <w:rsid w:val="00C242CA"/>
    <w:rsid w:val="00C24CA6"/>
    <w:rsid w:val="00C25AC8"/>
    <w:rsid w:val="00C25E59"/>
    <w:rsid w:val="00C262FA"/>
    <w:rsid w:val="00C33B01"/>
    <w:rsid w:val="00C341EB"/>
    <w:rsid w:val="00C34945"/>
    <w:rsid w:val="00C34E85"/>
    <w:rsid w:val="00C37AEC"/>
    <w:rsid w:val="00C42682"/>
    <w:rsid w:val="00C43CCB"/>
    <w:rsid w:val="00C46AB9"/>
    <w:rsid w:val="00C46FBB"/>
    <w:rsid w:val="00C476E8"/>
    <w:rsid w:val="00C520DB"/>
    <w:rsid w:val="00C53384"/>
    <w:rsid w:val="00C535EC"/>
    <w:rsid w:val="00C54023"/>
    <w:rsid w:val="00C5605D"/>
    <w:rsid w:val="00C5663F"/>
    <w:rsid w:val="00C57FF1"/>
    <w:rsid w:val="00C61BFB"/>
    <w:rsid w:val="00C6232A"/>
    <w:rsid w:val="00C62344"/>
    <w:rsid w:val="00C629A8"/>
    <w:rsid w:val="00C62A57"/>
    <w:rsid w:val="00C63258"/>
    <w:rsid w:val="00C6565E"/>
    <w:rsid w:val="00C65B3F"/>
    <w:rsid w:val="00C721D0"/>
    <w:rsid w:val="00C7450D"/>
    <w:rsid w:val="00C74BF1"/>
    <w:rsid w:val="00C74C92"/>
    <w:rsid w:val="00C810E1"/>
    <w:rsid w:val="00C81948"/>
    <w:rsid w:val="00C819A3"/>
    <w:rsid w:val="00C83FCC"/>
    <w:rsid w:val="00C83FE6"/>
    <w:rsid w:val="00C84097"/>
    <w:rsid w:val="00C8424F"/>
    <w:rsid w:val="00C87CDF"/>
    <w:rsid w:val="00C87F0C"/>
    <w:rsid w:val="00C9233A"/>
    <w:rsid w:val="00C92AD1"/>
    <w:rsid w:val="00C9327F"/>
    <w:rsid w:val="00C964D7"/>
    <w:rsid w:val="00C96C6B"/>
    <w:rsid w:val="00C97CF5"/>
    <w:rsid w:val="00CA0045"/>
    <w:rsid w:val="00CA0B56"/>
    <w:rsid w:val="00CA28B6"/>
    <w:rsid w:val="00CA5411"/>
    <w:rsid w:val="00CA58EC"/>
    <w:rsid w:val="00CA777B"/>
    <w:rsid w:val="00CA79BB"/>
    <w:rsid w:val="00CB03D8"/>
    <w:rsid w:val="00CB1377"/>
    <w:rsid w:val="00CB233D"/>
    <w:rsid w:val="00CB354A"/>
    <w:rsid w:val="00CB421C"/>
    <w:rsid w:val="00CB51B2"/>
    <w:rsid w:val="00CB5FC1"/>
    <w:rsid w:val="00CB62D7"/>
    <w:rsid w:val="00CB6942"/>
    <w:rsid w:val="00CB7BB0"/>
    <w:rsid w:val="00CB7D45"/>
    <w:rsid w:val="00CC0CDA"/>
    <w:rsid w:val="00CC123C"/>
    <w:rsid w:val="00CC341A"/>
    <w:rsid w:val="00CC42C1"/>
    <w:rsid w:val="00CC477D"/>
    <w:rsid w:val="00CC62D2"/>
    <w:rsid w:val="00CC6F3B"/>
    <w:rsid w:val="00CC6FD6"/>
    <w:rsid w:val="00CC7F10"/>
    <w:rsid w:val="00CD4FFB"/>
    <w:rsid w:val="00CD57FE"/>
    <w:rsid w:val="00CD5B5B"/>
    <w:rsid w:val="00CE22E7"/>
    <w:rsid w:val="00CE6758"/>
    <w:rsid w:val="00CE73F9"/>
    <w:rsid w:val="00CE78EA"/>
    <w:rsid w:val="00CE7FDF"/>
    <w:rsid w:val="00CF0994"/>
    <w:rsid w:val="00CF1539"/>
    <w:rsid w:val="00CF1738"/>
    <w:rsid w:val="00CF23B3"/>
    <w:rsid w:val="00CF272A"/>
    <w:rsid w:val="00CF27DB"/>
    <w:rsid w:val="00CF3586"/>
    <w:rsid w:val="00D0097D"/>
    <w:rsid w:val="00D00B65"/>
    <w:rsid w:val="00D011AC"/>
    <w:rsid w:val="00D01821"/>
    <w:rsid w:val="00D032DF"/>
    <w:rsid w:val="00D0396E"/>
    <w:rsid w:val="00D04519"/>
    <w:rsid w:val="00D046E3"/>
    <w:rsid w:val="00D04869"/>
    <w:rsid w:val="00D0523A"/>
    <w:rsid w:val="00D05E51"/>
    <w:rsid w:val="00D06BB3"/>
    <w:rsid w:val="00D06C13"/>
    <w:rsid w:val="00D0718A"/>
    <w:rsid w:val="00D0738E"/>
    <w:rsid w:val="00D10E2E"/>
    <w:rsid w:val="00D12CE8"/>
    <w:rsid w:val="00D163CE"/>
    <w:rsid w:val="00D23399"/>
    <w:rsid w:val="00D235E2"/>
    <w:rsid w:val="00D23A65"/>
    <w:rsid w:val="00D23D20"/>
    <w:rsid w:val="00D24497"/>
    <w:rsid w:val="00D2662B"/>
    <w:rsid w:val="00D26EF2"/>
    <w:rsid w:val="00D27BD2"/>
    <w:rsid w:val="00D307AE"/>
    <w:rsid w:val="00D3313B"/>
    <w:rsid w:val="00D336EC"/>
    <w:rsid w:val="00D33FA5"/>
    <w:rsid w:val="00D353FA"/>
    <w:rsid w:val="00D35507"/>
    <w:rsid w:val="00D35D9D"/>
    <w:rsid w:val="00D36FDA"/>
    <w:rsid w:val="00D402BA"/>
    <w:rsid w:val="00D411CE"/>
    <w:rsid w:val="00D428A4"/>
    <w:rsid w:val="00D42BDC"/>
    <w:rsid w:val="00D434A0"/>
    <w:rsid w:val="00D44C20"/>
    <w:rsid w:val="00D4667B"/>
    <w:rsid w:val="00D46DDD"/>
    <w:rsid w:val="00D51F7E"/>
    <w:rsid w:val="00D5254B"/>
    <w:rsid w:val="00D52ECB"/>
    <w:rsid w:val="00D5713C"/>
    <w:rsid w:val="00D5730F"/>
    <w:rsid w:val="00D60104"/>
    <w:rsid w:val="00D601F0"/>
    <w:rsid w:val="00D62580"/>
    <w:rsid w:val="00D63514"/>
    <w:rsid w:val="00D64D4A"/>
    <w:rsid w:val="00D65988"/>
    <w:rsid w:val="00D67623"/>
    <w:rsid w:val="00D67787"/>
    <w:rsid w:val="00D677CD"/>
    <w:rsid w:val="00D703CF"/>
    <w:rsid w:val="00D71AE1"/>
    <w:rsid w:val="00D73029"/>
    <w:rsid w:val="00D732B4"/>
    <w:rsid w:val="00D73444"/>
    <w:rsid w:val="00D740E0"/>
    <w:rsid w:val="00D74B02"/>
    <w:rsid w:val="00D758FB"/>
    <w:rsid w:val="00D7662C"/>
    <w:rsid w:val="00D81FF3"/>
    <w:rsid w:val="00D8237D"/>
    <w:rsid w:val="00D82ADD"/>
    <w:rsid w:val="00D82BFF"/>
    <w:rsid w:val="00D82C5D"/>
    <w:rsid w:val="00D8396B"/>
    <w:rsid w:val="00D83EBE"/>
    <w:rsid w:val="00D85E40"/>
    <w:rsid w:val="00D85F30"/>
    <w:rsid w:val="00D866B0"/>
    <w:rsid w:val="00D869B4"/>
    <w:rsid w:val="00D86A45"/>
    <w:rsid w:val="00D86DFC"/>
    <w:rsid w:val="00D8784D"/>
    <w:rsid w:val="00D913FB"/>
    <w:rsid w:val="00D919B9"/>
    <w:rsid w:val="00D92F50"/>
    <w:rsid w:val="00D935E2"/>
    <w:rsid w:val="00D93B19"/>
    <w:rsid w:val="00D93B47"/>
    <w:rsid w:val="00D93B5A"/>
    <w:rsid w:val="00D9470E"/>
    <w:rsid w:val="00D95BA4"/>
    <w:rsid w:val="00D961B0"/>
    <w:rsid w:val="00D97F9F"/>
    <w:rsid w:val="00DA0259"/>
    <w:rsid w:val="00DA0301"/>
    <w:rsid w:val="00DA32E0"/>
    <w:rsid w:val="00DA3A61"/>
    <w:rsid w:val="00DA5F47"/>
    <w:rsid w:val="00DA65C4"/>
    <w:rsid w:val="00DA69B6"/>
    <w:rsid w:val="00DA7097"/>
    <w:rsid w:val="00DB1A03"/>
    <w:rsid w:val="00DB2A13"/>
    <w:rsid w:val="00DB2E7C"/>
    <w:rsid w:val="00DB4061"/>
    <w:rsid w:val="00DB554D"/>
    <w:rsid w:val="00DB5BC1"/>
    <w:rsid w:val="00DB774D"/>
    <w:rsid w:val="00DB7F83"/>
    <w:rsid w:val="00DC078F"/>
    <w:rsid w:val="00DC0828"/>
    <w:rsid w:val="00DC17BD"/>
    <w:rsid w:val="00DC3272"/>
    <w:rsid w:val="00DC3813"/>
    <w:rsid w:val="00DC7768"/>
    <w:rsid w:val="00DC7CC2"/>
    <w:rsid w:val="00DD09B3"/>
    <w:rsid w:val="00DD0C45"/>
    <w:rsid w:val="00DD0DCB"/>
    <w:rsid w:val="00DD2DAD"/>
    <w:rsid w:val="00DD4A56"/>
    <w:rsid w:val="00DD4FCB"/>
    <w:rsid w:val="00DD518E"/>
    <w:rsid w:val="00DD59D5"/>
    <w:rsid w:val="00DD6DA4"/>
    <w:rsid w:val="00DD709C"/>
    <w:rsid w:val="00DD7734"/>
    <w:rsid w:val="00DE2F2E"/>
    <w:rsid w:val="00DE41A0"/>
    <w:rsid w:val="00DE4442"/>
    <w:rsid w:val="00DE6383"/>
    <w:rsid w:val="00DE66D6"/>
    <w:rsid w:val="00DE6B76"/>
    <w:rsid w:val="00DF1846"/>
    <w:rsid w:val="00DF3760"/>
    <w:rsid w:val="00DF3F20"/>
    <w:rsid w:val="00DF4919"/>
    <w:rsid w:val="00DF4950"/>
    <w:rsid w:val="00DF4B43"/>
    <w:rsid w:val="00DF5684"/>
    <w:rsid w:val="00DF75D7"/>
    <w:rsid w:val="00DF770A"/>
    <w:rsid w:val="00DF7DB4"/>
    <w:rsid w:val="00E0192C"/>
    <w:rsid w:val="00E04146"/>
    <w:rsid w:val="00E04C76"/>
    <w:rsid w:val="00E0576D"/>
    <w:rsid w:val="00E059AB"/>
    <w:rsid w:val="00E06A4F"/>
    <w:rsid w:val="00E072BB"/>
    <w:rsid w:val="00E10629"/>
    <w:rsid w:val="00E12591"/>
    <w:rsid w:val="00E1338E"/>
    <w:rsid w:val="00E148FE"/>
    <w:rsid w:val="00E14D0F"/>
    <w:rsid w:val="00E15013"/>
    <w:rsid w:val="00E15246"/>
    <w:rsid w:val="00E15A80"/>
    <w:rsid w:val="00E16680"/>
    <w:rsid w:val="00E17DF9"/>
    <w:rsid w:val="00E2136E"/>
    <w:rsid w:val="00E236ED"/>
    <w:rsid w:val="00E23F99"/>
    <w:rsid w:val="00E24023"/>
    <w:rsid w:val="00E24387"/>
    <w:rsid w:val="00E2546A"/>
    <w:rsid w:val="00E30812"/>
    <w:rsid w:val="00E3138E"/>
    <w:rsid w:val="00E32086"/>
    <w:rsid w:val="00E33018"/>
    <w:rsid w:val="00E3355B"/>
    <w:rsid w:val="00E3449B"/>
    <w:rsid w:val="00E37934"/>
    <w:rsid w:val="00E4082B"/>
    <w:rsid w:val="00E41869"/>
    <w:rsid w:val="00E41D3A"/>
    <w:rsid w:val="00E41F88"/>
    <w:rsid w:val="00E42CE3"/>
    <w:rsid w:val="00E4340A"/>
    <w:rsid w:val="00E449C8"/>
    <w:rsid w:val="00E44E3F"/>
    <w:rsid w:val="00E44FA6"/>
    <w:rsid w:val="00E46447"/>
    <w:rsid w:val="00E47655"/>
    <w:rsid w:val="00E503B0"/>
    <w:rsid w:val="00E50E25"/>
    <w:rsid w:val="00E51BEA"/>
    <w:rsid w:val="00E5277E"/>
    <w:rsid w:val="00E5385B"/>
    <w:rsid w:val="00E55E2A"/>
    <w:rsid w:val="00E56073"/>
    <w:rsid w:val="00E56BFA"/>
    <w:rsid w:val="00E56EF0"/>
    <w:rsid w:val="00E604DA"/>
    <w:rsid w:val="00E61999"/>
    <w:rsid w:val="00E634B1"/>
    <w:rsid w:val="00E642A5"/>
    <w:rsid w:val="00E64C3B"/>
    <w:rsid w:val="00E64E80"/>
    <w:rsid w:val="00E657C9"/>
    <w:rsid w:val="00E70636"/>
    <w:rsid w:val="00E70828"/>
    <w:rsid w:val="00E71266"/>
    <w:rsid w:val="00E71796"/>
    <w:rsid w:val="00E72BEE"/>
    <w:rsid w:val="00E72CFC"/>
    <w:rsid w:val="00E72DD7"/>
    <w:rsid w:val="00E72E8B"/>
    <w:rsid w:val="00E73858"/>
    <w:rsid w:val="00E739E9"/>
    <w:rsid w:val="00E74134"/>
    <w:rsid w:val="00E80E03"/>
    <w:rsid w:val="00E82DF8"/>
    <w:rsid w:val="00E830B0"/>
    <w:rsid w:val="00E840B4"/>
    <w:rsid w:val="00E842EC"/>
    <w:rsid w:val="00E86669"/>
    <w:rsid w:val="00E87E4E"/>
    <w:rsid w:val="00E87FCE"/>
    <w:rsid w:val="00E90F7E"/>
    <w:rsid w:val="00E95E55"/>
    <w:rsid w:val="00E97502"/>
    <w:rsid w:val="00E97E8C"/>
    <w:rsid w:val="00EA1E9B"/>
    <w:rsid w:val="00EA25A5"/>
    <w:rsid w:val="00EA25D1"/>
    <w:rsid w:val="00EA45CB"/>
    <w:rsid w:val="00EA4F4A"/>
    <w:rsid w:val="00EA5520"/>
    <w:rsid w:val="00EA6C10"/>
    <w:rsid w:val="00EB13E8"/>
    <w:rsid w:val="00EB25D5"/>
    <w:rsid w:val="00EB2D67"/>
    <w:rsid w:val="00EB3C39"/>
    <w:rsid w:val="00EB3CAF"/>
    <w:rsid w:val="00EB4676"/>
    <w:rsid w:val="00EB5F17"/>
    <w:rsid w:val="00EC02CB"/>
    <w:rsid w:val="00EC2209"/>
    <w:rsid w:val="00EC629A"/>
    <w:rsid w:val="00EC6E1C"/>
    <w:rsid w:val="00EC7624"/>
    <w:rsid w:val="00EC77DA"/>
    <w:rsid w:val="00EC7D70"/>
    <w:rsid w:val="00ED135C"/>
    <w:rsid w:val="00ED29B3"/>
    <w:rsid w:val="00ED38B8"/>
    <w:rsid w:val="00ED594F"/>
    <w:rsid w:val="00ED5F86"/>
    <w:rsid w:val="00ED6569"/>
    <w:rsid w:val="00ED73AE"/>
    <w:rsid w:val="00EE0BF6"/>
    <w:rsid w:val="00EE0FD2"/>
    <w:rsid w:val="00EE146F"/>
    <w:rsid w:val="00EE2903"/>
    <w:rsid w:val="00EE371E"/>
    <w:rsid w:val="00EE5949"/>
    <w:rsid w:val="00EE7107"/>
    <w:rsid w:val="00EE788D"/>
    <w:rsid w:val="00EF085C"/>
    <w:rsid w:val="00EF16B9"/>
    <w:rsid w:val="00EF1CB1"/>
    <w:rsid w:val="00EF29ED"/>
    <w:rsid w:val="00EF775B"/>
    <w:rsid w:val="00EF7EBE"/>
    <w:rsid w:val="00F01FEE"/>
    <w:rsid w:val="00F020EA"/>
    <w:rsid w:val="00F024D0"/>
    <w:rsid w:val="00F02896"/>
    <w:rsid w:val="00F029DE"/>
    <w:rsid w:val="00F0624C"/>
    <w:rsid w:val="00F069F4"/>
    <w:rsid w:val="00F11E8D"/>
    <w:rsid w:val="00F141F6"/>
    <w:rsid w:val="00F14EAE"/>
    <w:rsid w:val="00F15542"/>
    <w:rsid w:val="00F206F4"/>
    <w:rsid w:val="00F20C5E"/>
    <w:rsid w:val="00F2256B"/>
    <w:rsid w:val="00F22DA7"/>
    <w:rsid w:val="00F23725"/>
    <w:rsid w:val="00F26C0C"/>
    <w:rsid w:val="00F270C9"/>
    <w:rsid w:val="00F3117C"/>
    <w:rsid w:val="00F31C95"/>
    <w:rsid w:val="00F31FF4"/>
    <w:rsid w:val="00F32894"/>
    <w:rsid w:val="00F332D9"/>
    <w:rsid w:val="00F3344C"/>
    <w:rsid w:val="00F357EA"/>
    <w:rsid w:val="00F3699D"/>
    <w:rsid w:val="00F37511"/>
    <w:rsid w:val="00F41F90"/>
    <w:rsid w:val="00F4321F"/>
    <w:rsid w:val="00F45683"/>
    <w:rsid w:val="00F4763F"/>
    <w:rsid w:val="00F47BAE"/>
    <w:rsid w:val="00F5055D"/>
    <w:rsid w:val="00F50936"/>
    <w:rsid w:val="00F520E7"/>
    <w:rsid w:val="00F52C83"/>
    <w:rsid w:val="00F53867"/>
    <w:rsid w:val="00F55077"/>
    <w:rsid w:val="00F55218"/>
    <w:rsid w:val="00F5627C"/>
    <w:rsid w:val="00F5712B"/>
    <w:rsid w:val="00F5761A"/>
    <w:rsid w:val="00F609E4"/>
    <w:rsid w:val="00F60A59"/>
    <w:rsid w:val="00F611E0"/>
    <w:rsid w:val="00F6166E"/>
    <w:rsid w:val="00F62164"/>
    <w:rsid w:val="00F63A67"/>
    <w:rsid w:val="00F64901"/>
    <w:rsid w:val="00F6667E"/>
    <w:rsid w:val="00F667DB"/>
    <w:rsid w:val="00F66968"/>
    <w:rsid w:val="00F718CD"/>
    <w:rsid w:val="00F71907"/>
    <w:rsid w:val="00F71D36"/>
    <w:rsid w:val="00F71F23"/>
    <w:rsid w:val="00F74418"/>
    <w:rsid w:val="00F76F52"/>
    <w:rsid w:val="00F77540"/>
    <w:rsid w:val="00F802BB"/>
    <w:rsid w:val="00F81982"/>
    <w:rsid w:val="00F827EF"/>
    <w:rsid w:val="00F83725"/>
    <w:rsid w:val="00F83D6C"/>
    <w:rsid w:val="00F844BC"/>
    <w:rsid w:val="00F857B6"/>
    <w:rsid w:val="00F86CAB"/>
    <w:rsid w:val="00F87825"/>
    <w:rsid w:val="00F90268"/>
    <w:rsid w:val="00F90539"/>
    <w:rsid w:val="00F924B3"/>
    <w:rsid w:val="00F93AE2"/>
    <w:rsid w:val="00F94BBA"/>
    <w:rsid w:val="00F96387"/>
    <w:rsid w:val="00F969F5"/>
    <w:rsid w:val="00FA1BF1"/>
    <w:rsid w:val="00FA1CD0"/>
    <w:rsid w:val="00FA3B76"/>
    <w:rsid w:val="00FA45B3"/>
    <w:rsid w:val="00FA6DD8"/>
    <w:rsid w:val="00FA7FDA"/>
    <w:rsid w:val="00FB0181"/>
    <w:rsid w:val="00FB15CA"/>
    <w:rsid w:val="00FB3AC3"/>
    <w:rsid w:val="00FB49FD"/>
    <w:rsid w:val="00FB5272"/>
    <w:rsid w:val="00FB5827"/>
    <w:rsid w:val="00FB6627"/>
    <w:rsid w:val="00FB75CB"/>
    <w:rsid w:val="00FC22D6"/>
    <w:rsid w:val="00FC48B8"/>
    <w:rsid w:val="00FC4D8D"/>
    <w:rsid w:val="00FC4F2A"/>
    <w:rsid w:val="00FC5660"/>
    <w:rsid w:val="00FC640E"/>
    <w:rsid w:val="00FC6754"/>
    <w:rsid w:val="00FD001A"/>
    <w:rsid w:val="00FD24E2"/>
    <w:rsid w:val="00FD2660"/>
    <w:rsid w:val="00FD2D71"/>
    <w:rsid w:val="00FD2EB3"/>
    <w:rsid w:val="00FD48A5"/>
    <w:rsid w:val="00FD5347"/>
    <w:rsid w:val="00FD5E00"/>
    <w:rsid w:val="00FD607A"/>
    <w:rsid w:val="00FD6AD8"/>
    <w:rsid w:val="00FD7416"/>
    <w:rsid w:val="00FD771A"/>
    <w:rsid w:val="00FE0F3D"/>
    <w:rsid w:val="00FE1409"/>
    <w:rsid w:val="00FE1BA6"/>
    <w:rsid w:val="00FE4BE4"/>
    <w:rsid w:val="00FE6647"/>
    <w:rsid w:val="00FE6B8D"/>
    <w:rsid w:val="00FF0441"/>
    <w:rsid w:val="00FF0703"/>
    <w:rsid w:val="00FF0C90"/>
    <w:rsid w:val="00FF2B47"/>
    <w:rsid w:val="00FF3254"/>
    <w:rsid w:val="00FF4229"/>
    <w:rsid w:val="00FF5276"/>
    <w:rsid w:val="00FF5772"/>
    <w:rsid w:val="00FF6F46"/>
    <w:rsid w:val="00FF794E"/>
    <w:rsid w:val="0A32EB26"/>
    <w:rsid w:val="0B2BFC50"/>
    <w:rsid w:val="0FD90E16"/>
    <w:rsid w:val="1A77CAA3"/>
    <w:rsid w:val="1F349C19"/>
    <w:rsid w:val="2383DDD1"/>
    <w:rsid w:val="26E4A9C3"/>
    <w:rsid w:val="2E3DEE28"/>
    <w:rsid w:val="3555FCCF"/>
    <w:rsid w:val="35DE9814"/>
    <w:rsid w:val="3D581A27"/>
    <w:rsid w:val="3EB3DBEB"/>
    <w:rsid w:val="408FB93C"/>
    <w:rsid w:val="42FDD71C"/>
    <w:rsid w:val="4AA12A5A"/>
    <w:rsid w:val="4B8E3293"/>
    <w:rsid w:val="4C914521"/>
    <w:rsid w:val="556C3CCE"/>
    <w:rsid w:val="5796D780"/>
    <w:rsid w:val="57E60143"/>
    <w:rsid w:val="5DC9A02F"/>
    <w:rsid w:val="5E8A55CC"/>
    <w:rsid w:val="616F3751"/>
    <w:rsid w:val="62AEE2E3"/>
    <w:rsid w:val="69F2E840"/>
    <w:rsid w:val="6B26200A"/>
    <w:rsid w:val="6E68FEB0"/>
    <w:rsid w:val="74DD6D60"/>
    <w:rsid w:val="75A60C9F"/>
    <w:rsid w:val="78B193F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A7313"/>
  <w15:chartTrackingRefBased/>
  <w15:docId w15:val="{D7B5156E-48A9-42F6-AD99-A9685ACB9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D93B47"/>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D93B47"/>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2"/>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98"/>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7A33EE"/>
    <w:pPr>
      <w:tabs>
        <w:tab w:val="right" w:leader="dot" w:pos="9060"/>
      </w:tabs>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character" w:styleId="Sterkutheving">
    <w:name w:val="Intense Emphasis"/>
    <w:basedOn w:val="Standardskriftforavsnitt"/>
    <w:uiPriority w:val="21"/>
    <w:qFormat/>
    <w:rsid w:val="00E642A5"/>
    <w:rPr>
      <w:i/>
      <w:iCs/>
      <w:color w:val="003283"/>
    </w:rPr>
  </w:style>
  <w:style w:type="paragraph" w:styleId="Sterktsitat">
    <w:name w:val="Intense Quote"/>
    <w:basedOn w:val="Normal"/>
    <w:next w:val="Normal"/>
    <w:link w:val="SterktsitatTegn"/>
    <w:uiPriority w:val="30"/>
    <w:qFormat/>
    <w:rsid w:val="00E642A5"/>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E642A5"/>
    <w:rPr>
      <w:i/>
      <w:iCs/>
      <w:color w:val="003283"/>
    </w:rPr>
  </w:style>
  <w:style w:type="character" w:styleId="Sterkreferanse">
    <w:name w:val="Intense Reference"/>
    <w:basedOn w:val="Standardskriftforavsnitt"/>
    <w:uiPriority w:val="32"/>
    <w:qFormat/>
    <w:rsid w:val="00E642A5"/>
    <w:rPr>
      <w:b/>
      <w:bCs/>
      <w:smallCaps/>
      <w:color w:val="003283"/>
      <w:spacing w:val="5"/>
    </w:rPr>
  </w:style>
  <w:style w:type="paragraph" w:styleId="Bobletekst">
    <w:name w:val="Balloon Text"/>
    <w:basedOn w:val="Normal"/>
    <w:link w:val="BobletekstTegn"/>
    <w:uiPriority w:val="99"/>
    <w:semiHidden/>
    <w:unhideWhenUsed/>
    <w:rsid w:val="00E642A5"/>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E642A5"/>
    <w:rPr>
      <w:rFonts w:ascii="Times New Roman" w:hAnsi="Times New Roman" w:cs="Times New Roman"/>
      <w:sz w:val="18"/>
      <w:szCs w:val="18"/>
    </w:rPr>
  </w:style>
  <w:style w:type="character" w:styleId="Sterk">
    <w:name w:val="Strong"/>
    <w:basedOn w:val="Standardskriftforavsnitt"/>
    <w:uiPriority w:val="22"/>
    <w:qFormat/>
    <w:rsid w:val="00E642A5"/>
  </w:style>
  <w:style w:type="character" w:styleId="Utheving">
    <w:name w:val="Emphasis"/>
    <w:basedOn w:val="Standardskriftforavsnitt"/>
    <w:uiPriority w:val="20"/>
    <w:qFormat/>
    <w:rsid w:val="00E642A5"/>
    <w:rPr>
      <w:i/>
      <w:iCs/>
    </w:rPr>
  </w:style>
  <w:style w:type="character" w:styleId="Svakutheving">
    <w:name w:val="Subtle Emphasis"/>
    <w:basedOn w:val="Standardskriftforavsnitt"/>
    <w:uiPriority w:val="19"/>
    <w:qFormat/>
    <w:rsid w:val="00E642A5"/>
    <w:rPr>
      <w:i/>
      <w:iCs/>
      <w:color w:val="404040" w:themeColor="text1" w:themeTint="BF"/>
    </w:rPr>
  </w:style>
  <w:style w:type="paragraph" w:styleId="Undertittel">
    <w:name w:val="Subtitle"/>
    <w:basedOn w:val="Normal"/>
    <w:next w:val="Normal"/>
    <w:link w:val="UndertittelTegn"/>
    <w:uiPriority w:val="11"/>
    <w:qFormat/>
    <w:rsid w:val="00E642A5"/>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E642A5"/>
    <w:rPr>
      <w:rFonts w:eastAsiaTheme="minorEastAsia"/>
      <w:color w:val="5A5A5A" w:themeColor="text1" w:themeTint="A5"/>
      <w:spacing w:val="15"/>
    </w:rPr>
  </w:style>
  <w:style w:type="paragraph" w:styleId="Sitat">
    <w:name w:val="Quote"/>
    <w:basedOn w:val="Normal"/>
    <w:next w:val="Normal"/>
    <w:link w:val="SitatTegn"/>
    <w:uiPriority w:val="29"/>
    <w:qFormat/>
    <w:rsid w:val="00E642A5"/>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E642A5"/>
    <w:rPr>
      <w:i/>
      <w:iCs/>
      <w:color w:val="404040" w:themeColor="text1" w:themeTint="BF"/>
    </w:rPr>
  </w:style>
  <w:style w:type="numbering" w:styleId="111111">
    <w:name w:val="Outline List 2"/>
    <w:basedOn w:val="Ingenliste"/>
    <w:uiPriority w:val="99"/>
    <w:semiHidden/>
    <w:unhideWhenUsed/>
    <w:rsid w:val="00E642A5"/>
    <w:pPr>
      <w:numPr>
        <w:numId w:val="4"/>
      </w:numPr>
    </w:pPr>
  </w:style>
  <w:style w:type="numbering" w:styleId="1ai">
    <w:name w:val="Outline List 1"/>
    <w:basedOn w:val="Ingenliste"/>
    <w:uiPriority w:val="99"/>
    <w:semiHidden/>
    <w:unhideWhenUsed/>
    <w:rsid w:val="00E642A5"/>
    <w:pPr>
      <w:numPr>
        <w:numId w:val="5"/>
      </w:numPr>
    </w:pPr>
  </w:style>
  <w:style w:type="numbering" w:styleId="Artikkelavsnitt">
    <w:name w:val="Outline List 3"/>
    <w:basedOn w:val="Ingenliste"/>
    <w:uiPriority w:val="99"/>
    <w:semiHidden/>
    <w:unhideWhenUsed/>
    <w:rsid w:val="00E642A5"/>
    <w:pPr>
      <w:numPr>
        <w:numId w:val="6"/>
      </w:numPr>
    </w:pPr>
  </w:style>
  <w:style w:type="paragraph" w:styleId="Avsenderadresse">
    <w:name w:val="envelope return"/>
    <w:basedOn w:val="Normal"/>
    <w:uiPriority w:val="99"/>
    <w:semiHidden/>
    <w:unhideWhenUsed/>
    <w:rsid w:val="00E642A5"/>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E642A5"/>
  </w:style>
  <w:style w:type="paragraph" w:styleId="Bildetekst">
    <w:name w:val="caption"/>
    <w:basedOn w:val="Normal"/>
    <w:next w:val="Normal"/>
    <w:uiPriority w:val="35"/>
    <w:semiHidden/>
    <w:unhideWhenUsed/>
    <w:qFormat/>
    <w:rsid w:val="00E642A5"/>
    <w:pPr>
      <w:spacing w:after="200" w:line="240" w:lineRule="auto"/>
    </w:pPr>
    <w:rPr>
      <w:i/>
      <w:iCs/>
      <w:color w:val="003087" w:themeColor="text2"/>
      <w:sz w:val="18"/>
      <w:szCs w:val="18"/>
    </w:rPr>
  </w:style>
  <w:style w:type="paragraph" w:styleId="Blokktekst">
    <w:name w:val="Block Text"/>
    <w:basedOn w:val="Normal"/>
    <w:uiPriority w:val="99"/>
    <w:semiHidden/>
    <w:unhideWhenUsed/>
    <w:rsid w:val="00E642A5"/>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E642A5"/>
    <w:rPr>
      <w:b/>
      <w:bCs/>
      <w:i/>
      <w:iCs/>
      <w:spacing w:val="5"/>
    </w:rPr>
  </w:style>
  <w:style w:type="paragraph" w:styleId="Brdtekst">
    <w:name w:val="Body Text"/>
    <w:basedOn w:val="Normal"/>
    <w:link w:val="BrdtekstTegn"/>
    <w:uiPriority w:val="99"/>
    <w:semiHidden/>
    <w:unhideWhenUsed/>
    <w:rsid w:val="00E642A5"/>
    <w:pPr>
      <w:spacing w:after="120"/>
    </w:pPr>
  </w:style>
  <w:style w:type="character" w:customStyle="1" w:styleId="BrdtekstTegn">
    <w:name w:val="Brødtekst Tegn"/>
    <w:basedOn w:val="Standardskriftforavsnitt"/>
    <w:link w:val="Brdtekst"/>
    <w:uiPriority w:val="99"/>
    <w:semiHidden/>
    <w:rsid w:val="00E642A5"/>
  </w:style>
  <w:style w:type="paragraph" w:styleId="Brdtekst-frsteinnrykk">
    <w:name w:val="Body Text First Indent"/>
    <w:basedOn w:val="Brdtekst"/>
    <w:link w:val="Brdtekst-frsteinnrykkTegn"/>
    <w:uiPriority w:val="99"/>
    <w:semiHidden/>
    <w:unhideWhenUsed/>
    <w:rsid w:val="00E642A5"/>
    <w:pPr>
      <w:spacing w:after="160"/>
      <w:ind w:firstLine="360"/>
    </w:pPr>
  </w:style>
  <w:style w:type="character" w:customStyle="1" w:styleId="Brdtekst-frsteinnrykkTegn">
    <w:name w:val="Brødtekst - første innrykk Tegn"/>
    <w:basedOn w:val="BrdtekstTegn"/>
    <w:link w:val="Brdtekst-frsteinnrykk"/>
    <w:uiPriority w:val="99"/>
    <w:semiHidden/>
    <w:rsid w:val="00E642A5"/>
  </w:style>
  <w:style w:type="paragraph" w:styleId="Brdtekstinnrykk">
    <w:name w:val="Body Text Indent"/>
    <w:basedOn w:val="Normal"/>
    <w:link w:val="BrdtekstinnrykkTegn"/>
    <w:uiPriority w:val="99"/>
    <w:semiHidden/>
    <w:unhideWhenUsed/>
    <w:rsid w:val="00E642A5"/>
    <w:pPr>
      <w:spacing w:after="120"/>
      <w:ind w:left="283"/>
    </w:pPr>
  </w:style>
  <w:style w:type="character" w:customStyle="1" w:styleId="BrdtekstinnrykkTegn">
    <w:name w:val="Brødtekstinnrykk Tegn"/>
    <w:basedOn w:val="Standardskriftforavsnitt"/>
    <w:link w:val="Brdtekstinnrykk"/>
    <w:uiPriority w:val="99"/>
    <w:semiHidden/>
    <w:rsid w:val="00E642A5"/>
  </w:style>
  <w:style w:type="paragraph" w:styleId="Brdtekst-frsteinnrykk2">
    <w:name w:val="Body Text First Indent 2"/>
    <w:basedOn w:val="Brdtekstinnrykk"/>
    <w:link w:val="Brdtekst-frsteinnrykk2Tegn"/>
    <w:uiPriority w:val="99"/>
    <w:semiHidden/>
    <w:unhideWhenUsed/>
    <w:rsid w:val="00E642A5"/>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E642A5"/>
  </w:style>
  <w:style w:type="paragraph" w:styleId="Brdtekst2">
    <w:name w:val="Body Text 2"/>
    <w:basedOn w:val="Normal"/>
    <w:link w:val="Brdtekst2Tegn"/>
    <w:uiPriority w:val="99"/>
    <w:semiHidden/>
    <w:unhideWhenUsed/>
    <w:rsid w:val="00E642A5"/>
    <w:pPr>
      <w:spacing w:after="120" w:line="480" w:lineRule="auto"/>
    </w:pPr>
  </w:style>
  <w:style w:type="character" w:customStyle="1" w:styleId="Brdtekst2Tegn">
    <w:name w:val="Brødtekst 2 Tegn"/>
    <w:basedOn w:val="Standardskriftforavsnitt"/>
    <w:link w:val="Brdtekst2"/>
    <w:uiPriority w:val="99"/>
    <w:semiHidden/>
    <w:rsid w:val="00E642A5"/>
  </w:style>
  <w:style w:type="paragraph" w:styleId="Brdtekst3">
    <w:name w:val="Body Text 3"/>
    <w:basedOn w:val="Normal"/>
    <w:link w:val="Brdtekst3Tegn"/>
    <w:uiPriority w:val="99"/>
    <w:semiHidden/>
    <w:unhideWhenUsed/>
    <w:rsid w:val="00E642A5"/>
    <w:pPr>
      <w:spacing w:after="120"/>
    </w:pPr>
    <w:rPr>
      <w:sz w:val="16"/>
      <w:szCs w:val="16"/>
    </w:rPr>
  </w:style>
  <w:style w:type="character" w:customStyle="1" w:styleId="Brdtekst3Tegn">
    <w:name w:val="Brødtekst 3 Tegn"/>
    <w:basedOn w:val="Standardskriftforavsnitt"/>
    <w:link w:val="Brdtekst3"/>
    <w:uiPriority w:val="99"/>
    <w:semiHidden/>
    <w:rsid w:val="00E642A5"/>
    <w:rPr>
      <w:sz w:val="16"/>
      <w:szCs w:val="16"/>
    </w:rPr>
  </w:style>
  <w:style w:type="paragraph" w:styleId="Brdtekstinnrykk2">
    <w:name w:val="Body Text Indent 2"/>
    <w:basedOn w:val="Normal"/>
    <w:link w:val="Brdtekstinnrykk2Tegn"/>
    <w:uiPriority w:val="99"/>
    <w:semiHidden/>
    <w:unhideWhenUsed/>
    <w:rsid w:val="00E642A5"/>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E642A5"/>
  </w:style>
  <w:style w:type="paragraph" w:styleId="Brdtekstinnrykk3">
    <w:name w:val="Body Text Indent 3"/>
    <w:basedOn w:val="Normal"/>
    <w:link w:val="Brdtekstinnrykk3Tegn"/>
    <w:uiPriority w:val="99"/>
    <w:semiHidden/>
    <w:unhideWhenUsed/>
    <w:rsid w:val="00E642A5"/>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E642A5"/>
    <w:rPr>
      <w:sz w:val="16"/>
      <w:szCs w:val="16"/>
    </w:rPr>
  </w:style>
  <w:style w:type="paragraph" w:styleId="Dato">
    <w:name w:val="Date"/>
    <w:basedOn w:val="Normal"/>
    <w:next w:val="Normal"/>
    <w:link w:val="DatoTegn"/>
    <w:uiPriority w:val="99"/>
    <w:semiHidden/>
    <w:unhideWhenUsed/>
    <w:rsid w:val="00E642A5"/>
  </w:style>
  <w:style w:type="character" w:customStyle="1" w:styleId="DatoTegn">
    <w:name w:val="Dato Tegn"/>
    <w:basedOn w:val="Standardskriftforavsnitt"/>
    <w:link w:val="Dato"/>
    <w:uiPriority w:val="99"/>
    <w:semiHidden/>
    <w:rsid w:val="00E642A5"/>
  </w:style>
  <w:style w:type="paragraph" w:styleId="Dokumentkart">
    <w:name w:val="Document Map"/>
    <w:basedOn w:val="Normal"/>
    <w:link w:val="DokumentkartTegn"/>
    <w:uiPriority w:val="99"/>
    <w:semiHidden/>
    <w:unhideWhenUsed/>
    <w:rsid w:val="00E642A5"/>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E642A5"/>
    <w:rPr>
      <w:rFonts w:ascii="Segoe UI" w:hAnsi="Segoe UI" w:cs="Segoe UI"/>
      <w:sz w:val="16"/>
      <w:szCs w:val="16"/>
    </w:rPr>
  </w:style>
  <w:style w:type="table" w:styleId="Enkelttabell1">
    <w:name w:val="Table Simple 1"/>
    <w:basedOn w:val="Vanligtabell"/>
    <w:uiPriority w:val="99"/>
    <w:semiHidden/>
    <w:unhideWhenUsed/>
    <w:rsid w:val="00E642A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E642A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E642A5"/>
    <w:pPr>
      <w:spacing w:after="0" w:line="240" w:lineRule="auto"/>
    </w:pPr>
  </w:style>
  <w:style w:type="character" w:customStyle="1" w:styleId="E-postsignaturTegn">
    <w:name w:val="E-postsignatur Tegn"/>
    <w:basedOn w:val="Standardskriftforavsnitt"/>
    <w:link w:val="E-postsignatur"/>
    <w:uiPriority w:val="99"/>
    <w:semiHidden/>
    <w:rsid w:val="00E642A5"/>
  </w:style>
  <w:style w:type="table" w:styleId="Fargerikliste">
    <w:name w:val="Colorful List"/>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E642A5"/>
    <w:pPr>
      <w:spacing w:after="0"/>
    </w:pPr>
  </w:style>
  <w:style w:type="character" w:styleId="Fotnotereferanse">
    <w:name w:val="footnote reference"/>
    <w:basedOn w:val="Standardskriftforavsnitt"/>
    <w:uiPriority w:val="99"/>
    <w:semiHidden/>
    <w:unhideWhenUsed/>
    <w:rsid w:val="00E642A5"/>
    <w:rPr>
      <w:vertAlign w:val="superscript"/>
    </w:rPr>
  </w:style>
  <w:style w:type="paragraph" w:styleId="Fotnotetekst">
    <w:name w:val="footnote text"/>
    <w:basedOn w:val="Normal"/>
    <w:link w:val="FotnotetekstTegn"/>
    <w:uiPriority w:val="99"/>
    <w:semiHidden/>
    <w:unhideWhenUsed/>
    <w:rsid w:val="00E642A5"/>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E642A5"/>
    <w:rPr>
      <w:sz w:val="20"/>
      <w:szCs w:val="20"/>
    </w:rPr>
  </w:style>
  <w:style w:type="character" w:styleId="Fulgthyperkobling">
    <w:name w:val="FollowedHyperlink"/>
    <w:basedOn w:val="Standardskriftforavsnitt"/>
    <w:uiPriority w:val="99"/>
    <w:semiHidden/>
    <w:unhideWhenUsed/>
    <w:rsid w:val="00E642A5"/>
    <w:rPr>
      <w:color w:val="6CACE4" w:themeColor="followedHyperlink"/>
      <w:u w:val="single"/>
    </w:rPr>
  </w:style>
  <w:style w:type="paragraph" w:styleId="Hilsen">
    <w:name w:val="Closing"/>
    <w:basedOn w:val="Normal"/>
    <w:link w:val="HilsenTegn"/>
    <w:uiPriority w:val="99"/>
    <w:semiHidden/>
    <w:unhideWhenUsed/>
    <w:rsid w:val="00E642A5"/>
    <w:pPr>
      <w:spacing w:after="0" w:line="240" w:lineRule="auto"/>
      <w:ind w:left="4252"/>
    </w:pPr>
  </w:style>
  <w:style w:type="character" w:customStyle="1" w:styleId="HilsenTegn">
    <w:name w:val="Hilsen Tegn"/>
    <w:basedOn w:val="Standardskriftforavsnitt"/>
    <w:link w:val="Hilsen"/>
    <w:uiPriority w:val="99"/>
    <w:semiHidden/>
    <w:rsid w:val="00E642A5"/>
  </w:style>
  <w:style w:type="paragraph" w:styleId="HTML-adresse">
    <w:name w:val="HTML Address"/>
    <w:basedOn w:val="Normal"/>
    <w:link w:val="HTML-adresseTegn"/>
    <w:uiPriority w:val="99"/>
    <w:semiHidden/>
    <w:unhideWhenUsed/>
    <w:rsid w:val="00E642A5"/>
    <w:pPr>
      <w:spacing w:after="0" w:line="240" w:lineRule="auto"/>
    </w:pPr>
    <w:rPr>
      <w:i/>
      <w:iCs/>
    </w:rPr>
  </w:style>
  <w:style w:type="character" w:customStyle="1" w:styleId="HTML-adresseTegn">
    <w:name w:val="HTML-adresse Tegn"/>
    <w:basedOn w:val="Standardskriftforavsnitt"/>
    <w:link w:val="HTML-adresse"/>
    <w:uiPriority w:val="99"/>
    <w:semiHidden/>
    <w:rsid w:val="00E642A5"/>
    <w:rPr>
      <w:i/>
      <w:iCs/>
    </w:rPr>
  </w:style>
  <w:style w:type="character" w:styleId="HTML-akronym">
    <w:name w:val="HTML Acronym"/>
    <w:basedOn w:val="Standardskriftforavsnitt"/>
    <w:uiPriority w:val="99"/>
    <w:semiHidden/>
    <w:unhideWhenUsed/>
    <w:rsid w:val="00E642A5"/>
  </w:style>
  <w:style w:type="character" w:styleId="HTML-definisjon">
    <w:name w:val="HTML Definition"/>
    <w:basedOn w:val="Standardskriftforavsnitt"/>
    <w:uiPriority w:val="99"/>
    <w:semiHidden/>
    <w:unhideWhenUsed/>
    <w:rsid w:val="00E642A5"/>
    <w:rPr>
      <w:i/>
      <w:iCs/>
    </w:rPr>
  </w:style>
  <w:style w:type="character" w:styleId="HTML-eksempel">
    <w:name w:val="HTML Sample"/>
    <w:basedOn w:val="Standardskriftforavsnitt"/>
    <w:uiPriority w:val="99"/>
    <w:semiHidden/>
    <w:unhideWhenUsed/>
    <w:rsid w:val="00E642A5"/>
    <w:rPr>
      <w:rFonts w:ascii="Consolas" w:hAnsi="Consolas"/>
      <w:sz w:val="24"/>
      <w:szCs w:val="24"/>
    </w:rPr>
  </w:style>
  <w:style w:type="paragraph" w:styleId="HTML-forhndsformatert">
    <w:name w:val="HTML Preformatted"/>
    <w:basedOn w:val="Normal"/>
    <w:link w:val="HTML-forhndsformatertTegn"/>
    <w:uiPriority w:val="99"/>
    <w:semiHidden/>
    <w:unhideWhenUsed/>
    <w:rsid w:val="00E642A5"/>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E642A5"/>
    <w:rPr>
      <w:rFonts w:ascii="Consolas" w:hAnsi="Consolas"/>
      <w:sz w:val="20"/>
      <w:szCs w:val="20"/>
    </w:rPr>
  </w:style>
  <w:style w:type="character" w:styleId="HTML-kode">
    <w:name w:val="HTML Code"/>
    <w:basedOn w:val="Standardskriftforavsnitt"/>
    <w:uiPriority w:val="99"/>
    <w:semiHidden/>
    <w:unhideWhenUsed/>
    <w:rsid w:val="00E642A5"/>
    <w:rPr>
      <w:rFonts w:ascii="Consolas" w:hAnsi="Consolas"/>
      <w:sz w:val="20"/>
      <w:szCs w:val="20"/>
    </w:rPr>
  </w:style>
  <w:style w:type="character" w:styleId="HTML-sitat">
    <w:name w:val="HTML Cite"/>
    <w:basedOn w:val="Standardskriftforavsnitt"/>
    <w:uiPriority w:val="99"/>
    <w:semiHidden/>
    <w:unhideWhenUsed/>
    <w:rsid w:val="00E642A5"/>
    <w:rPr>
      <w:i/>
      <w:iCs/>
    </w:rPr>
  </w:style>
  <w:style w:type="character" w:styleId="HTML-skrivemaskin">
    <w:name w:val="HTML Typewriter"/>
    <w:basedOn w:val="Standardskriftforavsnitt"/>
    <w:uiPriority w:val="99"/>
    <w:semiHidden/>
    <w:unhideWhenUsed/>
    <w:rsid w:val="00E642A5"/>
    <w:rPr>
      <w:rFonts w:ascii="Consolas" w:hAnsi="Consolas"/>
      <w:sz w:val="20"/>
      <w:szCs w:val="20"/>
    </w:rPr>
  </w:style>
  <w:style w:type="character" w:styleId="HTML-tastatur">
    <w:name w:val="HTML Keyboard"/>
    <w:basedOn w:val="Standardskriftforavsnitt"/>
    <w:uiPriority w:val="99"/>
    <w:semiHidden/>
    <w:unhideWhenUsed/>
    <w:rsid w:val="00E642A5"/>
    <w:rPr>
      <w:rFonts w:ascii="Consolas" w:hAnsi="Consolas"/>
      <w:sz w:val="20"/>
      <w:szCs w:val="20"/>
    </w:rPr>
  </w:style>
  <w:style w:type="character" w:styleId="HTML-variabel">
    <w:name w:val="HTML Variable"/>
    <w:basedOn w:val="Standardskriftforavsnitt"/>
    <w:uiPriority w:val="99"/>
    <w:semiHidden/>
    <w:unhideWhenUsed/>
    <w:rsid w:val="00E642A5"/>
    <w:rPr>
      <w:i/>
      <w:iCs/>
    </w:rPr>
  </w:style>
  <w:style w:type="paragraph" w:styleId="Indeks1">
    <w:name w:val="index 1"/>
    <w:basedOn w:val="Normal"/>
    <w:next w:val="Normal"/>
    <w:autoRedefine/>
    <w:uiPriority w:val="99"/>
    <w:semiHidden/>
    <w:unhideWhenUsed/>
    <w:rsid w:val="00E642A5"/>
    <w:pPr>
      <w:spacing w:after="0" w:line="240" w:lineRule="auto"/>
      <w:ind w:left="220" w:hanging="220"/>
    </w:pPr>
  </w:style>
  <w:style w:type="paragraph" w:styleId="Indeks2">
    <w:name w:val="index 2"/>
    <w:basedOn w:val="Normal"/>
    <w:next w:val="Normal"/>
    <w:autoRedefine/>
    <w:uiPriority w:val="99"/>
    <w:semiHidden/>
    <w:unhideWhenUsed/>
    <w:rsid w:val="00E642A5"/>
    <w:pPr>
      <w:spacing w:after="0" w:line="240" w:lineRule="auto"/>
      <w:ind w:left="440" w:hanging="220"/>
    </w:pPr>
  </w:style>
  <w:style w:type="paragraph" w:styleId="Indeks3">
    <w:name w:val="index 3"/>
    <w:basedOn w:val="Normal"/>
    <w:next w:val="Normal"/>
    <w:autoRedefine/>
    <w:uiPriority w:val="99"/>
    <w:semiHidden/>
    <w:unhideWhenUsed/>
    <w:rsid w:val="00E642A5"/>
    <w:pPr>
      <w:spacing w:after="0" w:line="240" w:lineRule="auto"/>
      <w:ind w:left="660" w:hanging="220"/>
    </w:pPr>
  </w:style>
  <w:style w:type="paragraph" w:styleId="Indeks4">
    <w:name w:val="index 4"/>
    <w:basedOn w:val="Normal"/>
    <w:next w:val="Normal"/>
    <w:autoRedefine/>
    <w:uiPriority w:val="99"/>
    <w:semiHidden/>
    <w:unhideWhenUsed/>
    <w:rsid w:val="00E642A5"/>
    <w:pPr>
      <w:spacing w:after="0" w:line="240" w:lineRule="auto"/>
      <w:ind w:left="880" w:hanging="220"/>
    </w:pPr>
  </w:style>
  <w:style w:type="paragraph" w:styleId="Indeks5">
    <w:name w:val="index 5"/>
    <w:basedOn w:val="Normal"/>
    <w:next w:val="Normal"/>
    <w:autoRedefine/>
    <w:uiPriority w:val="99"/>
    <w:semiHidden/>
    <w:unhideWhenUsed/>
    <w:rsid w:val="00E642A5"/>
    <w:pPr>
      <w:spacing w:after="0" w:line="240" w:lineRule="auto"/>
      <w:ind w:left="1100" w:hanging="220"/>
    </w:pPr>
  </w:style>
  <w:style w:type="paragraph" w:styleId="Indeks6">
    <w:name w:val="index 6"/>
    <w:basedOn w:val="Normal"/>
    <w:next w:val="Normal"/>
    <w:autoRedefine/>
    <w:uiPriority w:val="99"/>
    <w:semiHidden/>
    <w:unhideWhenUsed/>
    <w:rsid w:val="00E642A5"/>
    <w:pPr>
      <w:spacing w:after="0" w:line="240" w:lineRule="auto"/>
      <w:ind w:left="1320" w:hanging="220"/>
    </w:pPr>
  </w:style>
  <w:style w:type="paragraph" w:styleId="Indeks7">
    <w:name w:val="index 7"/>
    <w:basedOn w:val="Normal"/>
    <w:next w:val="Normal"/>
    <w:autoRedefine/>
    <w:uiPriority w:val="99"/>
    <w:semiHidden/>
    <w:unhideWhenUsed/>
    <w:rsid w:val="00E642A5"/>
    <w:pPr>
      <w:spacing w:after="0" w:line="240" w:lineRule="auto"/>
      <w:ind w:left="1540" w:hanging="220"/>
    </w:pPr>
  </w:style>
  <w:style w:type="paragraph" w:styleId="Indeks8">
    <w:name w:val="index 8"/>
    <w:basedOn w:val="Normal"/>
    <w:next w:val="Normal"/>
    <w:autoRedefine/>
    <w:uiPriority w:val="99"/>
    <w:semiHidden/>
    <w:unhideWhenUsed/>
    <w:rsid w:val="00E642A5"/>
    <w:pPr>
      <w:spacing w:after="0" w:line="240" w:lineRule="auto"/>
      <w:ind w:left="1760" w:hanging="220"/>
    </w:pPr>
  </w:style>
  <w:style w:type="paragraph" w:styleId="Indeks9">
    <w:name w:val="index 9"/>
    <w:basedOn w:val="Normal"/>
    <w:next w:val="Normal"/>
    <w:autoRedefine/>
    <w:uiPriority w:val="99"/>
    <w:semiHidden/>
    <w:unhideWhenUsed/>
    <w:rsid w:val="00E642A5"/>
    <w:pPr>
      <w:spacing w:after="0" w:line="240" w:lineRule="auto"/>
      <w:ind w:left="1980" w:hanging="220"/>
    </w:pPr>
  </w:style>
  <w:style w:type="paragraph" w:styleId="INNH3">
    <w:name w:val="toc 3"/>
    <w:basedOn w:val="Normal"/>
    <w:next w:val="Normal"/>
    <w:autoRedefine/>
    <w:uiPriority w:val="39"/>
    <w:unhideWhenUsed/>
    <w:rsid w:val="00E642A5"/>
    <w:pPr>
      <w:spacing w:after="100"/>
      <w:ind w:left="440"/>
    </w:pPr>
  </w:style>
  <w:style w:type="paragraph" w:styleId="INNH4">
    <w:name w:val="toc 4"/>
    <w:basedOn w:val="Normal"/>
    <w:next w:val="Normal"/>
    <w:autoRedefine/>
    <w:uiPriority w:val="39"/>
    <w:semiHidden/>
    <w:unhideWhenUsed/>
    <w:rsid w:val="00E642A5"/>
    <w:pPr>
      <w:spacing w:after="100"/>
      <w:ind w:left="660"/>
    </w:pPr>
  </w:style>
  <w:style w:type="paragraph" w:styleId="INNH5">
    <w:name w:val="toc 5"/>
    <w:basedOn w:val="Normal"/>
    <w:next w:val="Normal"/>
    <w:autoRedefine/>
    <w:uiPriority w:val="39"/>
    <w:semiHidden/>
    <w:unhideWhenUsed/>
    <w:rsid w:val="00E642A5"/>
    <w:pPr>
      <w:spacing w:after="100"/>
      <w:ind w:left="880"/>
    </w:pPr>
  </w:style>
  <w:style w:type="paragraph" w:styleId="INNH6">
    <w:name w:val="toc 6"/>
    <w:basedOn w:val="Normal"/>
    <w:next w:val="Normal"/>
    <w:autoRedefine/>
    <w:uiPriority w:val="39"/>
    <w:semiHidden/>
    <w:unhideWhenUsed/>
    <w:rsid w:val="00E642A5"/>
    <w:pPr>
      <w:spacing w:after="100"/>
      <w:ind w:left="1100"/>
    </w:pPr>
  </w:style>
  <w:style w:type="paragraph" w:styleId="INNH7">
    <w:name w:val="toc 7"/>
    <w:basedOn w:val="Normal"/>
    <w:next w:val="Normal"/>
    <w:autoRedefine/>
    <w:uiPriority w:val="39"/>
    <w:semiHidden/>
    <w:unhideWhenUsed/>
    <w:rsid w:val="00E642A5"/>
    <w:pPr>
      <w:spacing w:after="100"/>
      <w:ind w:left="1320"/>
    </w:pPr>
  </w:style>
  <w:style w:type="paragraph" w:styleId="INNH8">
    <w:name w:val="toc 8"/>
    <w:basedOn w:val="Normal"/>
    <w:next w:val="Normal"/>
    <w:autoRedefine/>
    <w:uiPriority w:val="39"/>
    <w:semiHidden/>
    <w:unhideWhenUsed/>
    <w:rsid w:val="00E642A5"/>
    <w:pPr>
      <w:spacing w:after="100"/>
      <w:ind w:left="1540"/>
    </w:pPr>
  </w:style>
  <w:style w:type="paragraph" w:styleId="INNH9">
    <w:name w:val="toc 9"/>
    <w:basedOn w:val="Normal"/>
    <w:next w:val="Normal"/>
    <w:autoRedefine/>
    <w:uiPriority w:val="39"/>
    <w:semiHidden/>
    <w:unhideWhenUsed/>
    <w:rsid w:val="00E642A5"/>
    <w:pPr>
      <w:spacing w:after="100"/>
      <w:ind w:left="1760"/>
    </w:pPr>
  </w:style>
  <w:style w:type="paragraph" w:styleId="Innledendehilsen">
    <w:name w:val="Salutation"/>
    <w:basedOn w:val="Normal"/>
    <w:next w:val="Normal"/>
    <w:link w:val="InnledendehilsenTegn"/>
    <w:uiPriority w:val="99"/>
    <w:semiHidden/>
    <w:unhideWhenUsed/>
    <w:rsid w:val="00E642A5"/>
  </w:style>
  <w:style w:type="character" w:customStyle="1" w:styleId="InnledendehilsenTegn">
    <w:name w:val="Innledende hilsen Tegn"/>
    <w:basedOn w:val="Standardskriftforavsnitt"/>
    <w:link w:val="Innledendehilsen"/>
    <w:uiPriority w:val="99"/>
    <w:semiHidden/>
    <w:rsid w:val="00E642A5"/>
  </w:style>
  <w:style w:type="paragraph" w:styleId="Kildeliste">
    <w:name w:val="table of authorities"/>
    <w:basedOn w:val="Normal"/>
    <w:next w:val="Normal"/>
    <w:uiPriority w:val="99"/>
    <w:semiHidden/>
    <w:unhideWhenUsed/>
    <w:rsid w:val="00E642A5"/>
    <w:pPr>
      <w:spacing w:after="0"/>
      <w:ind w:left="220" w:hanging="220"/>
    </w:pPr>
  </w:style>
  <w:style w:type="paragraph" w:styleId="Kildelisteoverskrift">
    <w:name w:val="toa heading"/>
    <w:basedOn w:val="Normal"/>
    <w:next w:val="Normal"/>
    <w:uiPriority w:val="99"/>
    <w:semiHidden/>
    <w:unhideWhenUsed/>
    <w:rsid w:val="00E642A5"/>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E642A5"/>
    <w:pPr>
      <w:spacing w:line="240" w:lineRule="auto"/>
    </w:pPr>
    <w:rPr>
      <w:sz w:val="20"/>
      <w:szCs w:val="20"/>
    </w:rPr>
  </w:style>
  <w:style w:type="character" w:customStyle="1" w:styleId="MerknadstekstTegn">
    <w:name w:val="Merknadstekst Tegn"/>
    <w:basedOn w:val="Standardskriftforavsnitt"/>
    <w:link w:val="Merknadstekst"/>
    <w:uiPriority w:val="99"/>
    <w:rsid w:val="00E642A5"/>
    <w:rPr>
      <w:sz w:val="20"/>
      <w:szCs w:val="20"/>
    </w:rPr>
  </w:style>
  <w:style w:type="paragraph" w:styleId="Kommentaremne">
    <w:name w:val="annotation subject"/>
    <w:basedOn w:val="Merknadstekst"/>
    <w:next w:val="Merknadstekst"/>
    <w:link w:val="KommentaremneTegn"/>
    <w:uiPriority w:val="99"/>
    <w:semiHidden/>
    <w:unhideWhenUsed/>
    <w:rsid w:val="00E642A5"/>
    <w:rPr>
      <w:b/>
      <w:bCs/>
    </w:rPr>
  </w:style>
  <w:style w:type="character" w:customStyle="1" w:styleId="KommentaremneTegn">
    <w:name w:val="Kommentaremne Tegn"/>
    <w:basedOn w:val="MerknadstekstTegn"/>
    <w:link w:val="Kommentaremne"/>
    <w:uiPriority w:val="99"/>
    <w:semiHidden/>
    <w:rsid w:val="00E642A5"/>
    <w:rPr>
      <w:b/>
      <w:bCs/>
      <w:sz w:val="20"/>
      <w:szCs w:val="20"/>
    </w:rPr>
  </w:style>
  <w:style w:type="paragraph" w:styleId="Konvoluttadresse">
    <w:name w:val="envelope address"/>
    <w:basedOn w:val="Normal"/>
    <w:uiPriority w:val="99"/>
    <w:semiHidden/>
    <w:unhideWhenUsed/>
    <w:rsid w:val="00E642A5"/>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E642A5"/>
  </w:style>
  <w:style w:type="paragraph" w:styleId="Liste">
    <w:name w:val="List"/>
    <w:basedOn w:val="Normal"/>
    <w:uiPriority w:val="99"/>
    <w:semiHidden/>
    <w:unhideWhenUsed/>
    <w:rsid w:val="00E642A5"/>
    <w:pPr>
      <w:ind w:left="283" w:hanging="283"/>
      <w:contextualSpacing/>
    </w:pPr>
  </w:style>
  <w:style w:type="paragraph" w:styleId="Liste-forts">
    <w:name w:val="List Continue"/>
    <w:basedOn w:val="Normal"/>
    <w:uiPriority w:val="99"/>
    <w:semiHidden/>
    <w:unhideWhenUsed/>
    <w:rsid w:val="00E642A5"/>
    <w:pPr>
      <w:spacing w:after="120"/>
      <w:ind w:left="283"/>
      <w:contextualSpacing/>
    </w:pPr>
  </w:style>
  <w:style w:type="paragraph" w:styleId="Liste-forts2">
    <w:name w:val="List Continue 2"/>
    <w:basedOn w:val="Normal"/>
    <w:uiPriority w:val="99"/>
    <w:semiHidden/>
    <w:unhideWhenUsed/>
    <w:rsid w:val="00E642A5"/>
    <w:pPr>
      <w:spacing w:after="120"/>
      <w:ind w:left="566"/>
      <w:contextualSpacing/>
    </w:pPr>
  </w:style>
  <w:style w:type="paragraph" w:styleId="Liste-forts3">
    <w:name w:val="List Continue 3"/>
    <w:basedOn w:val="Normal"/>
    <w:uiPriority w:val="99"/>
    <w:semiHidden/>
    <w:unhideWhenUsed/>
    <w:rsid w:val="00E642A5"/>
    <w:pPr>
      <w:spacing w:after="120"/>
      <w:ind w:left="849"/>
      <w:contextualSpacing/>
    </w:pPr>
  </w:style>
  <w:style w:type="paragraph" w:styleId="Liste-forts4">
    <w:name w:val="List Continue 4"/>
    <w:basedOn w:val="Normal"/>
    <w:uiPriority w:val="99"/>
    <w:semiHidden/>
    <w:unhideWhenUsed/>
    <w:rsid w:val="00E642A5"/>
    <w:pPr>
      <w:spacing w:after="120"/>
      <w:ind w:left="1132"/>
      <w:contextualSpacing/>
    </w:pPr>
  </w:style>
  <w:style w:type="paragraph" w:styleId="Liste-forts5">
    <w:name w:val="List Continue 5"/>
    <w:basedOn w:val="Normal"/>
    <w:uiPriority w:val="99"/>
    <w:semiHidden/>
    <w:unhideWhenUsed/>
    <w:rsid w:val="00E642A5"/>
    <w:pPr>
      <w:spacing w:after="120"/>
      <w:ind w:left="1415"/>
      <w:contextualSpacing/>
    </w:pPr>
  </w:style>
  <w:style w:type="paragraph" w:styleId="Liste2">
    <w:name w:val="List 2"/>
    <w:basedOn w:val="Normal"/>
    <w:uiPriority w:val="99"/>
    <w:semiHidden/>
    <w:unhideWhenUsed/>
    <w:rsid w:val="00E642A5"/>
    <w:pPr>
      <w:ind w:left="566" w:hanging="283"/>
      <w:contextualSpacing/>
    </w:pPr>
  </w:style>
  <w:style w:type="paragraph" w:styleId="Liste3">
    <w:name w:val="List 3"/>
    <w:basedOn w:val="Normal"/>
    <w:uiPriority w:val="99"/>
    <w:semiHidden/>
    <w:unhideWhenUsed/>
    <w:rsid w:val="00E642A5"/>
    <w:pPr>
      <w:ind w:left="849" w:hanging="283"/>
      <w:contextualSpacing/>
    </w:pPr>
  </w:style>
  <w:style w:type="paragraph" w:styleId="Liste4">
    <w:name w:val="List 4"/>
    <w:basedOn w:val="Normal"/>
    <w:uiPriority w:val="99"/>
    <w:semiHidden/>
    <w:unhideWhenUsed/>
    <w:rsid w:val="00E642A5"/>
    <w:pPr>
      <w:ind w:left="1132" w:hanging="283"/>
      <w:contextualSpacing/>
    </w:pPr>
  </w:style>
  <w:style w:type="paragraph" w:styleId="Liste5">
    <w:name w:val="List 5"/>
    <w:basedOn w:val="Normal"/>
    <w:uiPriority w:val="99"/>
    <w:semiHidden/>
    <w:unhideWhenUsed/>
    <w:rsid w:val="00E642A5"/>
    <w:pPr>
      <w:ind w:left="1415" w:hanging="283"/>
      <w:contextualSpacing/>
    </w:pPr>
  </w:style>
  <w:style w:type="table" w:styleId="Listetabell1lys">
    <w:name w:val="List Table 1 Light"/>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E642A5"/>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E642A5"/>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E642A5"/>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E642A5"/>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E642A5"/>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E642A5"/>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E642A5"/>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E642A5"/>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E642A5"/>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E642A5"/>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E642A5"/>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E642A5"/>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E642A5"/>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E642A5"/>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E642A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E642A5"/>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E642A5"/>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E642A5"/>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E642A5"/>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E642A5"/>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E642A5"/>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E642A5"/>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E642A5"/>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E642A5"/>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E642A5"/>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E642A5"/>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E642A5"/>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E642A5"/>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E642A5"/>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E642A5"/>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E642A5"/>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E642A5"/>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E642A5"/>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E642A5"/>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E642A5"/>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E642A5"/>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E642A5"/>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E642A5"/>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E642A5"/>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E642A5"/>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E642A5"/>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E642A5"/>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E642A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E642A5"/>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E642A5"/>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E642A5"/>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E642A5"/>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E642A5"/>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E642A5"/>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E642A5"/>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E642A5"/>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E642A5"/>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E642A5"/>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E642A5"/>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E642A5"/>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E642A5"/>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E642A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E642A5"/>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E642A5"/>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E642A5"/>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E642A5"/>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E642A5"/>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E642A5"/>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E642A5"/>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E642A5"/>
    <w:rPr>
      <w:rFonts w:ascii="Consolas" w:hAnsi="Consolas"/>
      <w:sz w:val="20"/>
      <w:szCs w:val="20"/>
    </w:rPr>
  </w:style>
  <w:style w:type="paragraph" w:styleId="Meldingshode">
    <w:name w:val="Message Header"/>
    <w:basedOn w:val="Normal"/>
    <w:link w:val="MeldingshodeTegn"/>
    <w:uiPriority w:val="99"/>
    <w:semiHidden/>
    <w:unhideWhenUsed/>
    <w:rsid w:val="00E642A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E642A5"/>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nhideWhenUsed/>
    <w:rsid w:val="00E642A5"/>
    <w:rPr>
      <w:sz w:val="16"/>
      <w:szCs w:val="16"/>
    </w:rPr>
  </w:style>
  <w:style w:type="table" w:styleId="Middelsliste1">
    <w:name w:val="Medium List 1"/>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E642A5"/>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E642A5"/>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E642A5"/>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E642A5"/>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E642A5"/>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E642A5"/>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E642A5"/>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E642A5"/>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E642A5"/>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E642A5"/>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E642A5"/>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E642A5"/>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E642A5"/>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E642A5"/>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E642A5"/>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E642A5"/>
    <w:pPr>
      <w:spacing w:after="0" w:line="240" w:lineRule="auto"/>
    </w:pPr>
  </w:style>
  <w:style w:type="character" w:customStyle="1" w:styleId="NotatoverskriftTegn">
    <w:name w:val="Notatoverskrift Tegn"/>
    <w:basedOn w:val="Standardskriftforavsnitt"/>
    <w:link w:val="Notatoverskrift"/>
    <w:uiPriority w:val="99"/>
    <w:semiHidden/>
    <w:rsid w:val="00E642A5"/>
  </w:style>
  <w:style w:type="paragraph" w:styleId="Nummerertliste">
    <w:name w:val="List Number"/>
    <w:basedOn w:val="Normal"/>
    <w:uiPriority w:val="99"/>
    <w:semiHidden/>
    <w:unhideWhenUsed/>
    <w:rsid w:val="00E642A5"/>
    <w:pPr>
      <w:numPr>
        <w:numId w:val="7"/>
      </w:numPr>
      <w:contextualSpacing/>
    </w:pPr>
  </w:style>
  <w:style w:type="paragraph" w:styleId="Nummerertliste2">
    <w:name w:val="List Number 2"/>
    <w:basedOn w:val="Normal"/>
    <w:uiPriority w:val="99"/>
    <w:semiHidden/>
    <w:unhideWhenUsed/>
    <w:rsid w:val="00E642A5"/>
    <w:pPr>
      <w:numPr>
        <w:numId w:val="8"/>
      </w:numPr>
      <w:contextualSpacing/>
    </w:pPr>
  </w:style>
  <w:style w:type="paragraph" w:styleId="Nummerertliste3">
    <w:name w:val="List Number 3"/>
    <w:basedOn w:val="Normal"/>
    <w:uiPriority w:val="99"/>
    <w:semiHidden/>
    <w:unhideWhenUsed/>
    <w:rsid w:val="00E642A5"/>
    <w:pPr>
      <w:numPr>
        <w:numId w:val="9"/>
      </w:numPr>
      <w:contextualSpacing/>
    </w:pPr>
  </w:style>
  <w:style w:type="paragraph" w:styleId="Nummerertliste4">
    <w:name w:val="List Number 4"/>
    <w:basedOn w:val="Normal"/>
    <w:uiPriority w:val="99"/>
    <w:semiHidden/>
    <w:unhideWhenUsed/>
    <w:rsid w:val="00E642A5"/>
    <w:pPr>
      <w:numPr>
        <w:numId w:val="10"/>
      </w:numPr>
      <w:contextualSpacing/>
    </w:pPr>
  </w:style>
  <w:style w:type="paragraph" w:styleId="Nummerertliste5">
    <w:name w:val="List Number 5"/>
    <w:basedOn w:val="Normal"/>
    <w:uiPriority w:val="99"/>
    <w:semiHidden/>
    <w:unhideWhenUsed/>
    <w:rsid w:val="00E642A5"/>
    <w:pPr>
      <w:numPr>
        <w:numId w:val="11"/>
      </w:numPr>
      <w:contextualSpacing/>
    </w:pPr>
  </w:style>
  <w:style w:type="character" w:styleId="Plassholdertekst">
    <w:name w:val="Placeholder Text"/>
    <w:basedOn w:val="Standardskriftforavsnitt"/>
    <w:uiPriority w:val="99"/>
    <w:semiHidden/>
    <w:rsid w:val="00E642A5"/>
    <w:rPr>
      <w:color w:val="808080"/>
    </w:rPr>
  </w:style>
  <w:style w:type="paragraph" w:styleId="Punktliste">
    <w:name w:val="List Bullet"/>
    <w:basedOn w:val="Normal"/>
    <w:uiPriority w:val="99"/>
    <w:semiHidden/>
    <w:unhideWhenUsed/>
    <w:rsid w:val="00E642A5"/>
    <w:pPr>
      <w:numPr>
        <w:numId w:val="12"/>
      </w:numPr>
      <w:contextualSpacing/>
    </w:pPr>
  </w:style>
  <w:style w:type="paragraph" w:styleId="Punktliste2">
    <w:name w:val="List Bullet 2"/>
    <w:basedOn w:val="Normal"/>
    <w:uiPriority w:val="99"/>
    <w:semiHidden/>
    <w:unhideWhenUsed/>
    <w:rsid w:val="00E642A5"/>
    <w:pPr>
      <w:numPr>
        <w:numId w:val="13"/>
      </w:numPr>
      <w:contextualSpacing/>
    </w:pPr>
  </w:style>
  <w:style w:type="paragraph" w:styleId="Punktliste3">
    <w:name w:val="List Bullet 3"/>
    <w:basedOn w:val="Normal"/>
    <w:uiPriority w:val="99"/>
    <w:semiHidden/>
    <w:unhideWhenUsed/>
    <w:rsid w:val="00E642A5"/>
    <w:pPr>
      <w:numPr>
        <w:numId w:val="14"/>
      </w:numPr>
      <w:contextualSpacing/>
    </w:pPr>
  </w:style>
  <w:style w:type="paragraph" w:styleId="Punktliste4">
    <w:name w:val="List Bullet 4"/>
    <w:basedOn w:val="Normal"/>
    <w:uiPriority w:val="99"/>
    <w:semiHidden/>
    <w:unhideWhenUsed/>
    <w:rsid w:val="00E642A5"/>
    <w:pPr>
      <w:numPr>
        <w:numId w:val="15"/>
      </w:numPr>
      <w:contextualSpacing/>
    </w:pPr>
  </w:style>
  <w:style w:type="paragraph" w:styleId="Punktliste5">
    <w:name w:val="List Bullet 5"/>
    <w:basedOn w:val="Normal"/>
    <w:uiPriority w:val="99"/>
    <w:semiHidden/>
    <w:unhideWhenUsed/>
    <w:rsid w:val="00E642A5"/>
    <w:pPr>
      <w:numPr>
        <w:numId w:val="16"/>
      </w:numPr>
      <w:contextualSpacing/>
    </w:pPr>
  </w:style>
  <w:style w:type="paragraph" w:styleId="Rentekst">
    <w:name w:val="Plain Text"/>
    <w:basedOn w:val="Normal"/>
    <w:link w:val="RentekstTegn"/>
    <w:uiPriority w:val="99"/>
    <w:semiHidden/>
    <w:unhideWhenUsed/>
    <w:rsid w:val="00E642A5"/>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E642A5"/>
    <w:rPr>
      <w:rFonts w:ascii="Consolas" w:hAnsi="Consolas"/>
      <w:sz w:val="21"/>
      <w:szCs w:val="21"/>
    </w:rPr>
  </w:style>
  <w:style w:type="table" w:styleId="Rutenettabell1lys">
    <w:name w:val="Grid Table 1 Light"/>
    <w:basedOn w:val="Vanligtabell"/>
    <w:uiPriority w:val="46"/>
    <w:rsid w:val="00E642A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E642A5"/>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E642A5"/>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E642A5"/>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E642A5"/>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E642A5"/>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E642A5"/>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E642A5"/>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E642A5"/>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E642A5"/>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E642A5"/>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E642A5"/>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E642A5"/>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E642A5"/>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E642A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E642A5"/>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E642A5"/>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E642A5"/>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E642A5"/>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E642A5"/>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E642A5"/>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E642A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E642A5"/>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E642A5"/>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E642A5"/>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E642A5"/>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E642A5"/>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E642A5"/>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E642A5"/>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E642A5"/>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E642A5"/>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E642A5"/>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E642A5"/>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E642A5"/>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E642A5"/>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E642A5"/>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E642A5"/>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E642A5"/>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E642A5"/>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E642A5"/>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E642A5"/>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E642A5"/>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E642A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E642A5"/>
  </w:style>
  <w:style w:type="character" w:styleId="Sluttnotereferanse">
    <w:name w:val="endnote reference"/>
    <w:basedOn w:val="Standardskriftforavsnitt"/>
    <w:uiPriority w:val="99"/>
    <w:semiHidden/>
    <w:unhideWhenUsed/>
    <w:rsid w:val="00E642A5"/>
    <w:rPr>
      <w:vertAlign w:val="superscript"/>
    </w:rPr>
  </w:style>
  <w:style w:type="paragraph" w:styleId="Sluttnotetekst">
    <w:name w:val="endnote text"/>
    <w:basedOn w:val="Normal"/>
    <w:link w:val="SluttnotetekstTegn"/>
    <w:uiPriority w:val="99"/>
    <w:semiHidden/>
    <w:unhideWhenUsed/>
    <w:rsid w:val="00E642A5"/>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E642A5"/>
    <w:rPr>
      <w:sz w:val="20"/>
      <w:szCs w:val="20"/>
    </w:rPr>
  </w:style>
  <w:style w:type="character" w:customStyle="1" w:styleId="SmartLinkError1">
    <w:name w:val="SmartLinkError1"/>
    <w:basedOn w:val="Standardskriftforavsnitt"/>
    <w:uiPriority w:val="99"/>
    <w:semiHidden/>
    <w:unhideWhenUsed/>
    <w:rsid w:val="00E642A5"/>
    <w:rPr>
      <w:color w:val="FF0000"/>
    </w:rPr>
  </w:style>
  <w:style w:type="paragraph" w:styleId="Stikkordregisteroverskrift">
    <w:name w:val="index heading"/>
    <w:basedOn w:val="Normal"/>
    <w:next w:val="Indeks1"/>
    <w:uiPriority w:val="99"/>
    <w:semiHidden/>
    <w:unhideWhenUsed/>
    <w:rsid w:val="00E642A5"/>
    <w:rPr>
      <w:rFonts w:asciiTheme="majorHAnsi" w:eastAsiaTheme="majorEastAsia" w:hAnsiTheme="majorHAnsi" w:cstheme="majorBidi"/>
      <w:b/>
      <w:bCs/>
    </w:rPr>
  </w:style>
  <w:style w:type="character" w:styleId="Svakreferanse">
    <w:name w:val="Subtle Reference"/>
    <w:basedOn w:val="Standardskriftforavsnitt"/>
    <w:uiPriority w:val="31"/>
    <w:qFormat/>
    <w:rsid w:val="00E642A5"/>
    <w:rPr>
      <w:smallCaps/>
      <w:color w:val="5A5A5A" w:themeColor="text1" w:themeTint="A5"/>
    </w:rPr>
  </w:style>
  <w:style w:type="table" w:styleId="Tabell-3D-effekt1">
    <w:name w:val="Table 3D effects 1"/>
    <w:basedOn w:val="Vanligtabell"/>
    <w:uiPriority w:val="99"/>
    <w:semiHidden/>
    <w:unhideWhenUsed/>
    <w:rsid w:val="00E642A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E642A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E642A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E642A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E642A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E642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E642A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E642A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E642A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E642A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E642A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E642A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E642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E642A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E642A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E642A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E642A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E642A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E642A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E642A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E642A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E642A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E642A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E642A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E642A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E642A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E642A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E642A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E642A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E642A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E642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E642A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E642A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E642A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E642A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E642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E64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skrift">
    <w:name w:val="Signature"/>
    <w:basedOn w:val="Normal"/>
    <w:link w:val="UnderskriftTegn"/>
    <w:uiPriority w:val="99"/>
    <w:semiHidden/>
    <w:unhideWhenUsed/>
    <w:rsid w:val="00E642A5"/>
    <w:pPr>
      <w:spacing w:after="0" w:line="240" w:lineRule="auto"/>
      <w:ind w:left="4252"/>
    </w:pPr>
  </w:style>
  <w:style w:type="character" w:customStyle="1" w:styleId="UnderskriftTegn">
    <w:name w:val="Underskrift Tegn"/>
    <w:basedOn w:val="Standardskriftforavsnitt"/>
    <w:link w:val="Underskrift"/>
    <w:uiPriority w:val="99"/>
    <w:semiHidden/>
    <w:rsid w:val="00E642A5"/>
  </w:style>
  <w:style w:type="paragraph" w:styleId="Vanliginnrykk">
    <w:name w:val="Normal Indent"/>
    <w:basedOn w:val="Normal"/>
    <w:uiPriority w:val="99"/>
    <w:semiHidden/>
    <w:unhideWhenUsed/>
    <w:rsid w:val="00E642A5"/>
    <w:pPr>
      <w:ind w:left="708"/>
    </w:pPr>
  </w:style>
  <w:style w:type="table" w:styleId="Vanligtabell1">
    <w:name w:val="Plain Table 1"/>
    <w:basedOn w:val="Vanligtabell"/>
    <w:uiPriority w:val="41"/>
    <w:rsid w:val="00E642A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E642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E642A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E642A5"/>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E642A5"/>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Uthevet">
    <w:name w:val="Uthevet"/>
    <w:basedOn w:val="Normal"/>
    <w:link w:val="UthevetTegn"/>
    <w:qFormat/>
    <w:rsid w:val="00E642A5"/>
    <w:pPr>
      <w:spacing w:after="0" w:line="240" w:lineRule="auto"/>
    </w:pPr>
    <w:rPr>
      <w:rFonts w:eastAsia="Times New Roman" w:cs="Times New Roman"/>
      <w:b/>
      <w:sz w:val="24"/>
      <w:szCs w:val="19"/>
      <w:lang w:eastAsia="nb-NO"/>
    </w:rPr>
  </w:style>
  <w:style w:type="character" w:customStyle="1" w:styleId="UthevetTegn">
    <w:name w:val="Uthevet Tegn"/>
    <w:basedOn w:val="Standardskriftforavsnitt"/>
    <w:link w:val="Uthevet"/>
    <w:rsid w:val="00E642A5"/>
    <w:rPr>
      <w:rFonts w:eastAsia="Times New Roman" w:cs="Times New Roman"/>
      <w:b/>
      <w:sz w:val="24"/>
      <w:szCs w:val="19"/>
      <w:lang w:eastAsia="nb-NO"/>
    </w:rPr>
  </w:style>
  <w:style w:type="paragraph" w:styleId="Revisjon">
    <w:name w:val="Revision"/>
    <w:hidden/>
    <w:uiPriority w:val="99"/>
    <w:semiHidden/>
    <w:rsid w:val="00E642A5"/>
    <w:pPr>
      <w:spacing w:after="0" w:line="240" w:lineRule="auto"/>
    </w:pPr>
  </w:style>
  <w:style w:type="character" w:customStyle="1" w:styleId="Emneknagg1">
    <w:name w:val="Emneknagg1"/>
    <w:basedOn w:val="Standardskriftforavsnitt"/>
    <w:uiPriority w:val="99"/>
    <w:semiHidden/>
    <w:unhideWhenUsed/>
    <w:rsid w:val="00E642A5"/>
    <w:rPr>
      <w:color w:val="2B579A"/>
      <w:shd w:val="clear" w:color="auto" w:fill="E1DFDD"/>
    </w:rPr>
  </w:style>
  <w:style w:type="character" w:customStyle="1" w:styleId="Omtale1">
    <w:name w:val="Omtale1"/>
    <w:basedOn w:val="Standardskriftforavsnitt"/>
    <w:uiPriority w:val="99"/>
    <w:unhideWhenUsed/>
    <w:rsid w:val="00E642A5"/>
    <w:rPr>
      <w:color w:val="2B579A"/>
      <w:shd w:val="clear" w:color="auto" w:fill="E1DFDD"/>
    </w:rPr>
  </w:style>
  <w:style w:type="character" w:customStyle="1" w:styleId="Smarthyperkobling1">
    <w:name w:val="Smart hyperkobling1"/>
    <w:basedOn w:val="Standardskriftforavsnitt"/>
    <w:uiPriority w:val="99"/>
    <w:semiHidden/>
    <w:unhideWhenUsed/>
    <w:rsid w:val="00E642A5"/>
    <w:rPr>
      <w:u w:val="dotted"/>
    </w:rPr>
  </w:style>
  <w:style w:type="character" w:customStyle="1" w:styleId="SmartLink1">
    <w:name w:val="SmartLink1"/>
    <w:basedOn w:val="Standardskriftforavsnitt"/>
    <w:uiPriority w:val="99"/>
    <w:semiHidden/>
    <w:unhideWhenUsed/>
    <w:rsid w:val="00E642A5"/>
    <w:rPr>
      <w:color w:val="003087" w:themeColor="hyperlink"/>
      <w:u w:val="single"/>
      <w:shd w:val="clear" w:color="auto" w:fill="E1DFDD"/>
    </w:rPr>
  </w:style>
  <w:style w:type="character" w:customStyle="1" w:styleId="Ulstomtale1">
    <w:name w:val="Uløst omtale1"/>
    <w:basedOn w:val="Standardskriftforavsnitt"/>
    <w:uiPriority w:val="99"/>
    <w:unhideWhenUsed/>
    <w:rsid w:val="00E642A5"/>
    <w:rPr>
      <w:color w:val="605E5C"/>
      <w:shd w:val="clear" w:color="auto" w:fill="E1DFDD"/>
    </w:rPr>
  </w:style>
  <w:style w:type="character" w:styleId="Ulstomtale">
    <w:name w:val="Unresolved Mention"/>
    <w:basedOn w:val="Standardskriftforavsnitt"/>
    <w:uiPriority w:val="99"/>
    <w:semiHidden/>
    <w:unhideWhenUsed/>
    <w:rsid w:val="00B95A6F"/>
    <w:rPr>
      <w:color w:val="605E5C"/>
      <w:shd w:val="clear" w:color="auto" w:fill="E1DFDD"/>
    </w:rPr>
  </w:style>
  <w:style w:type="paragraph" w:customStyle="1" w:styleId="CommentText1">
    <w:name w:val="Comment Text1"/>
    <w:basedOn w:val="Normal"/>
    <w:uiPriority w:val="99"/>
    <w:unhideWhenUsed/>
    <w:rsid w:val="00710616"/>
    <w:pPr>
      <w:spacing w:line="240" w:lineRule="auto"/>
    </w:pPr>
    <w:rPr>
      <w:sz w:val="20"/>
      <w:szCs w:val="20"/>
    </w:rPr>
  </w:style>
  <w:style w:type="character" w:customStyle="1" w:styleId="CommentReference1">
    <w:name w:val="Comment Reference1"/>
    <w:basedOn w:val="Standardskriftforavsnitt"/>
    <w:uiPriority w:val="99"/>
    <w:unhideWhenUsed/>
    <w:rsid w:val="0071061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578">
      <w:bodyDiv w:val="1"/>
      <w:marLeft w:val="0"/>
      <w:marRight w:val="0"/>
      <w:marTop w:val="0"/>
      <w:marBottom w:val="0"/>
      <w:divBdr>
        <w:top w:val="none" w:sz="0" w:space="0" w:color="auto"/>
        <w:left w:val="none" w:sz="0" w:space="0" w:color="auto"/>
        <w:bottom w:val="none" w:sz="0" w:space="0" w:color="auto"/>
        <w:right w:val="none" w:sz="0" w:space="0" w:color="auto"/>
      </w:divBdr>
      <w:divsChild>
        <w:div w:id="746270757">
          <w:marLeft w:val="0"/>
          <w:marRight w:val="0"/>
          <w:marTop w:val="0"/>
          <w:marBottom w:val="0"/>
          <w:divBdr>
            <w:top w:val="none" w:sz="0" w:space="0" w:color="auto"/>
            <w:left w:val="none" w:sz="0" w:space="0" w:color="auto"/>
            <w:bottom w:val="none" w:sz="0" w:space="0" w:color="auto"/>
            <w:right w:val="none" w:sz="0" w:space="0" w:color="auto"/>
          </w:divBdr>
        </w:div>
        <w:div w:id="1320235196">
          <w:marLeft w:val="0"/>
          <w:marRight w:val="0"/>
          <w:marTop w:val="0"/>
          <w:marBottom w:val="0"/>
          <w:divBdr>
            <w:top w:val="none" w:sz="0" w:space="0" w:color="auto"/>
            <w:left w:val="none" w:sz="0" w:space="0" w:color="auto"/>
            <w:bottom w:val="none" w:sz="0" w:space="0" w:color="auto"/>
            <w:right w:val="none" w:sz="0" w:space="0" w:color="auto"/>
          </w:divBdr>
        </w:div>
      </w:divsChild>
    </w:div>
    <w:div w:id="72822933">
      <w:bodyDiv w:val="1"/>
      <w:marLeft w:val="0"/>
      <w:marRight w:val="0"/>
      <w:marTop w:val="0"/>
      <w:marBottom w:val="0"/>
      <w:divBdr>
        <w:top w:val="none" w:sz="0" w:space="0" w:color="auto"/>
        <w:left w:val="none" w:sz="0" w:space="0" w:color="auto"/>
        <w:bottom w:val="none" w:sz="0" w:space="0" w:color="auto"/>
        <w:right w:val="none" w:sz="0" w:space="0" w:color="auto"/>
      </w:divBdr>
    </w:div>
    <w:div w:id="74516030">
      <w:bodyDiv w:val="1"/>
      <w:marLeft w:val="0"/>
      <w:marRight w:val="0"/>
      <w:marTop w:val="0"/>
      <w:marBottom w:val="0"/>
      <w:divBdr>
        <w:top w:val="none" w:sz="0" w:space="0" w:color="auto"/>
        <w:left w:val="none" w:sz="0" w:space="0" w:color="auto"/>
        <w:bottom w:val="none" w:sz="0" w:space="0" w:color="auto"/>
        <w:right w:val="none" w:sz="0" w:space="0" w:color="auto"/>
      </w:divBdr>
    </w:div>
    <w:div w:id="86122051">
      <w:bodyDiv w:val="1"/>
      <w:marLeft w:val="0"/>
      <w:marRight w:val="0"/>
      <w:marTop w:val="0"/>
      <w:marBottom w:val="0"/>
      <w:divBdr>
        <w:top w:val="none" w:sz="0" w:space="0" w:color="auto"/>
        <w:left w:val="none" w:sz="0" w:space="0" w:color="auto"/>
        <w:bottom w:val="none" w:sz="0" w:space="0" w:color="auto"/>
        <w:right w:val="none" w:sz="0" w:space="0" w:color="auto"/>
      </w:divBdr>
    </w:div>
    <w:div w:id="114032759">
      <w:bodyDiv w:val="1"/>
      <w:marLeft w:val="0"/>
      <w:marRight w:val="0"/>
      <w:marTop w:val="0"/>
      <w:marBottom w:val="0"/>
      <w:divBdr>
        <w:top w:val="none" w:sz="0" w:space="0" w:color="auto"/>
        <w:left w:val="none" w:sz="0" w:space="0" w:color="auto"/>
        <w:bottom w:val="none" w:sz="0" w:space="0" w:color="auto"/>
        <w:right w:val="none" w:sz="0" w:space="0" w:color="auto"/>
      </w:divBdr>
    </w:div>
    <w:div w:id="133064230">
      <w:bodyDiv w:val="1"/>
      <w:marLeft w:val="0"/>
      <w:marRight w:val="0"/>
      <w:marTop w:val="0"/>
      <w:marBottom w:val="0"/>
      <w:divBdr>
        <w:top w:val="none" w:sz="0" w:space="0" w:color="auto"/>
        <w:left w:val="none" w:sz="0" w:space="0" w:color="auto"/>
        <w:bottom w:val="none" w:sz="0" w:space="0" w:color="auto"/>
        <w:right w:val="none" w:sz="0" w:space="0" w:color="auto"/>
      </w:divBdr>
    </w:div>
    <w:div w:id="185560882">
      <w:bodyDiv w:val="1"/>
      <w:marLeft w:val="0"/>
      <w:marRight w:val="0"/>
      <w:marTop w:val="0"/>
      <w:marBottom w:val="0"/>
      <w:divBdr>
        <w:top w:val="none" w:sz="0" w:space="0" w:color="auto"/>
        <w:left w:val="none" w:sz="0" w:space="0" w:color="auto"/>
        <w:bottom w:val="none" w:sz="0" w:space="0" w:color="auto"/>
        <w:right w:val="none" w:sz="0" w:space="0" w:color="auto"/>
      </w:divBdr>
      <w:divsChild>
        <w:div w:id="719549902">
          <w:marLeft w:val="0"/>
          <w:marRight w:val="0"/>
          <w:marTop w:val="0"/>
          <w:marBottom w:val="0"/>
          <w:divBdr>
            <w:top w:val="none" w:sz="0" w:space="0" w:color="auto"/>
            <w:left w:val="none" w:sz="0" w:space="0" w:color="auto"/>
            <w:bottom w:val="none" w:sz="0" w:space="0" w:color="auto"/>
            <w:right w:val="none" w:sz="0" w:space="0" w:color="auto"/>
          </w:divBdr>
        </w:div>
        <w:div w:id="746878288">
          <w:marLeft w:val="0"/>
          <w:marRight w:val="0"/>
          <w:marTop w:val="0"/>
          <w:marBottom w:val="0"/>
          <w:divBdr>
            <w:top w:val="none" w:sz="0" w:space="0" w:color="auto"/>
            <w:left w:val="none" w:sz="0" w:space="0" w:color="auto"/>
            <w:bottom w:val="none" w:sz="0" w:space="0" w:color="auto"/>
            <w:right w:val="none" w:sz="0" w:space="0" w:color="auto"/>
          </w:divBdr>
        </w:div>
      </w:divsChild>
    </w:div>
    <w:div w:id="217783378">
      <w:bodyDiv w:val="1"/>
      <w:marLeft w:val="0"/>
      <w:marRight w:val="0"/>
      <w:marTop w:val="0"/>
      <w:marBottom w:val="0"/>
      <w:divBdr>
        <w:top w:val="none" w:sz="0" w:space="0" w:color="auto"/>
        <w:left w:val="none" w:sz="0" w:space="0" w:color="auto"/>
        <w:bottom w:val="none" w:sz="0" w:space="0" w:color="auto"/>
        <w:right w:val="none" w:sz="0" w:space="0" w:color="auto"/>
      </w:divBdr>
    </w:div>
    <w:div w:id="346061890">
      <w:bodyDiv w:val="1"/>
      <w:marLeft w:val="0"/>
      <w:marRight w:val="0"/>
      <w:marTop w:val="0"/>
      <w:marBottom w:val="0"/>
      <w:divBdr>
        <w:top w:val="none" w:sz="0" w:space="0" w:color="auto"/>
        <w:left w:val="none" w:sz="0" w:space="0" w:color="auto"/>
        <w:bottom w:val="none" w:sz="0" w:space="0" w:color="auto"/>
        <w:right w:val="none" w:sz="0" w:space="0" w:color="auto"/>
      </w:divBdr>
      <w:divsChild>
        <w:div w:id="451480254">
          <w:marLeft w:val="0"/>
          <w:marRight w:val="0"/>
          <w:marTop w:val="0"/>
          <w:marBottom w:val="0"/>
          <w:divBdr>
            <w:top w:val="none" w:sz="0" w:space="0" w:color="auto"/>
            <w:left w:val="none" w:sz="0" w:space="0" w:color="auto"/>
            <w:bottom w:val="none" w:sz="0" w:space="0" w:color="auto"/>
            <w:right w:val="none" w:sz="0" w:space="0" w:color="auto"/>
          </w:divBdr>
        </w:div>
        <w:div w:id="1441103461">
          <w:marLeft w:val="0"/>
          <w:marRight w:val="0"/>
          <w:marTop w:val="0"/>
          <w:marBottom w:val="0"/>
          <w:divBdr>
            <w:top w:val="none" w:sz="0" w:space="0" w:color="auto"/>
            <w:left w:val="none" w:sz="0" w:space="0" w:color="auto"/>
            <w:bottom w:val="none" w:sz="0" w:space="0" w:color="auto"/>
            <w:right w:val="none" w:sz="0" w:space="0" w:color="auto"/>
          </w:divBdr>
        </w:div>
      </w:divsChild>
    </w:div>
    <w:div w:id="371812846">
      <w:bodyDiv w:val="1"/>
      <w:marLeft w:val="0"/>
      <w:marRight w:val="0"/>
      <w:marTop w:val="0"/>
      <w:marBottom w:val="0"/>
      <w:divBdr>
        <w:top w:val="none" w:sz="0" w:space="0" w:color="auto"/>
        <w:left w:val="none" w:sz="0" w:space="0" w:color="auto"/>
        <w:bottom w:val="none" w:sz="0" w:space="0" w:color="auto"/>
        <w:right w:val="none" w:sz="0" w:space="0" w:color="auto"/>
      </w:divBdr>
      <w:divsChild>
        <w:div w:id="210043107">
          <w:marLeft w:val="0"/>
          <w:marRight w:val="0"/>
          <w:marTop w:val="0"/>
          <w:marBottom w:val="0"/>
          <w:divBdr>
            <w:top w:val="none" w:sz="0" w:space="0" w:color="auto"/>
            <w:left w:val="none" w:sz="0" w:space="0" w:color="auto"/>
            <w:bottom w:val="none" w:sz="0" w:space="0" w:color="auto"/>
            <w:right w:val="none" w:sz="0" w:space="0" w:color="auto"/>
          </w:divBdr>
        </w:div>
        <w:div w:id="1273440849">
          <w:marLeft w:val="0"/>
          <w:marRight w:val="0"/>
          <w:marTop w:val="0"/>
          <w:marBottom w:val="0"/>
          <w:divBdr>
            <w:top w:val="none" w:sz="0" w:space="0" w:color="auto"/>
            <w:left w:val="none" w:sz="0" w:space="0" w:color="auto"/>
            <w:bottom w:val="none" w:sz="0" w:space="0" w:color="auto"/>
            <w:right w:val="none" w:sz="0" w:space="0" w:color="auto"/>
          </w:divBdr>
        </w:div>
      </w:divsChild>
    </w:div>
    <w:div w:id="418211651">
      <w:bodyDiv w:val="1"/>
      <w:marLeft w:val="0"/>
      <w:marRight w:val="0"/>
      <w:marTop w:val="0"/>
      <w:marBottom w:val="0"/>
      <w:divBdr>
        <w:top w:val="none" w:sz="0" w:space="0" w:color="auto"/>
        <w:left w:val="none" w:sz="0" w:space="0" w:color="auto"/>
        <w:bottom w:val="none" w:sz="0" w:space="0" w:color="auto"/>
        <w:right w:val="none" w:sz="0" w:space="0" w:color="auto"/>
      </w:divBdr>
    </w:div>
    <w:div w:id="523980448">
      <w:bodyDiv w:val="1"/>
      <w:marLeft w:val="0"/>
      <w:marRight w:val="0"/>
      <w:marTop w:val="0"/>
      <w:marBottom w:val="0"/>
      <w:divBdr>
        <w:top w:val="none" w:sz="0" w:space="0" w:color="auto"/>
        <w:left w:val="none" w:sz="0" w:space="0" w:color="auto"/>
        <w:bottom w:val="none" w:sz="0" w:space="0" w:color="auto"/>
        <w:right w:val="none" w:sz="0" w:space="0" w:color="auto"/>
      </w:divBdr>
    </w:div>
    <w:div w:id="534734095">
      <w:bodyDiv w:val="1"/>
      <w:marLeft w:val="0"/>
      <w:marRight w:val="0"/>
      <w:marTop w:val="0"/>
      <w:marBottom w:val="0"/>
      <w:divBdr>
        <w:top w:val="none" w:sz="0" w:space="0" w:color="auto"/>
        <w:left w:val="none" w:sz="0" w:space="0" w:color="auto"/>
        <w:bottom w:val="none" w:sz="0" w:space="0" w:color="auto"/>
        <w:right w:val="none" w:sz="0" w:space="0" w:color="auto"/>
      </w:divBdr>
      <w:divsChild>
        <w:div w:id="1672370310">
          <w:marLeft w:val="0"/>
          <w:marRight w:val="0"/>
          <w:marTop w:val="0"/>
          <w:marBottom w:val="0"/>
          <w:divBdr>
            <w:top w:val="none" w:sz="0" w:space="0" w:color="auto"/>
            <w:left w:val="none" w:sz="0" w:space="0" w:color="auto"/>
            <w:bottom w:val="none" w:sz="0" w:space="0" w:color="auto"/>
            <w:right w:val="none" w:sz="0" w:space="0" w:color="auto"/>
          </w:divBdr>
          <w:divsChild>
            <w:div w:id="1433814293">
              <w:marLeft w:val="0"/>
              <w:marRight w:val="0"/>
              <w:marTop w:val="0"/>
              <w:marBottom w:val="0"/>
              <w:divBdr>
                <w:top w:val="none" w:sz="0" w:space="0" w:color="auto"/>
                <w:left w:val="none" w:sz="0" w:space="0" w:color="auto"/>
                <w:bottom w:val="none" w:sz="0" w:space="0" w:color="auto"/>
                <w:right w:val="none" w:sz="0" w:space="0" w:color="auto"/>
              </w:divBdr>
              <w:divsChild>
                <w:div w:id="1063287939">
                  <w:marLeft w:val="0"/>
                  <w:marRight w:val="0"/>
                  <w:marTop w:val="0"/>
                  <w:marBottom w:val="0"/>
                  <w:divBdr>
                    <w:top w:val="none" w:sz="0" w:space="0" w:color="auto"/>
                    <w:left w:val="none" w:sz="0" w:space="0" w:color="auto"/>
                    <w:bottom w:val="none" w:sz="0" w:space="0" w:color="auto"/>
                    <w:right w:val="none" w:sz="0" w:space="0" w:color="auto"/>
                  </w:divBdr>
                  <w:divsChild>
                    <w:div w:id="1278754612">
                      <w:marLeft w:val="0"/>
                      <w:marRight w:val="0"/>
                      <w:marTop w:val="0"/>
                      <w:marBottom w:val="0"/>
                      <w:divBdr>
                        <w:top w:val="none" w:sz="0" w:space="0" w:color="auto"/>
                        <w:left w:val="none" w:sz="0" w:space="0" w:color="auto"/>
                        <w:bottom w:val="none" w:sz="0" w:space="0" w:color="auto"/>
                        <w:right w:val="none" w:sz="0" w:space="0" w:color="auto"/>
                      </w:divBdr>
                      <w:divsChild>
                        <w:div w:id="915363878">
                          <w:marLeft w:val="0"/>
                          <w:marRight w:val="0"/>
                          <w:marTop w:val="0"/>
                          <w:marBottom w:val="0"/>
                          <w:divBdr>
                            <w:top w:val="none" w:sz="0" w:space="0" w:color="auto"/>
                            <w:left w:val="none" w:sz="0" w:space="0" w:color="auto"/>
                            <w:bottom w:val="none" w:sz="0" w:space="0" w:color="auto"/>
                            <w:right w:val="none" w:sz="0" w:space="0" w:color="auto"/>
                          </w:divBdr>
                          <w:divsChild>
                            <w:div w:id="202285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8764778">
      <w:bodyDiv w:val="1"/>
      <w:marLeft w:val="0"/>
      <w:marRight w:val="0"/>
      <w:marTop w:val="0"/>
      <w:marBottom w:val="0"/>
      <w:divBdr>
        <w:top w:val="none" w:sz="0" w:space="0" w:color="auto"/>
        <w:left w:val="none" w:sz="0" w:space="0" w:color="auto"/>
        <w:bottom w:val="none" w:sz="0" w:space="0" w:color="auto"/>
        <w:right w:val="none" w:sz="0" w:space="0" w:color="auto"/>
      </w:divBdr>
    </w:div>
    <w:div w:id="550192968">
      <w:bodyDiv w:val="1"/>
      <w:marLeft w:val="0"/>
      <w:marRight w:val="0"/>
      <w:marTop w:val="0"/>
      <w:marBottom w:val="0"/>
      <w:divBdr>
        <w:top w:val="none" w:sz="0" w:space="0" w:color="auto"/>
        <w:left w:val="none" w:sz="0" w:space="0" w:color="auto"/>
        <w:bottom w:val="none" w:sz="0" w:space="0" w:color="auto"/>
        <w:right w:val="none" w:sz="0" w:space="0" w:color="auto"/>
      </w:divBdr>
    </w:div>
    <w:div w:id="698745783">
      <w:bodyDiv w:val="1"/>
      <w:marLeft w:val="0"/>
      <w:marRight w:val="0"/>
      <w:marTop w:val="0"/>
      <w:marBottom w:val="0"/>
      <w:divBdr>
        <w:top w:val="none" w:sz="0" w:space="0" w:color="auto"/>
        <w:left w:val="none" w:sz="0" w:space="0" w:color="auto"/>
        <w:bottom w:val="none" w:sz="0" w:space="0" w:color="auto"/>
        <w:right w:val="none" w:sz="0" w:space="0" w:color="auto"/>
      </w:divBdr>
    </w:div>
    <w:div w:id="764691375">
      <w:bodyDiv w:val="1"/>
      <w:marLeft w:val="0"/>
      <w:marRight w:val="0"/>
      <w:marTop w:val="0"/>
      <w:marBottom w:val="0"/>
      <w:divBdr>
        <w:top w:val="none" w:sz="0" w:space="0" w:color="auto"/>
        <w:left w:val="none" w:sz="0" w:space="0" w:color="auto"/>
        <w:bottom w:val="none" w:sz="0" w:space="0" w:color="auto"/>
        <w:right w:val="none" w:sz="0" w:space="0" w:color="auto"/>
      </w:divBdr>
      <w:divsChild>
        <w:div w:id="995454858">
          <w:marLeft w:val="0"/>
          <w:marRight w:val="0"/>
          <w:marTop w:val="0"/>
          <w:marBottom w:val="0"/>
          <w:divBdr>
            <w:top w:val="none" w:sz="0" w:space="0" w:color="auto"/>
            <w:left w:val="none" w:sz="0" w:space="0" w:color="auto"/>
            <w:bottom w:val="none" w:sz="0" w:space="0" w:color="auto"/>
            <w:right w:val="none" w:sz="0" w:space="0" w:color="auto"/>
          </w:divBdr>
          <w:divsChild>
            <w:div w:id="628559794">
              <w:marLeft w:val="0"/>
              <w:marRight w:val="0"/>
              <w:marTop w:val="0"/>
              <w:marBottom w:val="0"/>
              <w:divBdr>
                <w:top w:val="none" w:sz="0" w:space="0" w:color="auto"/>
                <w:left w:val="none" w:sz="0" w:space="0" w:color="auto"/>
                <w:bottom w:val="none" w:sz="0" w:space="0" w:color="auto"/>
                <w:right w:val="none" w:sz="0" w:space="0" w:color="auto"/>
              </w:divBdr>
              <w:divsChild>
                <w:div w:id="1190876861">
                  <w:marLeft w:val="0"/>
                  <w:marRight w:val="0"/>
                  <w:marTop w:val="0"/>
                  <w:marBottom w:val="0"/>
                  <w:divBdr>
                    <w:top w:val="none" w:sz="0" w:space="0" w:color="auto"/>
                    <w:left w:val="none" w:sz="0" w:space="0" w:color="auto"/>
                    <w:bottom w:val="none" w:sz="0" w:space="0" w:color="auto"/>
                    <w:right w:val="none" w:sz="0" w:space="0" w:color="auto"/>
                  </w:divBdr>
                  <w:divsChild>
                    <w:div w:id="372004471">
                      <w:marLeft w:val="0"/>
                      <w:marRight w:val="0"/>
                      <w:marTop w:val="0"/>
                      <w:marBottom w:val="0"/>
                      <w:divBdr>
                        <w:top w:val="none" w:sz="0" w:space="0" w:color="auto"/>
                        <w:left w:val="none" w:sz="0" w:space="0" w:color="auto"/>
                        <w:bottom w:val="none" w:sz="0" w:space="0" w:color="auto"/>
                        <w:right w:val="none" w:sz="0" w:space="0" w:color="auto"/>
                      </w:divBdr>
                      <w:divsChild>
                        <w:div w:id="1318151713">
                          <w:marLeft w:val="0"/>
                          <w:marRight w:val="0"/>
                          <w:marTop w:val="0"/>
                          <w:marBottom w:val="0"/>
                          <w:divBdr>
                            <w:top w:val="none" w:sz="0" w:space="0" w:color="auto"/>
                            <w:left w:val="none" w:sz="0" w:space="0" w:color="auto"/>
                            <w:bottom w:val="none" w:sz="0" w:space="0" w:color="auto"/>
                            <w:right w:val="none" w:sz="0" w:space="0" w:color="auto"/>
                          </w:divBdr>
                          <w:divsChild>
                            <w:div w:id="892159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4103871">
      <w:bodyDiv w:val="1"/>
      <w:marLeft w:val="0"/>
      <w:marRight w:val="0"/>
      <w:marTop w:val="0"/>
      <w:marBottom w:val="0"/>
      <w:divBdr>
        <w:top w:val="none" w:sz="0" w:space="0" w:color="auto"/>
        <w:left w:val="none" w:sz="0" w:space="0" w:color="auto"/>
        <w:bottom w:val="none" w:sz="0" w:space="0" w:color="auto"/>
        <w:right w:val="none" w:sz="0" w:space="0" w:color="auto"/>
      </w:divBdr>
      <w:divsChild>
        <w:div w:id="1110664567">
          <w:marLeft w:val="0"/>
          <w:marRight w:val="0"/>
          <w:marTop w:val="0"/>
          <w:marBottom w:val="0"/>
          <w:divBdr>
            <w:top w:val="none" w:sz="0" w:space="0" w:color="auto"/>
            <w:left w:val="none" w:sz="0" w:space="0" w:color="auto"/>
            <w:bottom w:val="none" w:sz="0" w:space="0" w:color="auto"/>
            <w:right w:val="none" w:sz="0" w:space="0" w:color="auto"/>
          </w:divBdr>
          <w:divsChild>
            <w:div w:id="53701508">
              <w:marLeft w:val="0"/>
              <w:marRight w:val="0"/>
              <w:marTop w:val="0"/>
              <w:marBottom w:val="0"/>
              <w:divBdr>
                <w:top w:val="none" w:sz="0" w:space="0" w:color="auto"/>
                <w:left w:val="none" w:sz="0" w:space="0" w:color="auto"/>
                <w:bottom w:val="none" w:sz="0" w:space="0" w:color="auto"/>
                <w:right w:val="none" w:sz="0" w:space="0" w:color="auto"/>
              </w:divBdr>
              <w:divsChild>
                <w:div w:id="2017724813">
                  <w:marLeft w:val="0"/>
                  <w:marRight w:val="0"/>
                  <w:marTop w:val="0"/>
                  <w:marBottom w:val="0"/>
                  <w:divBdr>
                    <w:top w:val="none" w:sz="0" w:space="0" w:color="auto"/>
                    <w:left w:val="none" w:sz="0" w:space="0" w:color="auto"/>
                    <w:bottom w:val="none" w:sz="0" w:space="0" w:color="auto"/>
                    <w:right w:val="none" w:sz="0" w:space="0" w:color="auto"/>
                  </w:divBdr>
                  <w:divsChild>
                    <w:div w:id="857280339">
                      <w:marLeft w:val="0"/>
                      <w:marRight w:val="0"/>
                      <w:marTop w:val="0"/>
                      <w:marBottom w:val="0"/>
                      <w:divBdr>
                        <w:top w:val="none" w:sz="0" w:space="0" w:color="auto"/>
                        <w:left w:val="none" w:sz="0" w:space="0" w:color="auto"/>
                        <w:bottom w:val="none" w:sz="0" w:space="0" w:color="auto"/>
                        <w:right w:val="none" w:sz="0" w:space="0" w:color="auto"/>
                      </w:divBdr>
                      <w:divsChild>
                        <w:div w:id="690451802">
                          <w:marLeft w:val="0"/>
                          <w:marRight w:val="0"/>
                          <w:marTop w:val="0"/>
                          <w:marBottom w:val="0"/>
                          <w:divBdr>
                            <w:top w:val="none" w:sz="0" w:space="0" w:color="auto"/>
                            <w:left w:val="none" w:sz="0" w:space="0" w:color="auto"/>
                            <w:bottom w:val="none" w:sz="0" w:space="0" w:color="auto"/>
                            <w:right w:val="none" w:sz="0" w:space="0" w:color="auto"/>
                          </w:divBdr>
                          <w:divsChild>
                            <w:div w:id="414978387">
                              <w:marLeft w:val="0"/>
                              <w:marRight w:val="0"/>
                              <w:marTop w:val="0"/>
                              <w:marBottom w:val="0"/>
                              <w:divBdr>
                                <w:top w:val="none" w:sz="0" w:space="0" w:color="auto"/>
                                <w:left w:val="none" w:sz="0" w:space="0" w:color="auto"/>
                                <w:bottom w:val="none" w:sz="0" w:space="0" w:color="auto"/>
                                <w:right w:val="none" w:sz="0" w:space="0" w:color="auto"/>
                              </w:divBdr>
                              <w:divsChild>
                                <w:div w:id="15611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2860734">
      <w:bodyDiv w:val="1"/>
      <w:marLeft w:val="0"/>
      <w:marRight w:val="0"/>
      <w:marTop w:val="0"/>
      <w:marBottom w:val="0"/>
      <w:divBdr>
        <w:top w:val="none" w:sz="0" w:space="0" w:color="auto"/>
        <w:left w:val="none" w:sz="0" w:space="0" w:color="auto"/>
        <w:bottom w:val="none" w:sz="0" w:space="0" w:color="auto"/>
        <w:right w:val="none" w:sz="0" w:space="0" w:color="auto"/>
      </w:divBdr>
      <w:divsChild>
        <w:div w:id="982348224">
          <w:marLeft w:val="0"/>
          <w:marRight w:val="0"/>
          <w:marTop w:val="0"/>
          <w:marBottom w:val="0"/>
          <w:divBdr>
            <w:top w:val="none" w:sz="0" w:space="0" w:color="auto"/>
            <w:left w:val="none" w:sz="0" w:space="0" w:color="auto"/>
            <w:bottom w:val="none" w:sz="0" w:space="0" w:color="auto"/>
            <w:right w:val="none" w:sz="0" w:space="0" w:color="auto"/>
          </w:divBdr>
        </w:div>
        <w:div w:id="1514413273">
          <w:marLeft w:val="0"/>
          <w:marRight w:val="0"/>
          <w:marTop w:val="0"/>
          <w:marBottom w:val="0"/>
          <w:divBdr>
            <w:top w:val="none" w:sz="0" w:space="0" w:color="auto"/>
            <w:left w:val="none" w:sz="0" w:space="0" w:color="auto"/>
            <w:bottom w:val="none" w:sz="0" w:space="0" w:color="auto"/>
            <w:right w:val="none" w:sz="0" w:space="0" w:color="auto"/>
          </w:divBdr>
          <w:divsChild>
            <w:div w:id="347365526">
              <w:marLeft w:val="0"/>
              <w:marRight w:val="0"/>
              <w:marTop w:val="0"/>
              <w:marBottom w:val="0"/>
              <w:divBdr>
                <w:top w:val="none" w:sz="0" w:space="0" w:color="auto"/>
                <w:left w:val="none" w:sz="0" w:space="0" w:color="auto"/>
                <w:bottom w:val="none" w:sz="0" w:space="0" w:color="auto"/>
                <w:right w:val="none" w:sz="0" w:space="0" w:color="auto"/>
              </w:divBdr>
            </w:div>
            <w:div w:id="2111319025">
              <w:marLeft w:val="0"/>
              <w:marRight w:val="0"/>
              <w:marTop w:val="0"/>
              <w:marBottom w:val="0"/>
              <w:divBdr>
                <w:top w:val="none" w:sz="0" w:space="0" w:color="auto"/>
                <w:left w:val="none" w:sz="0" w:space="0" w:color="auto"/>
                <w:bottom w:val="none" w:sz="0" w:space="0" w:color="auto"/>
                <w:right w:val="none" w:sz="0" w:space="0" w:color="auto"/>
              </w:divBdr>
            </w:div>
          </w:divsChild>
        </w:div>
        <w:div w:id="1690527686">
          <w:marLeft w:val="0"/>
          <w:marRight w:val="0"/>
          <w:marTop w:val="0"/>
          <w:marBottom w:val="0"/>
          <w:divBdr>
            <w:top w:val="none" w:sz="0" w:space="0" w:color="auto"/>
            <w:left w:val="none" w:sz="0" w:space="0" w:color="auto"/>
            <w:bottom w:val="none" w:sz="0" w:space="0" w:color="auto"/>
            <w:right w:val="none" w:sz="0" w:space="0" w:color="auto"/>
          </w:divBdr>
          <w:divsChild>
            <w:div w:id="1887715809">
              <w:marLeft w:val="-75"/>
              <w:marRight w:val="0"/>
              <w:marTop w:val="30"/>
              <w:marBottom w:val="30"/>
              <w:divBdr>
                <w:top w:val="none" w:sz="0" w:space="0" w:color="auto"/>
                <w:left w:val="none" w:sz="0" w:space="0" w:color="auto"/>
                <w:bottom w:val="none" w:sz="0" w:space="0" w:color="auto"/>
                <w:right w:val="none" w:sz="0" w:space="0" w:color="auto"/>
              </w:divBdr>
              <w:divsChild>
                <w:div w:id="258175732">
                  <w:marLeft w:val="0"/>
                  <w:marRight w:val="0"/>
                  <w:marTop w:val="0"/>
                  <w:marBottom w:val="0"/>
                  <w:divBdr>
                    <w:top w:val="none" w:sz="0" w:space="0" w:color="auto"/>
                    <w:left w:val="none" w:sz="0" w:space="0" w:color="auto"/>
                    <w:bottom w:val="none" w:sz="0" w:space="0" w:color="auto"/>
                    <w:right w:val="none" w:sz="0" w:space="0" w:color="auto"/>
                  </w:divBdr>
                  <w:divsChild>
                    <w:div w:id="707098860">
                      <w:marLeft w:val="0"/>
                      <w:marRight w:val="0"/>
                      <w:marTop w:val="0"/>
                      <w:marBottom w:val="0"/>
                      <w:divBdr>
                        <w:top w:val="none" w:sz="0" w:space="0" w:color="auto"/>
                        <w:left w:val="none" w:sz="0" w:space="0" w:color="auto"/>
                        <w:bottom w:val="none" w:sz="0" w:space="0" w:color="auto"/>
                        <w:right w:val="none" w:sz="0" w:space="0" w:color="auto"/>
                      </w:divBdr>
                    </w:div>
                  </w:divsChild>
                </w:div>
                <w:div w:id="603149893">
                  <w:marLeft w:val="0"/>
                  <w:marRight w:val="0"/>
                  <w:marTop w:val="0"/>
                  <w:marBottom w:val="0"/>
                  <w:divBdr>
                    <w:top w:val="none" w:sz="0" w:space="0" w:color="auto"/>
                    <w:left w:val="none" w:sz="0" w:space="0" w:color="auto"/>
                    <w:bottom w:val="none" w:sz="0" w:space="0" w:color="auto"/>
                    <w:right w:val="none" w:sz="0" w:space="0" w:color="auto"/>
                  </w:divBdr>
                  <w:divsChild>
                    <w:div w:id="616985469">
                      <w:marLeft w:val="0"/>
                      <w:marRight w:val="0"/>
                      <w:marTop w:val="0"/>
                      <w:marBottom w:val="0"/>
                      <w:divBdr>
                        <w:top w:val="none" w:sz="0" w:space="0" w:color="auto"/>
                        <w:left w:val="none" w:sz="0" w:space="0" w:color="auto"/>
                        <w:bottom w:val="none" w:sz="0" w:space="0" w:color="auto"/>
                        <w:right w:val="none" w:sz="0" w:space="0" w:color="auto"/>
                      </w:divBdr>
                    </w:div>
                  </w:divsChild>
                </w:div>
                <w:div w:id="623073832">
                  <w:marLeft w:val="0"/>
                  <w:marRight w:val="0"/>
                  <w:marTop w:val="0"/>
                  <w:marBottom w:val="0"/>
                  <w:divBdr>
                    <w:top w:val="none" w:sz="0" w:space="0" w:color="auto"/>
                    <w:left w:val="none" w:sz="0" w:space="0" w:color="auto"/>
                    <w:bottom w:val="none" w:sz="0" w:space="0" w:color="auto"/>
                    <w:right w:val="none" w:sz="0" w:space="0" w:color="auto"/>
                  </w:divBdr>
                  <w:divsChild>
                    <w:div w:id="1327826512">
                      <w:marLeft w:val="0"/>
                      <w:marRight w:val="0"/>
                      <w:marTop w:val="0"/>
                      <w:marBottom w:val="0"/>
                      <w:divBdr>
                        <w:top w:val="none" w:sz="0" w:space="0" w:color="auto"/>
                        <w:left w:val="none" w:sz="0" w:space="0" w:color="auto"/>
                        <w:bottom w:val="none" w:sz="0" w:space="0" w:color="auto"/>
                        <w:right w:val="none" w:sz="0" w:space="0" w:color="auto"/>
                      </w:divBdr>
                    </w:div>
                  </w:divsChild>
                </w:div>
                <w:div w:id="1107234724">
                  <w:marLeft w:val="0"/>
                  <w:marRight w:val="0"/>
                  <w:marTop w:val="0"/>
                  <w:marBottom w:val="0"/>
                  <w:divBdr>
                    <w:top w:val="none" w:sz="0" w:space="0" w:color="auto"/>
                    <w:left w:val="none" w:sz="0" w:space="0" w:color="auto"/>
                    <w:bottom w:val="none" w:sz="0" w:space="0" w:color="auto"/>
                    <w:right w:val="none" w:sz="0" w:space="0" w:color="auto"/>
                  </w:divBdr>
                  <w:divsChild>
                    <w:div w:id="2134907457">
                      <w:marLeft w:val="0"/>
                      <w:marRight w:val="0"/>
                      <w:marTop w:val="0"/>
                      <w:marBottom w:val="0"/>
                      <w:divBdr>
                        <w:top w:val="none" w:sz="0" w:space="0" w:color="auto"/>
                        <w:left w:val="none" w:sz="0" w:space="0" w:color="auto"/>
                        <w:bottom w:val="none" w:sz="0" w:space="0" w:color="auto"/>
                        <w:right w:val="none" w:sz="0" w:space="0" w:color="auto"/>
                      </w:divBdr>
                    </w:div>
                  </w:divsChild>
                </w:div>
                <w:div w:id="1215315765">
                  <w:marLeft w:val="0"/>
                  <w:marRight w:val="0"/>
                  <w:marTop w:val="0"/>
                  <w:marBottom w:val="0"/>
                  <w:divBdr>
                    <w:top w:val="none" w:sz="0" w:space="0" w:color="auto"/>
                    <w:left w:val="none" w:sz="0" w:space="0" w:color="auto"/>
                    <w:bottom w:val="none" w:sz="0" w:space="0" w:color="auto"/>
                    <w:right w:val="none" w:sz="0" w:space="0" w:color="auto"/>
                  </w:divBdr>
                  <w:divsChild>
                    <w:div w:id="828598922">
                      <w:marLeft w:val="0"/>
                      <w:marRight w:val="0"/>
                      <w:marTop w:val="0"/>
                      <w:marBottom w:val="0"/>
                      <w:divBdr>
                        <w:top w:val="none" w:sz="0" w:space="0" w:color="auto"/>
                        <w:left w:val="none" w:sz="0" w:space="0" w:color="auto"/>
                        <w:bottom w:val="none" w:sz="0" w:space="0" w:color="auto"/>
                        <w:right w:val="none" w:sz="0" w:space="0" w:color="auto"/>
                      </w:divBdr>
                    </w:div>
                  </w:divsChild>
                </w:div>
                <w:div w:id="1303317266">
                  <w:marLeft w:val="0"/>
                  <w:marRight w:val="0"/>
                  <w:marTop w:val="0"/>
                  <w:marBottom w:val="0"/>
                  <w:divBdr>
                    <w:top w:val="none" w:sz="0" w:space="0" w:color="auto"/>
                    <w:left w:val="none" w:sz="0" w:space="0" w:color="auto"/>
                    <w:bottom w:val="none" w:sz="0" w:space="0" w:color="auto"/>
                    <w:right w:val="none" w:sz="0" w:space="0" w:color="auto"/>
                  </w:divBdr>
                  <w:divsChild>
                    <w:div w:id="637491095">
                      <w:marLeft w:val="0"/>
                      <w:marRight w:val="0"/>
                      <w:marTop w:val="0"/>
                      <w:marBottom w:val="0"/>
                      <w:divBdr>
                        <w:top w:val="none" w:sz="0" w:space="0" w:color="auto"/>
                        <w:left w:val="none" w:sz="0" w:space="0" w:color="auto"/>
                        <w:bottom w:val="none" w:sz="0" w:space="0" w:color="auto"/>
                        <w:right w:val="none" w:sz="0" w:space="0" w:color="auto"/>
                      </w:divBdr>
                    </w:div>
                  </w:divsChild>
                </w:div>
                <w:div w:id="1542596799">
                  <w:marLeft w:val="0"/>
                  <w:marRight w:val="0"/>
                  <w:marTop w:val="0"/>
                  <w:marBottom w:val="0"/>
                  <w:divBdr>
                    <w:top w:val="none" w:sz="0" w:space="0" w:color="auto"/>
                    <w:left w:val="none" w:sz="0" w:space="0" w:color="auto"/>
                    <w:bottom w:val="none" w:sz="0" w:space="0" w:color="auto"/>
                    <w:right w:val="none" w:sz="0" w:space="0" w:color="auto"/>
                  </w:divBdr>
                  <w:divsChild>
                    <w:div w:id="1092042275">
                      <w:marLeft w:val="0"/>
                      <w:marRight w:val="0"/>
                      <w:marTop w:val="0"/>
                      <w:marBottom w:val="0"/>
                      <w:divBdr>
                        <w:top w:val="none" w:sz="0" w:space="0" w:color="auto"/>
                        <w:left w:val="none" w:sz="0" w:space="0" w:color="auto"/>
                        <w:bottom w:val="none" w:sz="0" w:space="0" w:color="auto"/>
                        <w:right w:val="none" w:sz="0" w:space="0" w:color="auto"/>
                      </w:divBdr>
                    </w:div>
                  </w:divsChild>
                </w:div>
                <w:div w:id="1590195673">
                  <w:marLeft w:val="0"/>
                  <w:marRight w:val="0"/>
                  <w:marTop w:val="0"/>
                  <w:marBottom w:val="0"/>
                  <w:divBdr>
                    <w:top w:val="none" w:sz="0" w:space="0" w:color="auto"/>
                    <w:left w:val="none" w:sz="0" w:space="0" w:color="auto"/>
                    <w:bottom w:val="none" w:sz="0" w:space="0" w:color="auto"/>
                    <w:right w:val="none" w:sz="0" w:space="0" w:color="auto"/>
                  </w:divBdr>
                  <w:divsChild>
                    <w:div w:id="913855580">
                      <w:marLeft w:val="0"/>
                      <w:marRight w:val="0"/>
                      <w:marTop w:val="0"/>
                      <w:marBottom w:val="0"/>
                      <w:divBdr>
                        <w:top w:val="none" w:sz="0" w:space="0" w:color="auto"/>
                        <w:left w:val="none" w:sz="0" w:space="0" w:color="auto"/>
                        <w:bottom w:val="none" w:sz="0" w:space="0" w:color="auto"/>
                        <w:right w:val="none" w:sz="0" w:space="0" w:color="auto"/>
                      </w:divBdr>
                    </w:div>
                  </w:divsChild>
                </w:div>
                <w:div w:id="1837308444">
                  <w:marLeft w:val="0"/>
                  <w:marRight w:val="0"/>
                  <w:marTop w:val="0"/>
                  <w:marBottom w:val="0"/>
                  <w:divBdr>
                    <w:top w:val="none" w:sz="0" w:space="0" w:color="auto"/>
                    <w:left w:val="none" w:sz="0" w:space="0" w:color="auto"/>
                    <w:bottom w:val="none" w:sz="0" w:space="0" w:color="auto"/>
                    <w:right w:val="none" w:sz="0" w:space="0" w:color="auto"/>
                  </w:divBdr>
                  <w:divsChild>
                    <w:div w:id="1736663333">
                      <w:marLeft w:val="0"/>
                      <w:marRight w:val="0"/>
                      <w:marTop w:val="0"/>
                      <w:marBottom w:val="0"/>
                      <w:divBdr>
                        <w:top w:val="none" w:sz="0" w:space="0" w:color="auto"/>
                        <w:left w:val="none" w:sz="0" w:space="0" w:color="auto"/>
                        <w:bottom w:val="none" w:sz="0" w:space="0" w:color="auto"/>
                        <w:right w:val="none" w:sz="0" w:space="0" w:color="auto"/>
                      </w:divBdr>
                    </w:div>
                  </w:divsChild>
                </w:div>
                <w:div w:id="1977833772">
                  <w:marLeft w:val="0"/>
                  <w:marRight w:val="0"/>
                  <w:marTop w:val="0"/>
                  <w:marBottom w:val="0"/>
                  <w:divBdr>
                    <w:top w:val="none" w:sz="0" w:space="0" w:color="auto"/>
                    <w:left w:val="none" w:sz="0" w:space="0" w:color="auto"/>
                    <w:bottom w:val="none" w:sz="0" w:space="0" w:color="auto"/>
                    <w:right w:val="none" w:sz="0" w:space="0" w:color="auto"/>
                  </w:divBdr>
                  <w:divsChild>
                    <w:div w:id="1443644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8990089">
          <w:marLeft w:val="0"/>
          <w:marRight w:val="0"/>
          <w:marTop w:val="0"/>
          <w:marBottom w:val="0"/>
          <w:divBdr>
            <w:top w:val="none" w:sz="0" w:space="0" w:color="auto"/>
            <w:left w:val="none" w:sz="0" w:space="0" w:color="auto"/>
            <w:bottom w:val="none" w:sz="0" w:space="0" w:color="auto"/>
            <w:right w:val="none" w:sz="0" w:space="0" w:color="auto"/>
          </w:divBdr>
        </w:div>
      </w:divsChild>
    </w:div>
    <w:div w:id="1010982421">
      <w:bodyDiv w:val="1"/>
      <w:marLeft w:val="0"/>
      <w:marRight w:val="0"/>
      <w:marTop w:val="0"/>
      <w:marBottom w:val="0"/>
      <w:divBdr>
        <w:top w:val="none" w:sz="0" w:space="0" w:color="auto"/>
        <w:left w:val="none" w:sz="0" w:space="0" w:color="auto"/>
        <w:bottom w:val="none" w:sz="0" w:space="0" w:color="auto"/>
        <w:right w:val="none" w:sz="0" w:space="0" w:color="auto"/>
      </w:divBdr>
    </w:div>
    <w:div w:id="1218199230">
      <w:bodyDiv w:val="1"/>
      <w:marLeft w:val="0"/>
      <w:marRight w:val="0"/>
      <w:marTop w:val="0"/>
      <w:marBottom w:val="0"/>
      <w:divBdr>
        <w:top w:val="none" w:sz="0" w:space="0" w:color="auto"/>
        <w:left w:val="none" w:sz="0" w:space="0" w:color="auto"/>
        <w:bottom w:val="none" w:sz="0" w:space="0" w:color="auto"/>
        <w:right w:val="none" w:sz="0" w:space="0" w:color="auto"/>
      </w:divBdr>
      <w:divsChild>
        <w:div w:id="292371068">
          <w:marLeft w:val="0"/>
          <w:marRight w:val="0"/>
          <w:marTop w:val="0"/>
          <w:marBottom w:val="0"/>
          <w:divBdr>
            <w:top w:val="none" w:sz="0" w:space="0" w:color="auto"/>
            <w:left w:val="none" w:sz="0" w:space="0" w:color="auto"/>
            <w:bottom w:val="none" w:sz="0" w:space="0" w:color="auto"/>
            <w:right w:val="none" w:sz="0" w:space="0" w:color="auto"/>
          </w:divBdr>
        </w:div>
        <w:div w:id="1211726448">
          <w:marLeft w:val="0"/>
          <w:marRight w:val="0"/>
          <w:marTop w:val="0"/>
          <w:marBottom w:val="0"/>
          <w:divBdr>
            <w:top w:val="none" w:sz="0" w:space="0" w:color="auto"/>
            <w:left w:val="none" w:sz="0" w:space="0" w:color="auto"/>
            <w:bottom w:val="none" w:sz="0" w:space="0" w:color="auto"/>
            <w:right w:val="none" w:sz="0" w:space="0" w:color="auto"/>
          </w:divBdr>
        </w:div>
        <w:div w:id="1285692551">
          <w:marLeft w:val="0"/>
          <w:marRight w:val="0"/>
          <w:marTop w:val="0"/>
          <w:marBottom w:val="0"/>
          <w:divBdr>
            <w:top w:val="none" w:sz="0" w:space="0" w:color="auto"/>
            <w:left w:val="none" w:sz="0" w:space="0" w:color="auto"/>
            <w:bottom w:val="none" w:sz="0" w:space="0" w:color="auto"/>
            <w:right w:val="none" w:sz="0" w:space="0" w:color="auto"/>
          </w:divBdr>
          <w:divsChild>
            <w:div w:id="1264798130">
              <w:marLeft w:val="0"/>
              <w:marRight w:val="0"/>
              <w:marTop w:val="0"/>
              <w:marBottom w:val="0"/>
              <w:divBdr>
                <w:top w:val="none" w:sz="0" w:space="0" w:color="auto"/>
                <w:left w:val="none" w:sz="0" w:space="0" w:color="auto"/>
                <w:bottom w:val="none" w:sz="0" w:space="0" w:color="auto"/>
                <w:right w:val="none" w:sz="0" w:space="0" w:color="auto"/>
              </w:divBdr>
            </w:div>
            <w:div w:id="1948855441">
              <w:marLeft w:val="0"/>
              <w:marRight w:val="0"/>
              <w:marTop w:val="0"/>
              <w:marBottom w:val="0"/>
              <w:divBdr>
                <w:top w:val="none" w:sz="0" w:space="0" w:color="auto"/>
                <w:left w:val="none" w:sz="0" w:space="0" w:color="auto"/>
                <w:bottom w:val="none" w:sz="0" w:space="0" w:color="auto"/>
                <w:right w:val="none" w:sz="0" w:space="0" w:color="auto"/>
              </w:divBdr>
            </w:div>
          </w:divsChild>
        </w:div>
        <w:div w:id="1906446631">
          <w:marLeft w:val="0"/>
          <w:marRight w:val="0"/>
          <w:marTop w:val="0"/>
          <w:marBottom w:val="0"/>
          <w:divBdr>
            <w:top w:val="none" w:sz="0" w:space="0" w:color="auto"/>
            <w:left w:val="none" w:sz="0" w:space="0" w:color="auto"/>
            <w:bottom w:val="none" w:sz="0" w:space="0" w:color="auto"/>
            <w:right w:val="none" w:sz="0" w:space="0" w:color="auto"/>
          </w:divBdr>
          <w:divsChild>
            <w:div w:id="697856438">
              <w:marLeft w:val="-75"/>
              <w:marRight w:val="0"/>
              <w:marTop w:val="30"/>
              <w:marBottom w:val="30"/>
              <w:divBdr>
                <w:top w:val="none" w:sz="0" w:space="0" w:color="auto"/>
                <w:left w:val="none" w:sz="0" w:space="0" w:color="auto"/>
                <w:bottom w:val="none" w:sz="0" w:space="0" w:color="auto"/>
                <w:right w:val="none" w:sz="0" w:space="0" w:color="auto"/>
              </w:divBdr>
              <w:divsChild>
                <w:div w:id="92627348">
                  <w:marLeft w:val="0"/>
                  <w:marRight w:val="0"/>
                  <w:marTop w:val="0"/>
                  <w:marBottom w:val="0"/>
                  <w:divBdr>
                    <w:top w:val="none" w:sz="0" w:space="0" w:color="auto"/>
                    <w:left w:val="none" w:sz="0" w:space="0" w:color="auto"/>
                    <w:bottom w:val="none" w:sz="0" w:space="0" w:color="auto"/>
                    <w:right w:val="none" w:sz="0" w:space="0" w:color="auto"/>
                  </w:divBdr>
                  <w:divsChild>
                    <w:div w:id="585193405">
                      <w:marLeft w:val="0"/>
                      <w:marRight w:val="0"/>
                      <w:marTop w:val="0"/>
                      <w:marBottom w:val="0"/>
                      <w:divBdr>
                        <w:top w:val="none" w:sz="0" w:space="0" w:color="auto"/>
                        <w:left w:val="none" w:sz="0" w:space="0" w:color="auto"/>
                        <w:bottom w:val="none" w:sz="0" w:space="0" w:color="auto"/>
                        <w:right w:val="none" w:sz="0" w:space="0" w:color="auto"/>
                      </w:divBdr>
                    </w:div>
                  </w:divsChild>
                </w:div>
                <w:div w:id="467282329">
                  <w:marLeft w:val="0"/>
                  <w:marRight w:val="0"/>
                  <w:marTop w:val="0"/>
                  <w:marBottom w:val="0"/>
                  <w:divBdr>
                    <w:top w:val="none" w:sz="0" w:space="0" w:color="auto"/>
                    <w:left w:val="none" w:sz="0" w:space="0" w:color="auto"/>
                    <w:bottom w:val="none" w:sz="0" w:space="0" w:color="auto"/>
                    <w:right w:val="none" w:sz="0" w:space="0" w:color="auto"/>
                  </w:divBdr>
                  <w:divsChild>
                    <w:div w:id="704522627">
                      <w:marLeft w:val="0"/>
                      <w:marRight w:val="0"/>
                      <w:marTop w:val="0"/>
                      <w:marBottom w:val="0"/>
                      <w:divBdr>
                        <w:top w:val="none" w:sz="0" w:space="0" w:color="auto"/>
                        <w:left w:val="none" w:sz="0" w:space="0" w:color="auto"/>
                        <w:bottom w:val="none" w:sz="0" w:space="0" w:color="auto"/>
                        <w:right w:val="none" w:sz="0" w:space="0" w:color="auto"/>
                      </w:divBdr>
                    </w:div>
                  </w:divsChild>
                </w:div>
                <w:div w:id="587858479">
                  <w:marLeft w:val="0"/>
                  <w:marRight w:val="0"/>
                  <w:marTop w:val="0"/>
                  <w:marBottom w:val="0"/>
                  <w:divBdr>
                    <w:top w:val="none" w:sz="0" w:space="0" w:color="auto"/>
                    <w:left w:val="none" w:sz="0" w:space="0" w:color="auto"/>
                    <w:bottom w:val="none" w:sz="0" w:space="0" w:color="auto"/>
                    <w:right w:val="none" w:sz="0" w:space="0" w:color="auto"/>
                  </w:divBdr>
                  <w:divsChild>
                    <w:div w:id="1596209897">
                      <w:marLeft w:val="0"/>
                      <w:marRight w:val="0"/>
                      <w:marTop w:val="0"/>
                      <w:marBottom w:val="0"/>
                      <w:divBdr>
                        <w:top w:val="none" w:sz="0" w:space="0" w:color="auto"/>
                        <w:left w:val="none" w:sz="0" w:space="0" w:color="auto"/>
                        <w:bottom w:val="none" w:sz="0" w:space="0" w:color="auto"/>
                        <w:right w:val="none" w:sz="0" w:space="0" w:color="auto"/>
                      </w:divBdr>
                    </w:div>
                  </w:divsChild>
                </w:div>
                <w:div w:id="936449667">
                  <w:marLeft w:val="0"/>
                  <w:marRight w:val="0"/>
                  <w:marTop w:val="0"/>
                  <w:marBottom w:val="0"/>
                  <w:divBdr>
                    <w:top w:val="none" w:sz="0" w:space="0" w:color="auto"/>
                    <w:left w:val="none" w:sz="0" w:space="0" w:color="auto"/>
                    <w:bottom w:val="none" w:sz="0" w:space="0" w:color="auto"/>
                    <w:right w:val="none" w:sz="0" w:space="0" w:color="auto"/>
                  </w:divBdr>
                  <w:divsChild>
                    <w:div w:id="239798454">
                      <w:marLeft w:val="0"/>
                      <w:marRight w:val="0"/>
                      <w:marTop w:val="0"/>
                      <w:marBottom w:val="0"/>
                      <w:divBdr>
                        <w:top w:val="none" w:sz="0" w:space="0" w:color="auto"/>
                        <w:left w:val="none" w:sz="0" w:space="0" w:color="auto"/>
                        <w:bottom w:val="none" w:sz="0" w:space="0" w:color="auto"/>
                        <w:right w:val="none" w:sz="0" w:space="0" w:color="auto"/>
                      </w:divBdr>
                    </w:div>
                  </w:divsChild>
                </w:div>
                <w:div w:id="1005208792">
                  <w:marLeft w:val="0"/>
                  <w:marRight w:val="0"/>
                  <w:marTop w:val="0"/>
                  <w:marBottom w:val="0"/>
                  <w:divBdr>
                    <w:top w:val="none" w:sz="0" w:space="0" w:color="auto"/>
                    <w:left w:val="none" w:sz="0" w:space="0" w:color="auto"/>
                    <w:bottom w:val="none" w:sz="0" w:space="0" w:color="auto"/>
                    <w:right w:val="none" w:sz="0" w:space="0" w:color="auto"/>
                  </w:divBdr>
                  <w:divsChild>
                    <w:div w:id="1293487914">
                      <w:marLeft w:val="0"/>
                      <w:marRight w:val="0"/>
                      <w:marTop w:val="0"/>
                      <w:marBottom w:val="0"/>
                      <w:divBdr>
                        <w:top w:val="none" w:sz="0" w:space="0" w:color="auto"/>
                        <w:left w:val="none" w:sz="0" w:space="0" w:color="auto"/>
                        <w:bottom w:val="none" w:sz="0" w:space="0" w:color="auto"/>
                        <w:right w:val="none" w:sz="0" w:space="0" w:color="auto"/>
                      </w:divBdr>
                    </w:div>
                  </w:divsChild>
                </w:div>
                <w:div w:id="1009600315">
                  <w:marLeft w:val="0"/>
                  <w:marRight w:val="0"/>
                  <w:marTop w:val="0"/>
                  <w:marBottom w:val="0"/>
                  <w:divBdr>
                    <w:top w:val="none" w:sz="0" w:space="0" w:color="auto"/>
                    <w:left w:val="none" w:sz="0" w:space="0" w:color="auto"/>
                    <w:bottom w:val="none" w:sz="0" w:space="0" w:color="auto"/>
                    <w:right w:val="none" w:sz="0" w:space="0" w:color="auto"/>
                  </w:divBdr>
                  <w:divsChild>
                    <w:div w:id="177231179">
                      <w:marLeft w:val="0"/>
                      <w:marRight w:val="0"/>
                      <w:marTop w:val="0"/>
                      <w:marBottom w:val="0"/>
                      <w:divBdr>
                        <w:top w:val="none" w:sz="0" w:space="0" w:color="auto"/>
                        <w:left w:val="none" w:sz="0" w:space="0" w:color="auto"/>
                        <w:bottom w:val="none" w:sz="0" w:space="0" w:color="auto"/>
                        <w:right w:val="none" w:sz="0" w:space="0" w:color="auto"/>
                      </w:divBdr>
                    </w:div>
                  </w:divsChild>
                </w:div>
                <w:div w:id="1014721037">
                  <w:marLeft w:val="0"/>
                  <w:marRight w:val="0"/>
                  <w:marTop w:val="0"/>
                  <w:marBottom w:val="0"/>
                  <w:divBdr>
                    <w:top w:val="none" w:sz="0" w:space="0" w:color="auto"/>
                    <w:left w:val="none" w:sz="0" w:space="0" w:color="auto"/>
                    <w:bottom w:val="none" w:sz="0" w:space="0" w:color="auto"/>
                    <w:right w:val="none" w:sz="0" w:space="0" w:color="auto"/>
                  </w:divBdr>
                  <w:divsChild>
                    <w:div w:id="1848518860">
                      <w:marLeft w:val="0"/>
                      <w:marRight w:val="0"/>
                      <w:marTop w:val="0"/>
                      <w:marBottom w:val="0"/>
                      <w:divBdr>
                        <w:top w:val="none" w:sz="0" w:space="0" w:color="auto"/>
                        <w:left w:val="none" w:sz="0" w:space="0" w:color="auto"/>
                        <w:bottom w:val="none" w:sz="0" w:space="0" w:color="auto"/>
                        <w:right w:val="none" w:sz="0" w:space="0" w:color="auto"/>
                      </w:divBdr>
                    </w:div>
                  </w:divsChild>
                </w:div>
                <w:div w:id="1051152848">
                  <w:marLeft w:val="0"/>
                  <w:marRight w:val="0"/>
                  <w:marTop w:val="0"/>
                  <w:marBottom w:val="0"/>
                  <w:divBdr>
                    <w:top w:val="none" w:sz="0" w:space="0" w:color="auto"/>
                    <w:left w:val="none" w:sz="0" w:space="0" w:color="auto"/>
                    <w:bottom w:val="none" w:sz="0" w:space="0" w:color="auto"/>
                    <w:right w:val="none" w:sz="0" w:space="0" w:color="auto"/>
                  </w:divBdr>
                  <w:divsChild>
                    <w:div w:id="1381249356">
                      <w:marLeft w:val="0"/>
                      <w:marRight w:val="0"/>
                      <w:marTop w:val="0"/>
                      <w:marBottom w:val="0"/>
                      <w:divBdr>
                        <w:top w:val="none" w:sz="0" w:space="0" w:color="auto"/>
                        <w:left w:val="none" w:sz="0" w:space="0" w:color="auto"/>
                        <w:bottom w:val="none" w:sz="0" w:space="0" w:color="auto"/>
                        <w:right w:val="none" w:sz="0" w:space="0" w:color="auto"/>
                      </w:divBdr>
                    </w:div>
                  </w:divsChild>
                </w:div>
                <w:div w:id="1217231764">
                  <w:marLeft w:val="0"/>
                  <w:marRight w:val="0"/>
                  <w:marTop w:val="0"/>
                  <w:marBottom w:val="0"/>
                  <w:divBdr>
                    <w:top w:val="none" w:sz="0" w:space="0" w:color="auto"/>
                    <w:left w:val="none" w:sz="0" w:space="0" w:color="auto"/>
                    <w:bottom w:val="none" w:sz="0" w:space="0" w:color="auto"/>
                    <w:right w:val="none" w:sz="0" w:space="0" w:color="auto"/>
                  </w:divBdr>
                  <w:divsChild>
                    <w:div w:id="2117360788">
                      <w:marLeft w:val="0"/>
                      <w:marRight w:val="0"/>
                      <w:marTop w:val="0"/>
                      <w:marBottom w:val="0"/>
                      <w:divBdr>
                        <w:top w:val="none" w:sz="0" w:space="0" w:color="auto"/>
                        <w:left w:val="none" w:sz="0" w:space="0" w:color="auto"/>
                        <w:bottom w:val="none" w:sz="0" w:space="0" w:color="auto"/>
                        <w:right w:val="none" w:sz="0" w:space="0" w:color="auto"/>
                      </w:divBdr>
                    </w:div>
                  </w:divsChild>
                </w:div>
                <w:div w:id="1279336163">
                  <w:marLeft w:val="0"/>
                  <w:marRight w:val="0"/>
                  <w:marTop w:val="0"/>
                  <w:marBottom w:val="0"/>
                  <w:divBdr>
                    <w:top w:val="none" w:sz="0" w:space="0" w:color="auto"/>
                    <w:left w:val="none" w:sz="0" w:space="0" w:color="auto"/>
                    <w:bottom w:val="none" w:sz="0" w:space="0" w:color="auto"/>
                    <w:right w:val="none" w:sz="0" w:space="0" w:color="auto"/>
                  </w:divBdr>
                  <w:divsChild>
                    <w:div w:id="806975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3083982">
      <w:bodyDiv w:val="1"/>
      <w:marLeft w:val="0"/>
      <w:marRight w:val="0"/>
      <w:marTop w:val="0"/>
      <w:marBottom w:val="0"/>
      <w:divBdr>
        <w:top w:val="none" w:sz="0" w:space="0" w:color="auto"/>
        <w:left w:val="none" w:sz="0" w:space="0" w:color="auto"/>
        <w:bottom w:val="none" w:sz="0" w:space="0" w:color="auto"/>
        <w:right w:val="none" w:sz="0" w:space="0" w:color="auto"/>
      </w:divBdr>
    </w:div>
    <w:div w:id="1533495394">
      <w:bodyDiv w:val="1"/>
      <w:marLeft w:val="0"/>
      <w:marRight w:val="0"/>
      <w:marTop w:val="0"/>
      <w:marBottom w:val="0"/>
      <w:divBdr>
        <w:top w:val="none" w:sz="0" w:space="0" w:color="auto"/>
        <w:left w:val="none" w:sz="0" w:space="0" w:color="auto"/>
        <w:bottom w:val="none" w:sz="0" w:space="0" w:color="auto"/>
        <w:right w:val="none" w:sz="0" w:space="0" w:color="auto"/>
      </w:divBdr>
    </w:div>
    <w:div w:id="1542013628">
      <w:bodyDiv w:val="1"/>
      <w:marLeft w:val="0"/>
      <w:marRight w:val="0"/>
      <w:marTop w:val="0"/>
      <w:marBottom w:val="0"/>
      <w:divBdr>
        <w:top w:val="none" w:sz="0" w:space="0" w:color="auto"/>
        <w:left w:val="none" w:sz="0" w:space="0" w:color="auto"/>
        <w:bottom w:val="none" w:sz="0" w:space="0" w:color="auto"/>
        <w:right w:val="none" w:sz="0" w:space="0" w:color="auto"/>
      </w:divBdr>
      <w:divsChild>
        <w:div w:id="340352669">
          <w:marLeft w:val="0"/>
          <w:marRight w:val="0"/>
          <w:marTop w:val="0"/>
          <w:marBottom w:val="0"/>
          <w:divBdr>
            <w:top w:val="none" w:sz="0" w:space="0" w:color="auto"/>
            <w:left w:val="none" w:sz="0" w:space="0" w:color="auto"/>
            <w:bottom w:val="none" w:sz="0" w:space="0" w:color="auto"/>
            <w:right w:val="none" w:sz="0" w:space="0" w:color="auto"/>
          </w:divBdr>
          <w:divsChild>
            <w:div w:id="341861921">
              <w:marLeft w:val="-75"/>
              <w:marRight w:val="0"/>
              <w:marTop w:val="30"/>
              <w:marBottom w:val="30"/>
              <w:divBdr>
                <w:top w:val="none" w:sz="0" w:space="0" w:color="auto"/>
                <w:left w:val="none" w:sz="0" w:space="0" w:color="auto"/>
                <w:bottom w:val="none" w:sz="0" w:space="0" w:color="auto"/>
                <w:right w:val="none" w:sz="0" w:space="0" w:color="auto"/>
              </w:divBdr>
              <w:divsChild>
                <w:div w:id="117647337">
                  <w:marLeft w:val="0"/>
                  <w:marRight w:val="0"/>
                  <w:marTop w:val="0"/>
                  <w:marBottom w:val="0"/>
                  <w:divBdr>
                    <w:top w:val="none" w:sz="0" w:space="0" w:color="auto"/>
                    <w:left w:val="none" w:sz="0" w:space="0" w:color="auto"/>
                    <w:bottom w:val="none" w:sz="0" w:space="0" w:color="auto"/>
                    <w:right w:val="none" w:sz="0" w:space="0" w:color="auto"/>
                  </w:divBdr>
                  <w:divsChild>
                    <w:div w:id="30225639">
                      <w:marLeft w:val="0"/>
                      <w:marRight w:val="0"/>
                      <w:marTop w:val="0"/>
                      <w:marBottom w:val="0"/>
                      <w:divBdr>
                        <w:top w:val="none" w:sz="0" w:space="0" w:color="auto"/>
                        <w:left w:val="none" w:sz="0" w:space="0" w:color="auto"/>
                        <w:bottom w:val="none" w:sz="0" w:space="0" w:color="auto"/>
                        <w:right w:val="none" w:sz="0" w:space="0" w:color="auto"/>
                      </w:divBdr>
                    </w:div>
                  </w:divsChild>
                </w:div>
                <w:div w:id="183520368">
                  <w:marLeft w:val="0"/>
                  <w:marRight w:val="0"/>
                  <w:marTop w:val="0"/>
                  <w:marBottom w:val="0"/>
                  <w:divBdr>
                    <w:top w:val="none" w:sz="0" w:space="0" w:color="auto"/>
                    <w:left w:val="none" w:sz="0" w:space="0" w:color="auto"/>
                    <w:bottom w:val="none" w:sz="0" w:space="0" w:color="auto"/>
                    <w:right w:val="none" w:sz="0" w:space="0" w:color="auto"/>
                  </w:divBdr>
                  <w:divsChild>
                    <w:div w:id="755979303">
                      <w:marLeft w:val="0"/>
                      <w:marRight w:val="0"/>
                      <w:marTop w:val="0"/>
                      <w:marBottom w:val="0"/>
                      <w:divBdr>
                        <w:top w:val="none" w:sz="0" w:space="0" w:color="auto"/>
                        <w:left w:val="none" w:sz="0" w:space="0" w:color="auto"/>
                        <w:bottom w:val="none" w:sz="0" w:space="0" w:color="auto"/>
                        <w:right w:val="none" w:sz="0" w:space="0" w:color="auto"/>
                      </w:divBdr>
                    </w:div>
                  </w:divsChild>
                </w:div>
                <w:div w:id="191505847">
                  <w:marLeft w:val="0"/>
                  <w:marRight w:val="0"/>
                  <w:marTop w:val="0"/>
                  <w:marBottom w:val="0"/>
                  <w:divBdr>
                    <w:top w:val="none" w:sz="0" w:space="0" w:color="auto"/>
                    <w:left w:val="none" w:sz="0" w:space="0" w:color="auto"/>
                    <w:bottom w:val="none" w:sz="0" w:space="0" w:color="auto"/>
                    <w:right w:val="none" w:sz="0" w:space="0" w:color="auto"/>
                  </w:divBdr>
                  <w:divsChild>
                    <w:div w:id="1352218465">
                      <w:marLeft w:val="0"/>
                      <w:marRight w:val="0"/>
                      <w:marTop w:val="0"/>
                      <w:marBottom w:val="0"/>
                      <w:divBdr>
                        <w:top w:val="none" w:sz="0" w:space="0" w:color="auto"/>
                        <w:left w:val="none" w:sz="0" w:space="0" w:color="auto"/>
                        <w:bottom w:val="none" w:sz="0" w:space="0" w:color="auto"/>
                        <w:right w:val="none" w:sz="0" w:space="0" w:color="auto"/>
                      </w:divBdr>
                    </w:div>
                  </w:divsChild>
                </w:div>
                <w:div w:id="278411898">
                  <w:marLeft w:val="0"/>
                  <w:marRight w:val="0"/>
                  <w:marTop w:val="0"/>
                  <w:marBottom w:val="0"/>
                  <w:divBdr>
                    <w:top w:val="none" w:sz="0" w:space="0" w:color="auto"/>
                    <w:left w:val="none" w:sz="0" w:space="0" w:color="auto"/>
                    <w:bottom w:val="none" w:sz="0" w:space="0" w:color="auto"/>
                    <w:right w:val="none" w:sz="0" w:space="0" w:color="auto"/>
                  </w:divBdr>
                  <w:divsChild>
                    <w:div w:id="564678819">
                      <w:marLeft w:val="0"/>
                      <w:marRight w:val="0"/>
                      <w:marTop w:val="0"/>
                      <w:marBottom w:val="0"/>
                      <w:divBdr>
                        <w:top w:val="none" w:sz="0" w:space="0" w:color="auto"/>
                        <w:left w:val="none" w:sz="0" w:space="0" w:color="auto"/>
                        <w:bottom w:val="none" w:sz="0" w:space="0" w:color="auto"/>
                        <w:right w:val="none" w:sz="0" w:space="0" w:color="auto"/>
                      </w:divBdr>
                    </w:div>
                  </w:divsChild>
                </w:div>
                <w:div w:id="339546856">
                  <w:marLeft w:val="0"/>
                  <w:marRight w:val="0"/>
                  <w:marTop w:val="0"/>
                  <w:marBottom w:val="0"/>
                  <w:divBdr>
                    <w:top w:val="none" w:sz="0" w:space="0" w:color="auto"/>
                    <w:left w:val="none" w:sz="0" w:space="0" w:color="auto"/>
                    <w:bottom w:val="none" w:sz="0" w:space="0" w:color="auto"/>
                    <w:right w:val="none" w:sz="0" w:space="0" w:color="auto"/>
                  </w:divBdr>
                  <w:divsChild>
                    <w:div w:id="1495799590">
                      <w:marLeft w:val="0"/>
                      <w:marRight w:val="0"/>
                      <w:marTop w:val="0"/>
                      <w:marBottom w:val="0"/>
                      <w:divBdr>
                        <w:top w:val="none" w:sz="0" w:space="0" w:color="auto"/>
                        <w:left w:val="none" w:sz="0" w:space="0" w:color="auto"/>
                        <w:bottom w:val="none" w:sz="0" w:space="0" w:color="auto"/>
                        <w:right w:val="none" w:sz="0" w:space="0" w:color="auto"/>
                      </w:divBdr>
                    </w:div>
                  </w:divsChild>
                </w:div>
                <w:div w:id="341785130">
                  <w:marLeft w:val="0"/>
                  <w:marRight w:val="0"/>
                  <w:marTop w:val="0"/>
                  <w:marBottom w:val="0"/>
                  <w:divBdr>
                    <w:top w:val="none" w:sz="0" w:space="0" w:color="auto"/>
                    <w:left w:val="none" w:sz="0" w:space="0" w:color="auto"/>
                    <w:bottom w:val="none" w:sz="0" w:space="0" w:color="auto"/>
                    <w:right w:val="none" w:sz="0" w:space="0" w:color="auto"/>
                  </w:divBdr>
                  <w:divsChild>
                    <w:div w:id="2030256500">
                      <w:marLeft w:val="0"/>
                      <w:marRight w:val="0"/>
                      <w:marTop w:val="0"/>
                      <w:marBottom w:val="0"/>
                      <w:divBdr>
                        <w:top w:val="none" w:sz="0" w:space="0" w:color="auto"/>
                        <w:left w:val="none" w:sz="0" w:space="0" w:color="auto"/>
                        <w:bottom w:val="none" w:sz="0" w:space="0" w:color="auto"/>
                        <w:right w:val="none" w:sz="0" w:space="0" w:color="auto"/>
                      </w:divBdr>
                    </w:div>
                  </w:divsChild>
                </w:div>
                <w:div w:id="970280711">
                  <w:marLeft w:val="0"/>
                  <w:marRight w:val="0"/>
                  <w:marTop w:val="0"/>
                  <w:marBottom w:val="0"/>
                  <w:divBdr>
                    <w:top w:val="none" w:sz="0" w:space="0" w:color="auto"/>
                    <w:left w:val="none" w:sz="0" w:space="0" w:color="auto"/>
                    <w:bottom w:val="none" w:sz="0" w:space="0" w:color="auto"/>
                    <w:right w:val="none" w:sz="0" w:space="0" w:color="auto"/>
                  </w:divBdr>
                  <w:divsChild>
                    <w:div w:id="1676762597">
                      <w:marLeft w:val="0"/>
                      <w:marRight w:val="0"/>
                      <w:marTop w:val="0"/>
                      <w:marBottom w:val="0"/>
                      <w:divBdr>
                        <w:top w:val="none" w:sz="0" w:space="0" w:color="auto"/>
                        <w:left w:val="none" w:sz="0" w:space="0" w:color="auto"/>
                        <w:bottom w:val="none" w:sz="0" w:space="0" w:color="auto"/>
                        <w:right w:val="none" w:sz="0" w:space="0" w:color="auto"/>
                      </w:divBdr>
                    </w:div>
                  </w:divsChild>
                </w:div>
                <w:div w:id="1265067925">
                  <w:marLeft w:val="0"/>
                  <w:marRight w:val="0"/>
                  <w:marTop w:val="0"/>
                  <w:marBottom w:val="0"/>
                  <w:divBdr>
                    <w:top w:val="none" w:sz="0" w:space="0" w:color="auto"/>
                    <w:left w:val="none" w:sz="0" w:space="0" w:color="auto"/>
                    <w:bottom w:val="none" w:sz="0" w:space="0" w:color="auto"/>
                    <w:right w:val="none" w:sz="0" w:space="0" w:color="auto"/>
                  </w:divBdr>
                  <w:divsChild>
                    <w:div w:id="1630210841">
                      <w:marLeft w:val="0"/>
                      <w:marRight w:val="0"/>
                      <w:marTop w:val="0"/>
                      <w:marBottom w:val="0"/>
                      <w:divBdr>
                        <w:top w:val="none" w:sz="0" w:space="0" w:color="auto"/>
                        <w:left w:val="none" w:sz="0" w:space="0" w:color="auto"/>
                        <w:bottom w:val="none" w:sz="0" w:space="0" w:color="auto"/>
                        <w:right w:val="none" w:sz="0" w:space="0" w:color="auto"/>
                      </w:divBdr>
                    </w:div>
                  </w:divsChild>
                </w:div>
                <w:div w:id="1864397723">
                  <w:marLeft w:val="0"/>
                  <w:marRight w:val="0"/>
                  <w:marTop w:val="0"/>
                  <w:marBottom w:val="0"/>
                  <w:divBdr>
                    <w:top w:val="none" w:sz="0" w:space="0" w:color="auto"/>
                    <w:left w:val="none" w:sz="0" w:space="0" w:color="auto"/>
                    <w:bottom w:val="none" w:sz="0" w:space="0" w:color="auto"/>
                    <w:right w:val="none" w:sz="0" w:space="0" w:color="auto"/>
                  </w:divBdr>
                  <w:divsChild>
                    <w:div w:id="1517185965">
                      <w:marLeft w:val="0"/>
                      <w:marRight w:val="0"/>
                      <w:marTop w:val="0"/>
                      <w:marBottom w:val="0"/>
                      <w:divBdr>
                        <w:top w:val="none" w:sz="0" w:space="0" w:color="auto"/>
                        <w:left w:val="none" w:sz="0" w:space="0" w:color="auto"/>
                        <w:bottom w:val="none" w:sz="0" w:space="0" w:color="auto"/>
                        <w:right w:val="none" w:sz="0" w:space="0" w:color="auto"/>
                      </w:divBdr>
                    </w:div>
                  </w:divsChild>
                </w:div>
                <w:div w:id="1928464685">
                  <w:marLeft w:val="0"/>
                  <w:marRight w:val="0"/>
                  <w:marTop w:val="0"/>
                  <w:marBottom w:val="0"/>
                  <w:divBdr>
                    <w:top w:val="none" w:sz="0" w:space="0" w:color="auto"/>
                    <w:left w:val="none" w:sz="0" w:space="0" w:color="auto"/>
                    <w:bottom w:val="none" w:sz="0" w:space="0" w:color="auto"/>
                    <w:right w:val="none" w:sz="0" w:space="0" w:color="auto"/>
                  </w:divBdr>
                  <w:divsChild>
                    <w:div w:id="178103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5149268">
          <w:marLeft w:val="0"/>
          <w:marRight w:val="0"/>
          <w:marTop w:val="0"/>
          <w:marBottom w:val="0"/>
          <w:divBdr>
            <w:top w:val="none" w:sz="0" w:space="0" w:color="auto"/>
            <w:left w:val="none" w:sz="0" w:space="0" w:color="auto"/>
            <w:bottom w:val="none" w:sz="0" w:space="0" w:color="auto"/>
            <w:right w:val="none" w:sz="0" w:space="0" w:color="auto"/>
          </w:divBdr>
        </w:div>
        <w:div w:id="1095248721">
          <w:marLeft w:val="0"/>
          <w:marRight w:val="0"/>
          <w:marTop w:val="0"/>
          <w:marBottom w:val="0"/>
          <w:divBdr>
            <w:top w:val="none" w:sz="0" w:space="0" w:color="auto"/>
            <w:left w:val="none" w:sz="0" w:space="0" w:color="auto"/>
            <w:bottom w:val="none" w:sz="0" w:space="0" w:color="auto"/>
            <w:right w:val="none" w:sz="0" w:space="0" w:color="auto"/>
          </w:divBdr>
          <w:divsChild>
            <w:div w:id="2091534463">
              <w:marLeft w:val="0"/>
              <w:marRight w:val="0"/>
              <w:marTop w:val="0"/>
              <w:marBottom w:val="0"/>
              <w:divBdr>
                <w:top w:val="none" w:sz="0" w:space="0" w:color="auto"/>
                <w:left w:val="none" w:sz="0" w:space="0" w:color="auto"/>
                <w:bottom w:val="none" w:sz="0" w:space="0" w:color="auto"/>
                <w:right w:val="none" w:sz="0" w:space="0" w:color="auto"/>
              </w:divBdr>
            </w:div>
            <w:div w:id="2136751255">
              <w:marLeft w:val="0"/>
              <w:marRight w:val="0"/>
              <w:marTop w:val="0"/>
              <w:marBottom w:val="0"/>
              <w:divBdr>
                <w:top w:val="none" w:sz="0" w:space="0" w:color="auto"/>
                <w:left w:val="none" w:sz="0" w:space="0" w:color="auto"/>
                <w:bottom w:val="none" w:sz="0" w:space="0" w:color="auto"/>
                <w:right w:val="none" w:sz="0" w:space="0" w:color="auto"/>
              </w:divBdr>
            </w:div>
          </w:divsChild>
        </w:div>
        <w:div w:id="2136562103">
          <w:marLeft w:val="0"/>
          <w:marRight w:val="0"/>
          <w:marTop w:val="0"/>
          <w:marBottom w:val="0"/>
          <w:divBdr>
            <w:top w:val="none" w:sz="0" w:space="0" w:color="auto"/>
            <w:left w:val="none" w:sz="0" w:space="0" w:color="auto"/>
            <w:bottom w:val="none" w:sz="0" w:space="0" w:color="auto"/>
            <w:right w:val="none" w:sz="0" w:space="0" w:color="auto"/>
          </w:divBdr>
        </w:div>
      </w:divsChild>
    </w:div>
    <w:div w:id="1599944277">
      <w:bodyDiv w:val="1"/>
      <w:marLeft w:val="0"/>
      <w:marRight w:val="0"/>
      <w:marTop w:val="0"/>
      <w:marBottom w:val="0"/>
      <w:divBdr>
        <w:top w:val="none" w:sz="0" w:space="0" w:color="auto"/>
        <w:left w:val="none" w:sz="0" w:space="0" w:color="auto"/>
        <w:bottom w:val="none" w:sz="0" w:space="0" w:color="auto"/>
        <w:right w:val="none" w:sz="0" w:space="0" w:color="auto"/>
      </w:divBdr>
    </w:div>
    <w:div w:id="1612005692">
      <w:bodyDiv w:val="1"/>
      <w:marLeft w:val="0"/>
      <w:marRight w:val="0"/>
      <w:marTop w:val="0"/>
      <w:marBottom w:val="0"/>
      <w:divBdr>
        <w:top w:val="none" w:sz="0" w:space="0" w:color="auto"/>
        <w:left w:val="none" w:sz="0" w:space="0" w:color="auto"/>
        <w:bottom w:val="none" w:sz="0" w:space="0" w:color="auto"/>
        <w:right w:val="none" w:sz="0" w:space="0" w:color="auto"/>
      </w:divBdr>
    </w:div>
    <w:div w:id="1664700939">
      <w:bodyDiv w:val="1"/>
      <w:marLeft w:val="0"/>
      <w:marRight w:val="0"/>
      <w:marTop w:val="0"/>
      <w:marBottom w:val="0"/>
      <w:divBdr>
        <w:top w:val="none" w:sz="0" w:space="0" w:color="auto"/>
        <w:left w:val="none" w:sz="0" w:space="0" w:color="auto"/>
        <w:bottom w:val="none" w:sz="0" w:space="0" w:color="auto"/>
        <w:right w:val="none" w:sz="0" w:space="0" w:color="auto"/>
      </w:divBdr>
    </w:div>
    <w:div w:id="1785076515">
      <w:bodyDiv w:val="1"/>
      <w:marLeft w:val="0"/>
      <w:marRight w:val="0"/>
      <w:marTop w:val="0"/>
      <w:marBottom w:val="0"/>
      <w:divBdr>
        <w:top w:val="none" w:sz="0" w:space="0" w:color="auto"/>
        <w:left w:val="none" w:sz="0" w:space="0" w:color="auto"/>
        <w:bottom w:val="none" w:sz="0" w:space="0" w:color="auto"/>
        <w:right w:val="none" w:sz="0" w:space="0" w:color="auto"/>
      </w:divBdr>
    </w:div>
    <w:div w:id="1866022580">
      <w:bodyDiv w:val="1"/>
      <w:marLeft w:val="0"/>
      <w:marRight w:val="0"/>
      <w:marTop w:val="0"/>
      <w:marBottom w:val="0"/>
      <w:divBdr>
        <w:top w:val="none" w:sz="0" w:space="0" w:color="auto"/>
        <w:left w:val="none" w:sz="0" w:space="0" w:color="auto"/>
        <w:bottom w:val="none" w:sz="0" w:space="0" w:color="auto"/>
        <w:right w:val="none" w:sz="0" w:space="0" w:color="auto"/>
      </w:divBdr>
    </w:div>
    <w:div w:id="1905600642">
      <w:bodyDiv w:val="1"/>
      <w:marLeft w:val="0"/>
      <w:marRight w:val="0"/>
      <w:marTop w:val="0"/>
      <w:marBottom w:val="0"/>
      <w:divBdr>
        <w:top w:val="none" w:sz="0" w:space="0" w:color="auto"/>
        <w:left w:val="none" w:sz="0" w:space="0" w:color="auto"/>
        <w:bottom w:val="none" w:sz="0" w:space="0" w:color="auto"/>
        <w:right w:val="none" w:sz="0" w:space="0" w:color="auto"/>
      </w:divBdr>
      <w:divsChild>
        <w:div w:id="1985117512">
          <w:marLeft w:val="0"/>
          <w:marRight w:val="0"/>
          <w:marTop w:val="0"/>
          <w:marBottom w:val="0"/>
          <w:divBdr>
            <w:top w:val="none" w:sz="0" w:space="0" w:color="auto"/>
            <w:left w:val="none" w:sz="0" w:space="0" w:color="auto"/>
            <w:bottom w:val="none" w:sz="0" w:space="0" w:color="auto"/>
            <w:right w:val="none" w:sz="0" w:space="0" w:color="auto"/>
          </w:divBdr>
          <w:divsChild>
            <w:div w:id="1401174620">
              <w:marLeft w:val="0"/>
              <w:marRight w:val="0"/>
              <w:marTop w:val="0"/>
              <w:marBottom w:val="0"/>
              <w:divBdr>
                <w:top w:val="none" w:sz="0" w:space="0" w:color="auto"/>
                <w:left w:val="none" w:sz="0" w:space="0" w:color="auto"/>
                <w:bottom w:val="none" w:sz="0" w:space="0" w:color="auto"/>
                <w:right w:val="none" w:sz="0" w:space="0" w:color="auto"/>
              </w:divBdr>
              <w:divsChild>
                <w:div w:id="700597502">
                  <w:marLeft w:val="0"/>
                  <w:marRight w:val="0"/>
                  <w:marTop w:val="0"/>
                  <w:marBottom w:val="0"/>
                  <w:divBdr>
                    <w:top w:val="none" w:sz="0" w:space="0" w:color="auto"/>
                    <w:left w:val="none" w:sz="0" w:space="0" w:color="auto"/>
                    <w:bottom w:val="none" w:sz="0" w:space="0" w:color="auto"/>
                    <w:right w:val="none" w:sz="0" w:space="0" w:color="auto"/>
                  </w:divBdr>
                  <w:divsChild>
                    <w:div w:id="704718214">
                      <w:marLeft w:val="0"/>
                      <w:marRight w:val="0"/>
                      <w:marTop w:val="0"/>
                      <w:marBottom w:val="0"/>
                      <w:divBdr>
                        <w:top w:val="none" w:sz="0" w:space="0" w:color="auto"/>
                        <w:left w:val="none" w:sz="0" w:space="0" w:color="auto"/>
                        <w:bottom w:val="none" w:sz="0" w:space="0" w:color="auto"/>
                        <w:right w:val="none" w:sz="0" w:space="0" w:color="auto"/>
                      </w:divBdr>
                      <w:divsChild>
                        <w:div w:id="1022634845">
                          <w:marLeft w:val="0"/>
                          <w:marRight w:val="0"/>
                          <w:marTop w:val="0"/>
                          <w:marBottom w:val="0"/>
                          <w:divBdr>
                            <w:top w:val="none" w:sz="0" w:space="0" w:color="auto"/>
                            <w:left w:val="none" w:sz="0" w:space="0" w:color="auto"/>
                            <w:bottom w:val="none" w:sz="0" w:space="0" w:color="auto"/>
                            <w:right w:val="none" w:sz="0" w:space="0" w:color="auto"/>
                          </w:divBdr>
                          <w:divsChild>
                            <w:div w:id="1218008068">
                              <w:marLeft w:val="0"/>
                              <w:marRight w:val="0"/>
                              <w:marTop w:val="0"/>
                              <w:marBottom w:val="0"/>
                              <w:divBdr>
                                <w:top w:val="none" w:sz="0" w:space="0" w:color="auto"/>
                                <w:left w:val="none" w:sz="0" w:space="0" w:color="auto"/>
                                <w:bottom w:val="none" w:sz="0" w:space="0" w:color="auto"/>
                                <w:right w:val="none" w:sz="0" w:space="0" w:color="auto"/>
                              </w:divBdr>
                              <w:divsChild>
                                <w:div w:id="1146317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4437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oliditet.no/"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upport@ms.kpmg.no"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ykehusinnkjop.no"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5A91E67B58FDC408008C6B0BDDA624A" ma:contentTypeVersion="3" ma:contentTypeDescription="Opprett et nytt dokument." ma:contentTypeScope="" ma:versionID="e96ef13590f46b216b728bf5b435beb5">
  <xsd:schema xmlns:xsd="http://www.w3.org/2001/XMLSchema" xmlns:xs="http://www.w3.org/2001/XMLSchema" xmlns:p="http://schemas.microsoft.com/office/2006/metadata/properties" xmlns:ns2="25e65009-51c7-4842-8ea0-1322413c247f" targetNamespace="http://schemas.microsoft.com/office/2006/metadata/properties" ma:root="true" ma:fieldsID="7084ddf0fa8c9ee6e37ad70e12e07118" ns2:_="">
    <xsd:import namespace="25e65009-51c7-4842-8ea0-1322413c247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65009-51c7-4842-8ea0-1322413c24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463DE16E-66B0-4130-A2A8-0E8844D08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e65009-51c7-4842-8ea0-1322413c24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CC6FA0-046C-4D57-98C6-565E34C5ED39}">
  <ds:schemaRefs>
    <ds:schemaRef ds:uri="http://schemas.microsoft.com/sharepoint/v3/contenttype/forms"/>
  </ds:schemaRefs>
</ds:datastoreItem>
</file>

<file path=customXml/itemProps4.xml><?xml version="1.0" encoding="utf-8"?>
<ds:datastoreItem xmlns:ds="http://schemas.openxmlformats.org/officeDocument/2006/customXml" ds:itemID="{5E151BA2-1EED-4F83-95CF-B36D49EB5DF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15</Pages>
  <Words>4851</Words>
  <Characters>25711</Characters>
  <Application>Microsoft Office Word</Application>
  <DocSecurity>0</DocSecurity>
  <Lines>214</Lines>
  <Paragraphs>61</Paragraphs>
  <ScaleCrop>false</ScaleCrop>
  <Company/>
  <LinksUpToDate>false</LinksUpToDate>
  <CharactersWithSpaces>30501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Anne Wikander Siljebøl</cp:lastModifiedBy>
  <cp:revision>7</cp:revision>
  <dcterms:created xsi:type="dcterms:W3CDTF">2026-08-20T17:20:00Z</dcterms:created>
  <dcterms:modified xsi:type="dcterms:W3CDTF">2026-08-25T18:26:00Z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76400</vt:r8>
  </property>
  <property fmtid="{D5CDD505-2E9C-101B-9397-08002B2CF9AE}" pid="3" name="xd_ProgID">
    <vt:lpwstr/>
  </property>
  <property fmtid="{D5CDD505-2E9C-101B-9397-08002B2CF9AE}" pid="4" name="ContentTypeId">
    <vt:lpwstr>0x01010095A91E67B58FDC408008C6B0BDDA624A</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_ExtendedDescription">
    <vt:lpwstr/>
  </property>
  <property fmtid="{D5CDD505-2E9C-101B-9397-08002B2CF9AE}" pid="9" name="xd_Signature">
    <vt:bool>false</vt:bool>
  </property>
  <property fmtid="{D5CDD505-2E9C-101B-9397-08002B2CF9AE}" pid="10" name="c706b671796746379fc435e5ab8acaf9">
    <vt:lpwstr>Kladd|b4b6a614-00e1-4169-90bb-f9dbedae6a98</vt:lpwstr>
  </property>
  <property fmtid="{D5CDD505-2E9C-101B-9397-08002B2CF9AE}" pid="11" name="TaxCatchAll">
    <vt:lpwstr>1;#Kladd|b4b6a614-00e1-4169-90bb-f9dbedae6a98</vt:lpwstr>
  </property>
  <property fmtid="{D5CDD505-2E9C-101B-9397-08002B2CF9AE}" pid="12" name="SHICategory">
    <vt:lpwstr/>
  </property>
  <property fmtid="{D5CDD505-2E9C-101B-9397-08002B2CF9AE}" pid="13" name="eddf1c2c1da842e2bc8d48adb607c365">
    <vt:lpwstr/>
  </property>
  <property fmtid="{D5CDD505-2E9C-101B-9397-08002B2CF9AE}" pid="14" name="SHIBusinessUnit">
    <vt:lpwstr/>
  </property>
  <property fmtid="{D5CDD505-2E9C-101B-9397-08002B2CF9AE}" pid="15" name="SHIStatus">
    <vt:lpwstr>1;#Kladd|b4b6a614-00e1-4169-90bb-f9dbedae6a98</vt:lpwstr>
  </property>
  <property fmtid="{D5CDD505-2E9C-101B-9397-08002B2CF9AE}" pid="16" name="mb0d347ee0664214bffb1328b3228b3b">
    <vt:lpwstr/>
  </property>
  <property fmtid="{D5CDD505-2E9C-101B-9397-08002B2CF9AE}" pid="17" name="lda629c15bae4e91aa6c7e8cbbdfc8b6">
    <vt:lpwstr/>
  </property>
  <property fmtid="{D5CDD505-2E9C-101B-9397-08002B2CF9AE}" pid="18" name="SHIArchiveKey">
    <vt:lpwstr/>
  </property>
  <property fmtid="{D5CDD505-2E9C-101B-9397-08002B2CF9AE}" pid="19" name="f692c5fbbf584dd1b4cdb2fc07ec6741">
    <vt:lpwstr/>
  </property>
  <property fmtid="{D5CDD505-2E9C-101B-9397-08002B2CF9AE}" pid="20" name="SHIBusinessFunction">
    <vt:lpwstr/>
  </property>
  <property fmtid="{D5CDD505-2E9C-101B-9397-08002B2CF9AE}" pid="21" name="SHIJournalType">
    <vt:lpwstr/>
  </property>
  <property fmtid="{D5CDD505-2E9C-101B-9397-08002B2CF9AE}" pid="22" name="cd34d7d8f9d8445ca63dd03b5376680a">
    <vt:lpwstr/>
  </property>
</Properties>
</file>