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0FCC" w14:textId="77777777" w:rsidR="00E07AAB" w:rsidRPr="00A6555E" w:rsidRDefault="00E07AAB" w:rsidP="00E07AAB">
      <w:pPr>
        <w:rPr>
          <w:rFonts w:ascii="Calibri" w:hAnsi="Calibri" w:cs="Calibri"/>
          <w:b/>
          <w:bCs/>
          <w:color w:val="FFFFFF" w:themeColor="background1"/>
        </w:rPr>
      </w:pPr>
      <w:bookmarkStart w:id="0" w:name="_Toc51254584"/>
    </w:p>
    <w:p w14:paraId="0972F50E" w14:textId="77777777" w:rsidR="00E07AAB" w:rsidRPr="00A6555E" w:rsidRDefault="00E07AAB" w:rsidP="00E07AAB">
      <w:pPr>
        <w:rPr>
          <w:rFonts w:ascii="Calibri" w:hAnsi="Calibri" w:cs="Calibri"/>
          <w:b/>
          <w:bCs/>
          <w:color w:val="FFFFFF" w:themeColor="background1"/>
        </w:rPr>
      </w:pPr>
    </w:p>
    <w:p w14:paraId="1A2FDBCD" w14:textId="77777777" w:rsidR="00E07AAB" w:rsidRPr="00A6555E" w:rsidRDefault="00E07AAB" w:rsidP="00E07AAB">
      <w:pPr>
        <w:rPr>
          <w:rFonts w:ascii="Calibri" w:hAnsi="Calibri" w:cs="Calibri"/>
          <w:b/>
          <w:bCs/>
          <w:color w:val="FFFFFF" w:themeColor="background1"/>
        </w:rPr>
      </w:pPr>
    </w:p>
    <w:p w14:paraId="3910066A" w14:textId="77777777" w:rsidR="00E07AAB" w:rsidRPr="00A6555E" w:rsidRDefault="00E07AAB" w:rsidP="00E07AAB">
      <w:pPr>
        <w:rPr>
          <w:rFonts w:ascii="Calibri" w:hAnsi="Calibri" w:cs="Calibri"/>
          <w:b/>
          <w:bCs/>
          <w:color w:val="FFFFFF" w:themeColor="background1"/>
        </w:rPr>
      </w:pPr>
    </w:p>
    <w:p w14:paraId="36D2DA2A" w14:textId="77777777" w:rsidR="00E07AAB" w:rsidRDefault="00E07AAB" w:rsidP="00E07AAB">
      <w:pPr>
        <w:rPr>
          <w:rFonts w:ascii="Calibri" w:hAnsi="Calibri" w:cs="Calibri"/>
          <w:b/>
          <w:bCs/>
          <w:color w:val="FFFFFF" w:themeColor="background1"/>
        </w:rPr>
      </w:pPr>
    </w:p>
    <w:p w14:paraId="520845F0" w14:textId="77777777" w:rsidR="00E07AAB" w:rsidRPr="00A6555E" w:rsidRDefault="00E07AAB" w:rsidP="00E07AAB">
      <w:pPr>
        <w:rPr>
          <w:rFonts w:ascii="Calibri" w:hAnsi="Calibri" w:cs="Calibri"/>
          <w:b/>
          <w:bCs/>
          <w:color w:val="FFFFFF" w:themeColor="background1"/>
        </w:rPr>
      </w:pPr>
    </w:p>
    <w:p w14:paraId="226FE95F" w14:textId="77777777" w:rsidR="00E07AAB" w:rsidRPr="00216524" w:rsidRDefault="00E07AAB" w:rsidP="00E07AAB">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A58AB8B" w14:textId="77777777" w:rsidR="00E07AAB" w:rsidRPr="007B748B" w:rsidRDefault="00E07AAB" w:rsidP="00E07AAB">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B9B8A7" w14:textId="77777777" w:rsidR="00E07AAB" w:rsidRPr="00216524" w:rsidRDefault="00E07AAB" w:rsidP="00E07AAB">
      <w:pPr>
        <w:rPr>
          <w:rFonts w:ascii="Calibri" w:hAnsi="Calibri" w:cs="Calibri"/>
          <w:color w:val="003087" w:themeColor="text2"/>
        </w:rPr>
      </w:pPr>
    </w:p>
    <w:p w14:paraId="4DEDD19C" w14:textId="525BF85D" w:rsidR="00E07AAB" w:rsidRPr="00E07AAB" w:rsidRDefault="00E07AAB" w:rsidP="00E07AAB">
      <w:pPr>
        <w:rPr>
          <w:rFonts w:ascii="Calibri" w:hAnsi="Calibri" w:cs="Calibri"/>
          <w:color w:val="003087" w:themeColor="text2"/>
          <w:spacing w:val="-20"/>
          <w:sz w:val="84"/>
          <w:szCs w:val="84"/>
        </w:rPr>
      </w:pPr>
      <w:r w:rsidRPr="00E07AAB">
        <w:rPr>
          <w:rFonts w:ascii="Calibri" w:hAnsi="Calibri" w:cs="Calibri"/>
          <w:color w:val="003087" w:themeColor="text2"/>
          <w:spacing w:val="-20"/>
          <w:sz w:val="84"/>
          <w:szCs w:val="84"/>
        </w:rPr>
        <w:t>Konkurransebestemmelser</w:t>
      </w:r>
    </w:p>
    <w:p w14:paraId="4AB39DFA" w14:textId="7C245C59" w:rsidR="00E07AAB" w:rsidRDefault="00E07AAB">
      <w:pPr>
        <w:rPr>
          <w:rFonts w:ascii="Calibri" w:hAnsi="Calibri" w:cs="Calibri"/>
          <w:color w:val="003087" w:themeColor="text2"/>
          <w:sz w:val="40"/>
          <w:szCs w:val="40"/>
        </w:rPr>
      </w:pPr>
      <w:r w:rsidRPr="00E07AAB">
        <w:rPr>
          <w:rFonts w:ascii="Calibri" w:hAnsi="Calibri" w:cs="Calibri"/>
          <w:color w:val="003087" w:themeColor="text2"/>
          <w:sz w:val="40"/>
          <w:szCs w:val="40"/>
        </w:rPr>
        <w:t>Forenklet forespørsel etter lov om offentlige anskaffelser og forskrift om offentlige anskaffelser del I</w:t>
      </w:r>
    </w:p>
    <w:p w14:paraId="21FDC49A" w14:textId="77777777" w:rsidR="00E07AAB" w:rsidRDefault="00E07AAB" w:rsidP="00E07AAB"/>
    <w:p w14:paraId="7B25DEF5" w14:textId="523DFB36" w:rsidR="00E07AAB" w:rsidRDefault="00AE1F36">
      <w:r w:rsidRPr="009C3AC8">
        <w:rPr>
          <w:color w:val="003087" w:themeColor="text2"/>
          <w:spacing w:val="-20"/>
          <w:sz w:val="40"/>
          <w:szCs w:val="40"/>
        </w:rPr>
        <w:t>Renholdstjenester Nordlandssykehuset HF Svolvær DPS, avd. Lofoten</w:t>
      </w:r>
      <w:r w:rsidRPr="009C3AC8">
        <w:rPr>
          <w:color w:val="003087" w:themeColor="text2"/>
        </w:rPr>
        <w:t xml:space="preserve"> </w:t>
      </w:r>
      <w:r w:rsidR="00E07AAB">
        <w:br w:type="page"/>
      </w:r>
    </w:p>
    <w:sdt>
      <w:sdtPr>
        <w:rPr>
          <w:rFonts w:asciiTheme="minorHAnsi" w:eastAsiaTheme="minorEastAsia" w:hAnsiTheme="minorHAnsi" w:cstheme="minorBidi"/>
          <w:b w:val="0"/>
          <w:sz w:val="22"/>
          <w:szCs w:val="22"/>
          <w:lang w:eastAsia="en-US"/>
        </w:rPr>
        <w:id w:val="1397778422"/>
        <w:docPartObj>
          <w:docPartGallery w:val="Table of Contents"/>
          <w:docPartUnique/>
        </w:docPartObj>
      </w:sdtPr>
      <w:sdtEndPr/>
      <w:sdtContent>
        <w:p w14:paraId="6B02A58E" w14:textId="6DC7EBA6" w:rsidR="00E07AAB" w:rsidRDefault="00E07AAB">
          <w:pPr>
            <w:pStyle w:val="Overskriftforinnholdsfortegnelse"/>
          </w:pPr>
          <w:r>
            <w:t>Innholdsfortegnelse</w:t>
          </w:r>
        </w:p>
        <w:p w14:paraId="14173A45" w14:textId="0ABF75C1" w:rsidR="00B50C35" w:rsidRDefault="00E07AAB">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7591239" w:history="1">
            <w:r w:rsidR="00B50C35" w:rsidRPr="000163D0">
              <w:rPr>
                <w:rStyle w:val="Hyperkobling"/>
                <w:noProof/>
              </w:rPr>
              <w:t>1. Generell informasjon om anskaffelsen</w:t>
            </w:r>
            <w:r w:rsidR="00B50C35">
              <w:rPr>
                <w:noProof/>
                <w:webHidden/>
              </w:rPr>
              <w:tab/>
            </w:r>
            <w:r w:rsidR="00B50C35">
              <w:rPr>
                <w:noProof/>
                <w:webHidden/>
              </w:rPr>
              <w:fldChar w:fldCharType="begin"/>
            </w:r>
            <w:r w:rsidR="00B50C35">
              <w:rPr>
                <w:noProof/>
                <w:webHidden/>
              </w:rPr>
              <w:instrText xml:space="preserve"> PAGEREF _Toc237591239 \h </w:instrText>
            </w:r>
            <w:r w:rsidR="00B50C35">
              <w:rPr>
                <w:noProof/>
                <w:webHidden/>
              </w:rPr>
            </w:r>
            <w:r w:rsidR="00B50C35">
              <w:rPr>
                <w:noProof/>
                <w:webHidden/>
              </w:rPr>
              <w:fldChar w:fldCharType="separate"/>
            </w:r>
            <w:r w:rsidR="00B50C35">
              <w:rPr>
                <w:noProof/>
                <w:webHidden/>
              </w:rPr>
              <w:t>3</w:t>
            </w:r>
            <w:r w:rsidR="00B50C35">
              <w:rPr>
                <w:noProof/>
                <w:webHidden/>
              </w:rPr>
              <w:fldChar w:fldCharType="end"/>
            </w:r>
          </w:hyperlink>
        </w:p>
        <w:p w14:paraId="5A23265B" w14:textId="392EADF2"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0" w:history="1">
            <w:r w:rsidRPr="000163D0">
              <w:rPr>
                <w:rStyle w:val="Hyperkobling"/>
                <w:noProof/>
              </w:rPr>
              <w:t>1.1. Oppdragsgiver og kunde</w:t>
            </w:r>
            <w:r>
              <w:rPr>
                <w:noProof/>
                <w:webHidden/>
              </w:rPr>
              <w:tab/>
            </w:r>
            <w:r>
              <w:rPr>
                <w:noProof/>
                <w:webHidden/>
              </w:rPr>
              <w:fldChar w:fldCharType="begin"/>
            </w:r>
            <w:r>
              <w:rPr>
                <w:noProof/>
                <w:webHidden/>
              </w:rPr>
              <w:instrText xml:space="preserve"> PAGEREF _Toc237591240 \h </w:instrText>
            </w:r>
            <w:r>
              <w:rPr>
                <w:noProof/>
                <w:webHidden/>
              </w:rPr>
            </w:r>
            <w:r>
              <w:rPr>
                <w:noProof/>
                <w:webHidden/>
              </w:rPr>
              <w:fldChar w:fldCharType="separate"/>
            </w:r>
            <w:r>
              <w:rPr>
                <w:noProof/>
                <w:webHidden/>
              </w:rPr>
              <w:t>3</w:t>
            </w:r>
            <w:r>
              <w:rPr>
                <w:noProof/>
                <w:webHidden/>
              </w:rPr>
              <w:fldChar w:fldCharType="end"/>
            </w:r>
          </w:hyperlink>
        </w:p>
        <w:p w14:paraId="1183613B" w14:textId="33552B4E"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1" w:history="1">
            <w:r w:rsidRPr="000163D0">
              <w:rPr>
                <w:rStyle w:val="Hyperkobling"/>
                <w:noProof/>
              </w:rPr>
              <w:t>1.2. Anskaffelsens formål og omfang</w:t>
            </w:r>
            <w:r>
              <w:rPr>
                <w:noProof/>
                <w:webHidden/>
              </w:rPr>
              <w:tab/>
            </w:r>
            <w:r>
              <w:rPr>
                <w:noProof/>
                <w:webHidden/>
              </w:rPr>
              <w:fldChar w:fldCharType="begin"/>
            </w:r>
            <w:r>
              <w:rPr>
                <w:noProof/>
                <w:webHidden/>
              </w:rPr>
              <w:instrText xml:space="preserve"> PAGEREF _Toc237591241 \h </w:instrText>
            </w:r>
            <w:r>
              <w:rPr>
                <w:noProof/>
                <w:webHidden/>
              </w:rPr>
            </w:r>
            <w:r>
              <w:rPr>
                <w:noProof/>
                <w:webHidden/>
              </w:rPr>
              <w:fldChar w:fldCharType="separate"/>
            </w:r>
            <w:r>
              <w:rPr>
                <w:noProof/>
                <w:webHidden/>
              </w:rPr>
              <w:t>3</w:t>
            </w:r>
            <w:r>
              <w:rPr>
                <w:noProof/>
                <w:webHidden/>
              </w:rPr>
              <w:fldChar w:fldCharType="end"/>
            </w:r>
          </w:hyperlink>
        </w:p>
        <w:p w14:paraId="7835C4AF" w14:textId="5A653D09"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2" w:history="1">
            <w:r w:rsidRPr="000163D0">
              <w:rPr>
                <w:rStyle w:val="Hyperkobling"/>
                <w:noProof/>
              </w:rPr>
              <w:t>1.3. Avtaletype</w:t>
            </w:r>
            <w:r>
              <w:rPr>
                <w:noProof/>
                <w:webHidden/>
              </w:rPr>
              <w:tab/>
            </w:r>
            <w:r>
              <w:rPr>
                <w:noProof/>
                <w:webHidden/>
              </w:rPr>
              <w:fldChar w:fldCharType="begin"/>
            </w:r>
            <w:r>
              <w:rPr>
                <w:noProof/>
                <w:webHidden/>
              </w:rPr>
              <w:instrText xml:space="preserve"> PAGEREF _Toc237591242 \h </w:instrText>
            </w:r>
            <w:r>
              <w:rPr>
                <w:noProof/>
                <w:webHidden/>
              </w:rPr>
            </w:r>
            <w:r>
              <w:rPr>
                <w:noProof/>
                <w:webHidden/>
              </w:rPr>
              <w:fldChar w:fldCharType="separate"/>
            </w:r>
            <w:r>
              <w:rPr>
                <w:noProof/>
                <w:webHidden/>
              </w:rPr>
              <w:t>3</w:t>
            </w:r>
            <w:r>
              <w:rPr>
                <w:noProof/>
                <w:webHidden/>
              </w:rPr>
              <w:fldChar w:fldCharType="end"/>
            </w:r>
          </w:hyperlink>
        </w:p>
        <w:p w14:paraId="41C76CE1" w14:textId="490BC4E8"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3" w:history="1">
            <w:r w:rsidRPr="000163D0">
              <w:rPr>
                <w:rStyle w:val="Hyperkobling"/>
                <w:noProof/>
              </w:rPr>
              <w:t>1.4. Avtaleperiode</w:t>
            </w:r>
            <w:r>
              <w:rPr>
                <w:noProof/>
                <w:webHidden/>
              </w:rPr>
              <w:tab/>
            </w:r>
            <w:r>
              <w:rPr>
                <w:noProof/>
                <w:webHidden/>
              </w:rPr>
              <w:fldChar w:fldCharType="begin"/>
            </w:r>
            <w:r>
              <w:rPr>
                <w:noProof/>
                <w:webHidden/>
              </w:rPr>
              <w:instrText xml:space="preserve"> PAGEREF _Toc237591243 \h </w:instrText>
            </w:r>
            <w:r>
              <w:rPr>
                <w:noProof/>
                <w:webHidden/>
              </w:rPr>
            </w:r>
            <w:r>
              <w:rPr>
                <w:noProof/>
                <w:webHidden/>
              </w:rPr>
              <w:fldChar w:fldCharType="separate"/>
            </w:r>
            <w:r>
              <w:rPr>
                <w:noProof/>
                <w:webHidden/>
              </w:rPr>
              <w:t>3</w:t>
            </w:r>
            <w:r>
              <w:rPr>
                <w:noProof/>
                <w:webHidden/>
              </w:rPr>
              <w:fldChar w:fldCharType="end"/>
            </w:r>
          </w:hyperlink>
        </w:p>
        <w:p w14:paraId="1AA8BE98" w14:textId="54A5AB35"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4" w:history="1">
            <w:r w:rsidRPr="000163D0">
              <w:rPr>
                <w:rStyle w:val="Hyperkobling"/>
                <w:noProof/>
              </w:rPr>
              <w:t>1.5. Konkurransegrunnlaget</w:t>
            </w:r>
            <w:r>
              <w:rPr>
                <w:noProof/>
                <w:webHidden/>
              </w:rPr>
              <w:tab/>
            </w:r>
            <w:r>
              <w:rPr>
                <w:noProof/>
                <w:webHidden/>
              </w:rPr>
              <w:fldChar w:fldCharType="begin"/>
            </w:r>
            <w:r>
              <w:rPr>
                <w:noProof/>
                <w:webHidden/>
              </w:rPr>
              <w:instrText xml:space="preserve"> PAGEREF _Toc237591244 \h </w:instrText>
            </w:r>
            <w:r>
              <w:rPr>
                <w:noProof/>
                <w:webHidden/>
              </w:rPr>
            </w:r>
            <w:r>
              <w:rPr>
                <w:noProof/>
                <w:webHidden/>
              </w:rPr>
              <w:fldChar w:fldCharType="separate"/>
            </w:r>
            <w:r>
              <w:rPr>
                <w:noProof/>
                <w:webHidden/>
              </w:rPr>
              <w:t>4</w:t>
            </w:r>
            <w:r>
              <w:rPr>
                <w:noProof/>
                <w:webHidden/>
              </w:rPr>
              <w:fldChar w:fldCharType="end"/>
            </w:r>
          </w:hyperlink>
        </w:p>
        <w:p w14:paraId="56A4924D" w14:textId="61BC3045"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5" w:history="1">
            <w:r w:rsidRPr="000163D0">
              <w:rPr>
                <w:rStyle w:val="Hyperkobling"/>
                <w:noProof/>
              </w:rPr>
              <w:t>1.6. Viktige datoer</w:t>
            </w:r>
            <w:r>
              <w:rPr>
                <w:noProof/>
                <w:webHidden/>
              </w:rPr>
              <w:tab/>
            </w:r>
            <w:r>
              <w:rPr>
                <w:noProof/>
                <w:webHidden/>
              </w:rPr>
              <w:fldChar w:fldCharType="begin"/>
            </w:r>
            <w:r>
              <w:rPr>
                <w:noProof/>
                <w:webHidden/>
              </w:rPr>
              <w:instrText xml:space="preserve"> PAGEREF _Toc237591245 \h </w:instrText>
            </w:r>
            <w:r>
              <w:rPr>
                <w:noProof/>
                <w:webHidden/>
              </w:rPr>
            </w:r>
            <w:r>
              <w:rPr>
                <w:noProof/>
                <w:webHidden/>
              </w:rPr>
              <w:fldChar w:fldCharType="separate"/>
            </w:r>
            <w:r>
              <w:rPr>
                <w:noProof/>
                <w:webHidden/>
              </w:rPr>
              <w:t>4</w:t>
            </w:r>
            <w:r>
              <w:rPr>
                <w:noProof/>
                <w:webHidden/>
              </w:rPr>
              <w:fldChar w:fldCharType="end"/>
            </w:r>
          </w:hyperlink>
        </w:p>
        <w:p w14:paraId="028D7FF3" w14:textId="612427FC"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6" w:history="1">
            <w:r w:rsidRPr="000163D0">
              <w:rPr>
                <w:rStyle w:val="Hyperkobling"/>
                <w:noProof/>
              </w:rPr>
              <w:t>1.7. Tilbudsbefaring</w:t>
            </w:r>
            <w:r>
              <w:rPr>
                <w:noProof/>
                <w:webHidden/>
              </w:rPr>
              <w:tab/>
            </w:r>
            <w:r>
              <w:rPr>
                <w:noProof/>
                <w:webHidden/>
              </w:rPr>
              <w:fldChar w:fldCharType="begin"/>
            </w:r>
            <w:r>
              <w:rPr>
                <w:noProof/>
                <w:webHidden/>
              </w:rPr>
              <w:instrText xml:space="preserve"> PAGEREF _Toc237591246 \h </w:instrText>
            </w:r>
            <w:r>
              <w:rPr>
                <w:noProof/>
                <w:webHidden/>
              </w:rPr>
            </w:r>
            <w:r>
              <w:rPr>
                <w:noProof/>
                <w:webHidden/>
              </w:rPr>
              <w:fldChar w:fldCharType="separate"/>
            </w:r>
            <w:r>
              <w:rPr>
                <w:noProof/>
                <w:webHidden/>
              </w:rPr>
              <w:t>4</w:t>
            </w:r>
            <w:r>
              <w:rPr>
                <w:noProof/>
                <w:webHidden/>
              </w:rPr>
              <w:fldChar w:fldCharType="end"/>
            </w:r>
          </w:hyperlink>
        </w:p>
        <w:p w14:paraId="097236F1" w14:textId="11337609" w:rsidR="00B50C35" w:rsidRDefault="00B50C35">
          <w:pPr>
            <w:pStyle w:val="INNH1"/>
            <w:tabs>
              <w:tab w:val="right" w:leader="dot" w:pos="9060"/>
            </w:tabs>
            <w:rPr>
              <w:rFonts w:eastAsiaTheme="minorEastAsia"/>
              <w:noProof/>
              <w:kern w:val="2"/>
              <w:sz w:val="24"/>
              <w:szCs w:val="24"/>
              <w:lang w:eastAsia="nb-NO"/>
              <w14:ligatures w14:val="standardContextual"/>
            </w:rPr>
          </w:pPr>
          <w:hyperlink w:anchor="_Toc237591247" w:history="1">
            <w:r w:rsidRPr="000163D0">
              <w:rPr>
                <w:rStyle w:val="Hyperkobling"/>
                <w:noProof/>
              </w:rPr>
              <w:t>2. Regler for gjennomføring av anskaffelsen</w:t>
            </w:r>
            <w:r>
              <w:rPr>
                <w:noProof/>
                <w:webHidden/>
              </w:rPr>
              <w:tab/>
            </w:r>
            <w:r>
              <w:rPr>
                <w:noProof/>
                <w:webHidden/>
              </w:rPr>
              <w:fldChar w:fldCharType="begin"/>
            </w:r>
            <w:r>
              <w:rPr>
                <w:noProof/>
                <w:webHidden/>
              </w:rPr>
              <w:instrText xml:space="preserve"> PAGEREF _Toc237591247 \h </w:instrText>
            </w:r>
            <w:r>
              <w:rPr>
                <w:noProof/>
                <w:webHidden/>
              </w:rPr>
            </w:r>
            <w:r>
              <w:rPr>
                <w:noProof/>
                <w:webHidden/>
              </w:rPr>
              <w:fldChar w:fldCharType="separate"/>
            </w:r>
            <w:r>
              <w:rPr>
                <w:noProof/>
                <w:webHidden/>
              </w:rPr>
              <w:t>5</w:t>
            </w:r>
            <w:r>
              <w:rPr>
                <w:noProof/>
                <w:webHidden/>
              </w:rPr>
              <w:fldChar w:fldCharType="end"/>
            </w:r>
          </w:hyperlink>
        </w:p>
        <w:p w14:paraId="7DB26EBA" w14:textId="0CF385AF"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8" w:history="1">
            <w:r w:rsidRPr="000163D0">
              <w:rPr>
                <w:rStyle w:val="Hyperkobling"/>
                <w:noProof/>
              </w:rPr>
              <w:t>2.1. Anskaffelsesprosedyre</w:t>
            </w:r>
            <w:r>
              <w:rPr>
                <w:noProof/>
                <w:webHidden/>
              </w:rPr>
              <w:tab/>
            </w:r>
            <w:r>
              <w:rPr>
                <w:noProof/>
                <w:webHidden/>
              </w:rPr>
              <w:fldChar w:fldCharType="begin"/>
            </w:r>
            <w:r>
              <w:rPr>
                <w:noProof/>
                <w:webHidden/>
              </w:rPr>
              <w:instrText xml:space="preserve"> PAGEREF _Toc237591248 \h </w:instrText>
            </w:r>
            <w:r>
              <w:rPr>
                <w:noProof/>
                <w:webHidden/>
              </w:rPr>
            </w:r>
            <w:r>
              <w:rPr>
                <w:noProof/>
                <w:webHidden/>
              </w:rPr>
              <w:fldChar w:fldCharType="separate"/>
            </w:r>
            <w:r>
              <w:rPr>
                <w:noProof/>
                <w:webHidden/>
              </w:rPr>
              <w:t>5</w:t>
            </w:r>
            <w:r>
              <w:rPr>
                <w:noProof/>
                <w:webHidden/>
              </w:rPr>
              <w:fldChar w:fldCharType="end"/>
            </w:r>
          </w:hyperlink>
        </w:p>
        <w:p w14:paraId="414EC8BA" w14:textId="716BABDF"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49" w:history="1">
            <w:r w:rsidRPr="000163D0">
              <w:rPr>
                <w:rStyle w:val="Hyperkobling"/>
                <w:noProof/>
              </w:rPr>
              <w:t>2.2. Kommunikasjon</w:t>
            </w:r>
            <w:r>
              <w:rPr>
                <w:noProof/>
                <w:webHidden/>
              </w:rPr>
              <w:tab/>
            </w:r>
            <w:r>
              <w:rPr>
                <w:noProof/>
                <w:webHidden/>
              </w:rPr>
              <w:fldChar w:fldCharType="begin"/>
            </w:r>
            <w:r>
              <w:rPr>
                <w:noProof/>
                <w:webHidden/>
              </w:rPr>
              <w:instrText xml:space="preserve"> PAGEREF _Toc237591249 \h </w:instrText>
            </w:r>
            <w:r>
              <w:rPr>
                <w:noProof/>
                <w:webHidden/>
              </w:rPr>
            </w:r>
            <w:r>
              <w:rPr>
                <w:noProof/>
                <w:webHidden/>
              </w:rPr>
              <w:fldChar w:fldCharType="separate"/>
            </w:r>
            <w:r>
              <w:rPr>
                <w:noProof/>
                <w:webHidden/>
              </w:rPr>
              <w:t>5</w:t>
            </w:r>
            <w:r>
              <w:rPr>
                <w:noProof/>
                <w:webHidden/>
              </w:rPr>
              <w:fldChar w:fldCharType="end"/>
            </w:r>
          </w:hyperlink>
        </w:p>
        <w:p w14:paraId="0677592C" w14:textId="7C8B4985"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0" w:history="1">
            <w:r w:rsidRPr="000163D0">
              <w:rPr>
                <w:rStyle w:val="Hyperkobling"/>
                <w:noProof/>
              </w:rPr>
              <w:t>2.3. Skatteattest</w:t>
            </w:r>
            <w:r>
              <w:rPr>
                <w:noProof/>
                <w:webHidden/>
              </w:rPr>
              <w:tab/>
            </w:r>
            <w:r>
              <w:rPr>
                <w:noProof/>
                <w:webHidden/>
              </w:rPr>
              <w:fldChar w:fldCharType="begin"/>
            </w:r>
            <w:r>
              <w:rPr>
                <w:noProof/>
                <w:webHidden/>
              </w:rPr>
              <w:instrText xml:space="preserve"> PAGEREF _Toc237591250 \h </w:instrText>
            </w:r>
            <w:r>
              <w:rPr>
                <w:noProof/>
                <w:webHidden/>
              </w:rPr>
            </w:r>
            <w:r>
              <w:rPr>
                <w:noProof/>
                <w:webHidden/>
              </w:rPr>
              <w:fldChar w:fldCharType="separate"/>
            </w:r>
            <w:r>
              <w:rPr>
                <w:noProof/>
                <w:webHidden/>
              </w:rPr>
              <w:t>5</w:t>
            </w:r>
            <w:r>
              <w:rPr>
                <w:noProof/>
                <w:webHidden/>
              </w:rPr>
              <w:fldChar w:fldCharType="end"/>
            </w:r>
          </w:hyperlink>
        </w:p>
        <w:p w14:paraId="2BA4990B" w14:textId="6E4DAB67"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1" w:history="1">
            <w:r w:rsidRPr="000163D0">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_Toc237591251 \h </w:instrText>
            </w:r>
            <w:r>
              <w:rPr>
                <w:noProof/>
                <w:webHidden/>
              </w:rPr>
            </w:r>
            <w:r>
              <w:rPr>
                <w:noProof/>
                <w:webHidden/>
              </w:rPr>
              <w:fldChar w:fldCharType="separate"/>
            </w:r>
            <w:r>
              <w:rPr>
                <w:noProof/>
                <w:webHidden/>
              </w:rPr>
              <w:t>5</w:t>
            </w:r>
            <w:r>
              <w:rPr>
                <w:noProof/>
                <w:webHidden/>
              </w:rPr>
              <w:fldChar w:fldCharType="end"/>
            </w:r>
          </w:hyperlink>
        </w:p>
        <w:p w14:paraId="64900D57" w14:textId="3394E270" w:rsidR="00B50C35" w:rsidRDefault="00B50C35">
          <w:pPr>
            <w:pStyle w:val="INNH1"/>
            <w:tabs>
              <w:tab w:val="right" w:leader="dot" w:pos="9060"/>
            </w:tabs>
            <w:rPr>
              <w:rFonts w:eastAsiaTheme="minorEastAsia"/>
              <w:noProof/>
              <w:kern w:val="2"/>
              <w:sz w:val="24"/>
              <w:szCs w:val="24"/>
              <w:lang w:eastAsia="nb-NO"/>
              <w14:ligatures w14:val="standardContextual"/>
            </w:rPr>
          </w:pPr>
          <w:hyperlink w:anchor="_Toc237591252" w:history="1">
            <w:r w:rsidRPr="000163D0">
              <w:rPr>
                <w:rStyle w:val="Hyperkobling"/>
                <w:noProof/>
              </w:rPr>
              <w:t>3. Krav til tilbudet</w:t>
            </w:r>
            <w:r>
              <w:rPr>
                <w:noProof/>
                <w:webHidden/>
              </w:rPr>
              <w:tab/>
            </w:r>
            <w:r>
              <w:rPr>
                <w:noProof/>
                <w:webHidden/>
              </w:rPr>
              <w:fldChar w:fldCharType="begin"/>
            </w:r>
            <w:r>
              <w:rPr>
                <w:noProof/>
                <w:webHidden/>
              </w:rPr>
              <w:instrText xml:space="preserve"> PAGEREF _Toc237591252 \h </w:instrText>
            </w:r>
            <w:r>
              <w:rPr>
                <w:noProof/>
                <w:webHidden/>
              </w:rPr>
            </w:r>
            <w:r>
              <w:rPr>
                <w:noProof/>
                <w:webHidden/>
              </w:rPr>
              <w:fldChar w:fldCharType="separate"/>
            </w:r>
            <w:r>
              <w:rPr>
                <w:noProof/>
                <w:webHidden/>
              </w:rPr>
              <w:t>6</w:t>
            </w:r>
            <w:r>
              <w:rPr>
                <w:noProof/>
                <w:webHidden/>
              </w:rPr>
              <w:fldChar w:fldCharType="end"/>
            </w:r>
          </w:hyperlink>
        </w:p>
        <w:p w14:paraId="055CB45A" w14:textId="63F275BD"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3" w:history="1">
            <w:r w:rsidRPr="000163D0">
              <w:rPr>
                <w:rStyle w:val="Hyperkobling"/>
                <w:noProof/>
              </w:rPr>
              <w:t>3.1. Innlevering av tilbud</w:t>
            </w:r>
            <w:r>
              <w:rPr>
                <w:noProof/>
                <w:webHidden/>
              </w:rPr>
              <w:tab/>
            </w:r>
            <w:r>
              <w:rPr>
                <w:noProof/>
                <w:webHidden/>
              </w:rPr>
              <w:fldChar w:fldCharType="begin"/>
            </w:r>
            <w:r>
              <w:rPr>
                <w:noProof/>
                <w:webHidden/>
              </w:rPr>
              <w:instrText xml:space="preserve"> PAGEREF _Toc237591253 \h </w:instrText>
            </w:r>
            <w:r>
              <w:rPr>
                <w:noProof/>
                <w:webHidden/>
              </w:rPr>
            </w:r>
            <w:r>
              <w:rPr>
                <w:noProof/>
                <w:webHidden/>
              </w:rPr>
              <w:fldChar w:fldCharType="separate"/>
            </w:r>
            <w:r>
              <w:rPr>
                <w:noProof/>
                <w:webHidden/>
              </w:rPr>
              <w:t>6</w:t>
            </w:r>
            <w:r>
              <w:rPr>
                <w:noProof/>
                <w:webHidden/>
              </w:rPr>
              <w:fldChar w:fldCharType="end"/>
            </w:r>
          </w:hyperlink>
        </w:p>
        <w:p w14:paraId="507F89D5" w14:textId="5D5876C5"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4" w:history="1">
            <w:r w:rsidRPr="000163D0">
              <w:rPr>
                <w:rStyle w:val="Hyperkobling"/>
                <w:noProof/>
              </w:rPr>
              <w:t>3.2. Tilbudets utforming</w:t>
            </w:r>
            <w:r>
              <w:rPr>
                <w:noProof/>
                <w:webHidden/>
              </w:rPr>
              <w:tab/>
            </w:r>
            <w:r>
              <w:rPr>
                <w:noProof/>
                <w:webHidden/>
              </w:rPr>
              <w:fldChar w:fldCharType="begin"/>
            </w:r>
            <w:r>
              <w:rPr>
                <w:noProof/>
                <w:webHidden/>
              </w:rPr>
              <w:instrText xml:space="preserve"> PAGEREF _Toc237591254 \h </w:instrText>
            </w:r>
            <w:r>
              <w:rPr>
                <w:noProof/>
                <w:webHidden/>
              </w:rPr>
            </w:r>
            <w:r>
              <w:rPr>
                <w:noProof/>
                <w:webHidden/>
              </w:rPr>
              <w:fldChar w:fldCharType="separate"/>
            </w:r>
            <w:r>
              <w:rPr>
                <w:noProof/>
                <w:webHidden/>
              </w:rPr>
              <w:t>6</w:t>
            </w:r>
            <w:r>
              <w:rPr>
                <w:noProof/>
                <w:webHidden/>
              </w:rPr>
              <w:fldChar w:fldCharType="end"/>
            </w:r>
          </w:hyperlink>
        </w:p>
        <w:p w14:paraId="47D77F81" w14:textId="698EF509"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5" w:history="1">
            <w:r w:rsidRPr="000163D0">
              <w:rPr>
                <w:rStyle w:val="Hyperkobling"/>
                <w:noProof/>
              </w:rPr>
              <w:t>3.3. Alternative tilbud</w:t>
            </w:r>
            <w:r>
              <w:rPr>
                <w:noProof/>
                <w:webHidden/>
              </w:rPr>
              <w:tab/>
            </w:r>
            <w:r>
              <w:rPr>
                <w:noProof/>
                <w:webHidden/>
              </w:rPr>
              <w:fldChar w:fldCharType="begin"/>
            </w:r>
            <w:r>
              <w:rPr>
                <w:noProof/>
                <w:webHidden/>
              </w:rPr>
              <w:instrText xml:space="preserve"> PAGEREF _Toc237591255 \h </w:instrText>
            </w:r>
            <w:r>
              <w:rPr>
                <w:noProof/>
                <w:webHidden/>
              </w:rPr>
            </w:r>
            <w:r>
              <w:rPr>
                <w:noProof/>
                <w:webHidden/>
              </w:rPr>
              <w:fldChar w:fldCharType="separate"/>
            </w:r>
            <w:r>
              <w:rPr>
                <w:noProof/>
                <w:webHidden/>
              </w:rPr>
              <w:t>6</w:t>
            </w:r>
            <w:r>
              <w:rPr>
                <w:noProof/>
                <w:webHidden/>
              </w:rPr>
              <w:fldChar w:fldCharType="end"/>
            </w:r>
          </w:hyperlink>
        </w:p>
        <w:p w14:paraId="31434A83" w14:textId="4327199E"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6" w:history="1">
            <w:r w:rsidRPr="000163D0">
              <w:rPr>
                <w:rStyle w:val="Hyperkobling"/>
                <w:noProof/>
              </w:rPr>
              <w:t>3.4. Parallelle tilbud</w:t>
            </w:r>
            <w:r>
              <w:rPr>
                <w:noProof/>
                <w:webHidden/>
              </w:rPr>
              <w:tab/>
            </w:r>
            <w:r>
              <w:rPr>
                <w:noProof/>
                <w:webHidden/>
              </w:rPr>
              <w:fldChar w:fldCharType="begin"/>
            </w:r>
            <w:r>
              <w:rPr>
                <w:noProof/>
                <w:webHidden/>
              </w:rPr>
              <w:instrText xml:space="preserve"> PAGEREF _Toc237591256 \h </w:instrText>
            </w:r>
            <w:r>
              <w:rPr>
                <w:noProof/>
                <w:webHidden/>
              </w:rPr>
            </w:r>
            <w:r>
              <w:rPr>
                <w:noProof/>
                <w:webHidden/>
              </w:rPr>
              <w:fldChar w:fldCharType="separate"/>
            </w:r>
            <w:r>
              <w:rPr>
                <w:noProof/>
                <w:webHidden/>
              </w:rPr>
              <w:t>6</w:t>
            </w:r>
            <w:r>
              <w:rPr>
                <w:noProof/>
                <w:webHidden/>
              </w:rPr>
              <w:fldChar w:fldCharType="end"/>
            </w:r>
          </w:hyperlink>
        </w:p>
        <w:p w14:paraId="7D8E4479" w14:textId="22899674"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7" w:history="1">
            <w:r w:rsidRPr="000163D0">
              <w:rPr>
                <w:rStyle w:val="Hyperkobling"/>
                <w:noProof/>
              </w:rPr>
              <w:t>3.5. Språk</w:t>
            </w:r>
            <w:r>
              <w:rPr>
                <w:noProof/>
                <w:webHidden/>
              </w:rPr>
              <w:tab/>
            </w:r>
            <w:r>
              <w:rPr>
                <w:noProof/>
                <w:webHidden/>
              </w:rPr>
              <w:fldChar w:fldCharType="begin"/>
            </w:r>
            <w:r>
              <w:rPr>
                <w:noProof/>
                <w:webHidden/>
              </w:rPr>
              <w:instrText xml:space="preserve"> PAGEREF _Toc237591257 \h </w:instrText>
            </w:r>
            <w:r>
              <w:rPr>
                <w:noProof/>
                <w:webHidden/>
              </w:rPr>
            </w:r>
            <w:r>
              <w:rPr>
                <w:noProof/>
                <w:webHidden/>
              </w:rPr>
              <w:fldChar w:fldCharType="separate"/>
            </w:r>
            <w:r>
              <w:rPr>
                <w:noProof/>
                <w:webHidden/>
              </w:rPr>
              <w:t>6</w:t>
            </w:r>
            <w:r>
              <w:rPr>
                <w:noProof/>
                <w:webHidden/>
              </w:rPr>
              <w:fldChar w:fldCharType="end"/>
            </w:r>
          </w:hyperlink>
        </w:p>
        <w:p w14:paraId="55E5E1B3" w14:textId="0B0882A3"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8" w:history="1">
            <w:r w:rsidRPr="000163D0">
              <w:rPr>
                <w:rStyle w:val="Hyperkobling"/>
                <w:noProof/>
              </w:rPr>
              <w:t>3.6. Forbehold</w:t>
            </w:r>
            <w:r>
              <w:rPr>
                <w:noProof/>
                <w:webHidden/>
              </w:rPr>
              <w:tab/>
            </w:r>
            <w:r>
              <w:rPr>
                <w:noProof/>
                <w:webHidden/>
              </w:rPr>
              <w:fldChar w:fldCharType="begin"/>
            </w:r>
            <w:r>
              <w:rPr>
                <w:noProof/>
                <w:webHidden/>
              </w:rPr>
              <w:instrText xml:space="preserve"> PAGEREF _Toc237591258 \h </w:instrText>
            </w:r>
            <w:r>
              <w:rPr>
                <w:noProof/>
                <w:webHidden/>
              </w:rPr>
            </w:r>
            <w:r>
              <w:rPr>
                <w:noProof/>
                <w:webHidden/>
              </w:rPr>
              <w:fldChar w:fldCharType="separate"/>
            </w:r>
            <w:r>
              <w:rPr>
                <w:noProof/>
                <w:webHidden/>
              </w:rPr>
              <w:t>6</w:t>
            </w:r>
            <w:r>
              <w:rPr>
                <w:noProof/>
                <w:webHidden/>
              </w:rPr>
              <w:fldChar w:fldCharType="end"/>
            </w:r>
          </w:hyperlink>
        </w:p>
        <w:p w14:paraId="6F1060B9" w14:textId="6D3C653E"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59" w:history="1">
            <w:r w:rsidRPr="000163D0">
              <w:rPr>
                <w:rStyle w:val="Hyperkobling"/>
                <w:noProof/>
              </w:rPr>
              <w:t>3.7. Vedståelsesfrist</w:t>
            </w:r>
            <w:r>
              <w:rPr>
                <w:noProof/>
                <w:webHidden/>
              </w:rPr>
              <w:tab/>
            </w:r>
            <w:r>
              <w:rPr>
                <w:noProof/>
                <w:webHidden/>
              </w:rPr>
              <w:fldChar w:fldCharType="begin"/>
            </w:r>
            <w:r>
              <w:rPr>
                <w:noProof/>
                <w:webHidden/>
              </w:rPr>
              <w:instrText xml:space="preserve"> PAGEREF _Toc237591259 \h </w:instrText>
            </w:r>
            <w:r>
              <w:rPr>
                <w:noProof/>
                <w:webHidden/>
              </w:rPr>
            </w:r>
            <w:r>
              <w:rPr>
                <w:noProof/>
                <w:webHidden/>
              </w:rPr>
              <w:fldChar w:fldCharType="separate"/>
            </w:r>
            <w:r>
              <w:rPr>
                <w:noProof/>
                <w:webHidden/>
              </w:rPr>
              <w:t>7</w:t>
            </w:r>
            <w:r>
              <w:rPr>
                <w:noProof/>
                <w:webHidden/>
              </w:rPr>
              <w:fldChar w:fldCharType="end"/>
            </w:r>
          </w:hyperlink>
        </w:p>
        <w:p w14:paraId="625B8B19" w14:textId="743D42B7"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0" w:history="1">
            <w:r w:rsidRPr="000163D0">
              <w:rPr>
                <w:rStyle w:val="Hyperkobling"/>
                <w:noProof/>
              </w:rPr>
              <w:t>3.8. Omkostninger</w:t>
            </w:r>
            <w:r>
              <w:rPr>
                <w:noProof/>
                <w:webHidden/>
              </w:rPr>
              <w:tab/>
            </w:r>
            <w:r>
              <w:rPr>
                <w:noProof/>
                <w:webHidden/>
              </w:rPr>
              <w:fldChar w:fldCharType="begin"/>
            </w:r>
            <w:r>
              <w:rPr>
                <w:noProof/>
                <w:webHidden/>
              </w:rPr>
              <w:instrText xml:space="preserve"> PAGEREF _Toc237591260 \h </w:instrText>
            </w:r>
            <w:r>
              <w:rPr>
                <w:noProof/>
                <w:webHidden/>
              </w:rPr>
            </w:r>
            <w:r>
              <w:rPr>
                <w:noProof/>
                <w:webHidden/>
              </w:rPr>
              <w:fldChar w:fldCharType="separate"/>
            </w:r>
            <w:r>
              <w:rPr>
                <w:noProof/>
                <w:webHidden/>
              </w:rPr>
              <w:t>7</w:t>
            </w:r>
            <w:r>
              <w:rPr>
                <w:noProof/>
                <w:webHidden/>
              </w:rPr>
              <w:fldChar w:fldCharType="end"/>
            </w:r>
          </w:hyperlink>
        </w:p>
        <w:p w14:paraId="6CF41B84" w14:textId="33388A30" w:rsidR="00B50C35" w:rsidRDefault="00B50C35">
          <w:pPr>
            <w:pStyle w:val="INNH1"/>
            <w:tabs>
              <w:tab w:val="right" w:leader="dot" w:pos="9060"/>
            </w:tabs>
            <w:rPr>
              <w:rFonts w:eastAsiaTheme="minorEastAsia"/>
              <w:noProof/>
              <w:kern w:val="2"/>
              <w:sz w:val="24"/>
              <w:szCs w:val="24"/>
              <w:lang w:eastAsia="nb-NO"/>
              <w14:ligatures w14:val="standardContextual"/>
            </w:rPr>
          </w:pPr>
          <w:hyperlink w:anchor="_Toc237591261" w:history="1">
            <w:r w:rsidRPr="000163D0">
              <w:rPr>
                <w:rStyle w:val="Hyperkobling"/>
                <w:noProof/>
              </w:rPr>
              <w:t>4. Kvalifikasjonskrav</w:t>
            </w:r>
            <w:r>
              <w:rPr>
                <w:noProof/>
                <w:webHidden/>
              </w:rPr>
              <w:tab/>
            </w:r>
            <w:r>
              <w:rPr>
                <w:noProof/>
                <w:webHidden/>
              </w:rPr>
              <w:fldChar w:fldCharType="begin"/>
            </w:r>
            <w:r>
              <w:rPr>
                <w:noProof/>
                <w:webHidden/>
              </w:rPr>
              <w:instrText xml:space="preserve"> PAGEREF _Toc237591261 \h </w:instrText>
            </w:r>
            <w:r>
              <w:rPr>
                <w:noProof/>
                <w:webHidden/>
              </w:rPr>
            </w:r>
            <w:r>
              <w:rPr>
                <w:noProof/>
                <w:webHidden/>
              </w:rPr>
              <w:fldChar w:fldCharType="separate"/>
            </w:r>
            <w:r>
              <w:rPr>
                <w:noProof/>
                <w:webHidden/>
              </w:rPr>
              <w:t>7</w:t>
            </w:r>
            <w:r>
              <w:rPr>
                <w:noProof/>
                <w:webHidden/>
              </w:rPr>
              <w:fldChar w:fldCharType="end"/>
            </w:r>
          </w:hyperlink>
        </w:p>
        <w:p w14:paraId="6BD08432" w14:textId="56A3CA53"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2" w:history="1">
            <w:r w:rsidRPr="000163D0">
              <w:rPr>
                <w:rStyle w:val="Hyperkobling"/>
                <w:rFonts w:eastAsia="MingLiU"/>
                <w:noProof/>
              </w:rPr>
              <w:t>4.1. Registreringer, autorisasjoner mv.</w:t>
            </w:r>
            <w:r>
              <w:rPr>
                <w:noProof/>
                <w:webHidden/>
              </w:rPr>
              <w:tab/>
            </w:r>
            <w:r>
              <w:rPr>
                <w:noProof/>
                <w:webHidden/>
              </w:rPr>
              <w:fldChar w:fldCharType="begin"/>
            </w:r>
            <w:r>
              <w:rPr>
                <w:noProof/>
                <w:webHidden/>
              </w:rPr>
              <w:instrText xml:space="preserve"> PAGEREF _Toc237591262 \h </w:instrText>
            </w:r>
            <w:r>
              <w:rPr>
                <w:noProof/>
                <w:webHidden/>
              </w:rPr>
            </w:r>
            <w:r>
              <w:rPr>
                <w:noProof/>
                <w:webHidden/>
              </w:rPr>
              <w:fldChar w:fldCharType="separate"/>
            </w:r>
            <w:r>
              <w:rPr>
                <w:noProof/>
                <w:webHidden/>
              </w:rPr>
              <w:t>7</w:t>
            </w:r>
            <w:r>
              <w:rPr>
                <w:noProof/>
                <w:webHidden/>
              </w:rPr>
              <w:fldChar w:fldCharType="end"/>
            </w:r>
          </w:hyperlink>
        </w:p>
        <w:p w14:paraId="396C6C13" w14:textId="601E9C79"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3" w:history="1">
            <w:r w:rsidRPr="000163D0">
              <w:rPr>
                <w:rStyle w:val="Hyperkobling"/>
                <w:rFonts w:eastAsia="MingLiU"/>
                <w:noProof/>
              </w:rPr>
              <w:t>4.2. Økonomisk og finansiell kapasitet</w:t>
            </w:r>
            <w:r>
              <w:rPr>
                <w:noProof/>
                <w:webHidden/>
              </w:rPr>
              <w:tab/>
            </w:r>
            <w:r>
              <w:rPr>
                <w:noProof/>
                <w:webHidden/>
              </w:rPr>
              <w:fldChar w:fldCharType="begin"/>
            </w:r>
            <w:r>
              <w:rPr>
                <w:noProof/>
                <w:webHidden/>
              </w:rPr>
              <w:instrText xml:space="preserve"> PAGEREF _Toc237591263 \h </w:instrText>
            </w:r>
            <w:r>
              <w:rPr>
                <w:noProof/>
                <w:webHidden/>
              </w:rPr>
            </w:r>
            <w:r>
              <w:rPr>
                <w:noProof/>
                <w:webHidden/>
              </w:rPr>
              <w:fldChar w:fldCharType="separate"/>
            </w:r>
            <w:r>
              <w:rPr>
                <w:noProof/>
                <w:webHidden/>
              </w:rPr>
              <w:t>7</w:t>
            </w:r>
            <w:r>
              <w:rPr>
                <w:noProof/>
                <w:webHidden/>
              </w:rPr>
              <w:fldChar w:fldCharType="end"/>
            </w:r>
          </w:hyperlink>
        </w:p>
        <w:p w14:paraId="0F7ADCC3" w14:textId="07E260BF"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4" w:history="1">
            <w:r w:rsidRPr="000163D0">
              <w:rPr>
                <w:rStyle w:val="Hyperkobling"/>
                <w:rFonts w:eastAsia="MingLiU"/>
                <w:noProof/>
              </w:rPr>
              <w:t>4.3. Tekniske og faglige kvalifikasjoner</w:t>
            </w:r>
            <w:r>
              <w:rPr>
                <w:noProof/>
                <w:webHidden/>
              </w:rPr>
              <w:tab/>
            </w:r>
            <w:r>
              <w:rPr>
                <w:noProof/>
                <w:webHidden/>
              </w:rPr>
              <w:fldChar w:fldCharType="begin"/>
            </w:r>
            <w:r>
              <w:rPr>
                <w:noProof/>
                <w:webHidden/>
              </w:rPr>
              <w:instrText xml:space="preserve"> PAGEREF _Toc237591264 \h </w:instrText>
            </w:r>
            <w:r>
              <w:rPr>
                <w:noProof/>
                <w:webHidden/>
              </w:rPr>
            </w:r>
            <w:r>
              <w:rPr>
                <w:noProof/>
                <w:webHidden/>
              </w:rPr>
              <w:fldChar w:fldCharType="separate"/>
            </w:r>
            <w:r>
              <w:rPr>
                <w:noProof/>
                <w:webHidden/>
              </w:rPr>
              <w:t>7</w:t>
            </w:r>
            <w:r>
              <w:rPr>
                <w:noProof/>
                <w:webHidden/>
              </w:rPr>
              <w:fldChar w:fldCharType="end"/>
            </w:r>
          </w:hyperlink>
        </w:p>
        <w:p w14:paraId="7773DFBB" w14:textId="0B846AC6"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5" w:history="1">
            <w:r w:rsidRPr="000163D0">
              <w:rPr>
                <w:rStyle w:val="Hyperkobling"/>
                <w:rFonts w:eastAsia="MingLiU"/>
                <w:noProof/>
              </w:rPr>
              <w:t>4.4. Kvalitetssikringsstandarder og miljøledelsesstandarder</w:t>
            </w:r>
            <w:r>
              <w:rPr>
                <w:noProof/>
                <w:webHidden/>
              </w:rPr>
              <w:tab/>
            </w:r>
            <w:r>
              <w:rPr>
                <w:noProof/>
                <w:webHidden/>
              </w:rPr>
              <w:fldChar w:fldCharType="begin"/>
            </w:r>
            <w:r>
              <w:rPr>
                <w:noProof/>
                <w:webHidden/>
              </w:rPr>
              <w:instrText xml:space="preserve"> PAGEREF _Toc237591265 \h </w:instrText>
            </w:r>
            <w:r>
              <w:rPr>
                <w:noProof/>
                <w:webHidden/>
              </w:rPr>
            </w:r>
            <w:r>
              <w:rPr>
                <w:noProof/>
                <w:webHidden/>
              </w:rPr>
              <w:fldChar w:fldCharType="separate"/>
            </w:r>
            <w:r>
              <w:rPr>
                <w:noProof/>
                <w:webHidden/>
              </w:rPr>
              <w:t>8</w:t>
            </w:r>
            <w:r>
              <w:rPr>
                <w:noProof/>
                <w:webHidden/>
              </w:rPr>
              <w:fldChar w:fldCharType="end"/>
            </w:r>
          </w:hyperlink>
        </w:p>
        <w:p w14:paraId="335B004C" w14:textId="268F278F"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6" w:history="1">
            <w:r w:rsidRPr="000163D0">
              <w:rPr>
                <w:rStyle w:val="Hyperkobling"/>
                <w:noProof/>
              </w:rPr>
              <w:t>4.5. Støtte fra andre virksomheter</w:t>
            </w:r>
            <w:r>
              <w:rPr>
                <w:noProof/>
                <w:webHidden/>
              </w:rPr>
              <w:tab/>
            </w:r>
            <w:r>
              <w:rPr>
                <w:noProof/>
                <w:webHidden/>
              </w:rPr>
              <w:fldChar w:fldCharType="begin"/>
            </w:r>
            <w:r>
              <w:rPr>
                <w:noProof/>
                <w:webHidden/>
              </w:rPr>
              <w:instrText xml:space="preserve"> PAGEREF _Toc237591266 \h </w:instrText>
            </w:r>
            <w:r>
              <w:rPr>
                <w:noProof/>
                <w:webHidden/>
              </w:rPr>
            </w:r>
            <w:r>
              <w:rPr>
                <w:noProof/>
                <w:webHidden/>
              </w:rPr>
              <w:fldChar w:fldCharType="separate"/>
            </w:r>
            <w:r>
              <w:rPr>
                <w:noProof/>
                <w:webHidden/>
              </w:rPr>
              <w:t>8</w:t>
            </w:r>
            <w:r>
              <w:rPr>
                <w:noProof/>
                <w:webHidden/>
              </w:rPr>
              <w:fldChar w:fldCharType="end"/>
            </w:r>
          </w:hyperlink>
        </w:p>
        <w:p w14:paraId="452724B9" w14:textId="19E11D82" w:rsidR="00B50C35" w:rsidRDefault="00B50C35">
          <w:pPr>
            <w:pStyle w:val="INNH1"/>
            <w:tabs>
              <w:tab w:val="right" w:leader="dot" w:pos="9060"/>
            </w:tabs>
            <w:rPr>
              <w:rFonts w:eastAsiaTheme="minorEastAsia"/>
              <w:noProof/>
              <w:kern w:val="2"/>
              <w:sz w:val="24"/>
              <w:szCs w:val="24"/>
              <w:lang w:eastAsia="nb-NO"/>
              <w14:ligatures w14:val="standardContextual"/>
            </w:rPr>
          </w:pPr>
          <w:hyperlink w:anchor="_Toc237591267" w:history="1">
            <w:r w:rsidRPr="000163D0">
              <w:rPr>
                <w:rStyle w:val="Hyperkobling"/>
                <w:noProof/>
              </w:rPr>
              <w:t>5. Tildelingskriterier og evaluering</w:t>
            </w:r>
            <w:r>
              <w:rPr>
                <w:noProof/>
                <w:webHidden/>
              </w:rPr>
              <w:tab/>
            </w:r>
            <w:r>
              <w:rPr>
                <w:noProof/>
                <w:webHidden/>
              </w:rPr>
              <w:fldChar w:fldCharType="begin"/>
            </w:r>
            <w:r>
              <w:rPr>
                <w:noProof/>
                <w:webHidden/>
              </w:rPr>
              <w:instrText xml:space="preserve"> PAGEREF _Toc237591267 \h </w:instrText>
            </w:r>
            <w:r>
              <w:rPr>
                <w:noProof/>
                <w:webHidden/>
              </w:rPr>
            </w:r>
            <w:r>
              <w:rPr>
                <w:noProof/>
                <w:webHidden/>
              </w:rPr>
              <w:fldChar w:fldCharType="separate"/>
            </w:r>
            <w:r>
              <w:rPr>
                <w:noProof/>
                <w:webHidden/>
              </w:rPr>
              <w:t>9</w:t>
            </w:r>
            <w:r>
              <w:rPr>
                <w:noProof/>
                <w:webHidden/>
              </w:rPr>
              <w:fldChar w:fldCharType="end"/>
            </w:r>
          </w:hyperlink>
        </w:p>
        <w:p w14:paraId="09B8A121" w14:textId="67675CEF"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8" w:history="1">
            <w:r w:rsidRPr="000163D0">
              <w:rPr>
                <w:rStyle w:val="Hyperkobling"/>
                <w:rFonts w:ascii="Calibri" w:eastAsia="Calibri" w:hAnsi="Calibri" w:cs="Calibri"/>
                <w:noProof/>
              </w:rPr>
              <w:t>5.1.</w:t>
            </w:r>
            <w:r w:rsidRPr="000163D0">
              <w:rPr>
                <w:rStyle w:val="Hyperkobling"/>
                <w:noProof/>
              </w:rPr>
              <w:t xml:space="preserve"> Unntak klima- og miljøhensyn jf. FOA § 7-9 (4) og/eller (5)</w:t>
            </w:r>
            <w:r>
              <w:rPr>
                <w:noProof/>
                <w:webHidden/>
              </w:rPr>
              <w:tab/>
            </w:r>
            <w:r>
              <w:rPr>
                <w:noProof/>
                <w:webHidden/>
              </w:rPr>
              <w:fldChar w:fldCharType="begin"/>
            </w:r>
            <w:r>
              <w:rPr>
                <w:noProof/>
                <w:webHidden/>
              </w:rPr>
              <w:instrText xml:space="preserve"> PAGEREF _Toc237591268 \h </w:instrText>
            </w:r>
            <w:r>
              <w:rPr>
                <w:noProof/>
                <w:webHidden/>
              </w:rPr>
            </w:r>
            <w:r>
              <w:rPr>
                <w:noProof/>
                <w:webHidden/>
              </w:rPr>
              <w:fldChar w:fldCharType="separate"/>
            </w:r>
            <w:r>
              <w:rPr>
                <w:noProof/>
                <w:webHidden/>
              </w:rPr>
              <w:t>9</w:t>
            </w:r>
            <w:r>
              <w:rPr>
                <w:noProof/>
                <w:webHidden/>
              </w:rPr>
              <w:fldChar w:fldCharType="end"/>
            </w:r>
          </w:hyperlink>
        </w:p>
        <w:p w14:paraId="0B0A3340" w14:textId="5CE61298" w:rsidR="00B50C35" w:rsidRDefault="00B50C35">
          <w:pPr>
            <w:pStyle w:val="INNH2"/>
            <w:tabs>
              <w:tab w:val="right" w:leader="dot" w:pos="9060"/>
            </w:tabs>
            <w:rPr>
              <w:rFonts w:eastAsiaTheme="minorEastAsia"/>
              <w:noProof/>
              <w:kern w:val="2"/>
              <w:sz w:val="24"/>
              <w:szCs w:val="24"/>
              <w:lang w:eastAsia="nb-NO"/>
              <w14:ligatures w14:val="standardContextual"/>
            </w:rPr>
          </w:pPr>
          <w:hyperlink w:anchor="_Toc237591269" w:history="1">
            <w:r w:rsidRPr="000163D0">
              <w:rPr>
                <w:rStyle w:val="Hyperkobling"/>
                <w:noProof/>
              </w:rPr>
              <w:t>5.2. Tildeling av tjenesteavtale</w:t>
            </w:r>
            <w:r>
              <w:rPr>
                <w:noProof/>
                <w:webHidden/>
              </w:rPr>
              <w:tab/>
            </w:r>
            <w:r>
              <w:rPr>
                <w:noProof/>
                <w:webHidden/>
              </w:rPr>
              <w:fldChar w:fldCharType="begin"/>
            </w:r>
            <w:r>
              <w:rPr>
                <w:noProof/>
                <w:webHidden/>
              </w:rPr>
              <w:instrText xml:space="preserve"> PAGEREF _Toc237591269 \h </w:instrText>
            </w:r>
            <w:r>
              <w:rPr>
                <w:noProof/>
                <w:webHidden/>
              </w:rPr>
            </w:r>
            <w:r>
              <w:rPr>
                <w:noProof/>
                <w:webHidden/>
              </w:rPr>
              <w:fldChar w:fldCharType="separate"/>
            </w:r>
            <w:r>
              <w:rPr>
                <w:noProof/>
                <w:webHidden/>
              </w:rPr>
              <w:t>10</w:t>
            </w:r>
            <w:r>
              <w:rPr>
                <w:noProof/>
                <w:webHidden/>
              </w:rPr>
              <w:fldChar w:fldCharType="end"/>
            </w:r>
          </w:hyperlink>
        </w:p>
        <w:p w14:paraId="215CE3EF" w14:textId="7D5E52E4" w:rsidR="00B50C35" w:rsidRDefault="00B50C35">
          <w:pPr>
            <w:pStyle w:val="INNH1"/>
            <w:tabs>
              <w:tab w:val="right" w:leader="dot" w:pos="9060"/>
            </w:tabs>
            <w:rPr>
              <w:rFonts w:eastAsiaTheme="minorEastAsia"/>
              <w:noProof/>
              <w:kern w:val="2"/>
              <w:sz w:val="24"/>
              <w:szCs w:val="24"/>
              <w:lang w:eastAsia="nb-NO"/>
              <w14:ligatures w14:val="standardContextual"/>
            </w:rPr>
          </w:pPr>
          <w:hyperlink w:anchor="_Toc237591270" w:history="1">
            <w:r w:rsidRPr="000163D0">
              <w:rPr>
                <w:rStyle w:val="Hyperkobling"/>
                <w:noProof/>
              </w:rPr>
              <w:t>6. Kontraktsvilkår</w:t>
            </w:r>
            <w:r>
              <w:rPr>
                <w:noProof/>
                <w:webHidden/>
              </w:rPr>
              <w:tab/>
            </w:r>
            <w:r>
              <w:rPr>
                <w:noProof/>
                <w:webHidden/>
              </w:rPr>
              <w:fldChar w:fldCharType="begin"/>
            </w:r>
            <w:r>
              <w:rPr>
                <w:noProof/>
                <w:webHidden/>
              </w:rPr>
              <w:instrText xml:space="preserve"> PAGEREF _Toc237591270 \h </w:instrText>
            </w:r>
            <w:r>
              <w:rPr>
                <w:noProof/>
                <w:webHidden/>
              </w:rPr>
            </w:r>
            <w:r>
              <w:rPr>
                <w:noProof/>
                <w:webHidden/>
              </w:rPr>
              <w:fldChar w:fldCharType="separate"/>
            </w:r>
            <w:r>
              <w:rPr>
                <w:noProof/>
                <w:webHidden/>
              </w:rPr>
              <w:t>10</w:t>
            </w:r>
            <w:r>
              <w:rPr>
                <w:noProof/>
                <w:webHidden/>
              </w:rPr>
              <w:fldChar w:fldCharType="end"/>
            </w:r>
          </w:hyperlink>
        </w:p>
        <w:p w14:paraId="5F962EE5" w14:textId="03A11ED2" w:rsidR="00E07AAB" w:rsidRDefault="00E07AAB">
          <w:r>
            <w:rPr>
              <w:b/>
              <w:bCs/>
            </w:rPr>
            <w:fldChar w:fldCharType="end"/>
          </w:r>
        </w:p>
      </w:sdtContent>
    </w:sdt>
    <w:p w14:paraId="36F84399" w14:textId="5A847651" w:rsidR="00E07AAB" w:rsidRDefault="00E07AAB" w:rsidP="00EA5FEF">
      <w:r>
        <w:br w:type="page"/>
      </w:r>
    </w:p>
    <w:p w14:paraId="4127217B" w14:textId="7442A002" w:rsidR="00EA5FEF" w:rsidRPr="00EA5FEF" w:rsidRDefault="00EA5FEF" w:rsidP="00EA5FEF">
      <w:pPr>
        <w:pStyle w:val="Overskrift1"/>
      </w:pPr>
      <w:bookmarkStart w:id="1" w:name="_Toc237591239"/>
      <w:r w:rsidRPr="00EA5FEF">
        <w:lastRenderedPageBreak/>
        <w:t xml:space="preserve">Generell informasjon om </w:t>
      </w:r>
      <w:bookmarkEnd w:id="0"/>
      <w:r w:rsidR="00627C6D">
        <w:t>anskaffelsen</w:t>
      </w:r>
      <w:bookmarkEnd w:id="1"/>
    </w:p>
    <w:p w14:paraId="153C31BF" w14:textId="77777777" w:rsidR="00EA5FEF" w:rsidRPr="00EA5FEF" w:rsidRDefault="00EA5FEF" w:rsidP="00EA5FEF">
      <w:pPr>
        <w:pStyle w:val="Overskrift2"/>
      </w:pPr>
      <w:bookmarkStart w:id="2" w:name="_Toc51254585"/>
      <w:bookmarkStart w:id="3" w:name="_Toc237591240"/>
      <w:r w:rsidRPr="00EA5FEF">
        <w:t>Oppdragsgiver og kunde</w:t>
      </w:r>
      <w:bookmarkEnd w:id="2"/>
      <w:bookmarkEnd w:id="3"/>
    </w:p>
    <w:p w14:paraId="414D197E" w14:textId="77777777" w:rsidR="00EA5FEF" w:rsidRPr="00813819" w:rsidRDefault="00EA5FEF" w:rsidP="00813819">
      <w:r>
        <w:t xml:space="preserve">Oppdragsgiver for denne konkurransen er </w:t>
      </w:r>
      <w:r w:rsidRPr="0083148B">
        <w:t>Sykehusinnkjøp HF.</w:t>
      </w:r>
    </w:p>
    <w:p w14:paraId="45D7DDF3" w14:textId="77777777" w:rsidR="00EA5FEF" w:rsidRDefault="00EA5FEF" w:rsidP="00813819">
      <w:r w:rsidRPr="002401A3">
        <w:t>Sykehusinnkjøp HF er eid av de fire regionale helseforetakene, Helse Sør-Øst RHF, Helse Vest RHF, Helse Midt-Norge RHF og Helse Nord RHF, hvorav eierandelen er på 25 prosent hver</w:t>
      </w:r>
      <w:r>
        <w:t xml:space="preserve">. </w:t>
      </w:r>
      <w:r w:rsidRPr="006E2A68">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056A91B1" w14:textId="75E6B1B4" w:rsidR="00EA5FEF" w:rsidRDefault="00EA5FEF" w:rsidP="00813819">
      <w:r w:rsidRPr="00486A87">
        <w:t xml:space="preserve">Sykehusinnkjøp HF, divisjon </w:t>
      </w:r>
      <w:r w:rsidR="00AE1F36" w:rsidRPr="00486A87">
        <w:t>nord</w:t>
      </w:r>
      <w:r w:rsidRPr="00486A87">
        <w:t xml:space="preserve"> er avtaleforvalter. For mer informasjon</w:t>
      </w:r>
      <w:r>
        <w:t xml:space="preserve">, se </w:t>
      </w:r>
      <w:hyperlink r:id="rId11" w:history="1">
        <w:r w:rsidRPr="0072718B">
          <w:rPr>
            <w:rStyle w:val="Hyperkobling"/>
          </w:rPr>
          <w:t>www.sykehusinnkjop.no</w:t>
        </w:r>
      </w:hyperlink>
      <w:r>
        <w:t>.</w:t>
      </w:r>
    </w:p>
    <w:p w14:paraId="6463E1AE" w14:textId="626E7F13" w:rsidR="00EA5FEF" w:rsidRPr="00486A87" w:rsidRDefault="00EA5FEF" w:rsidP="00DB5ABA">
      <w:r w:rsidRPr="00486A87">
        <w:t xml:space="preserve">Sykehusinnkjøp HF gjennomfører anskaffelsen på vegne av Kunden. Kunden på denne avtalen er </w:t>
      </w:r>
      <w:r w:rsidR="00486A87" w:rsidRPr="00486A87">
        <w:t>Nordlandssykehuset HF, Lofoten DPS (avd. Svolvær).</w:t>
      </w:r>
    </w:p>
    <w:p w14:paraId="1CEF3FA4" w14:textId="0DA187FB" w:rsidR="00F10024" w:rsidRPr="00AF1E0D" w:rsidRDefault="00F10024" w:rsidP="00DB5ABA">
      <w:pPr>
        <w:rPr>
          <w:color w:val="00B0F0"/>
        </w:rPr>
      </w:pPr>
    </w:p>
    <w:p w14:paraId="66D5BAC2" w14:textId="77777777" w:rsidR="00EA5FEF" w:rsidRPr="00EA5FEF" w:rsidRDefault="00EA5FEF" w:rsidP="00EA5FEF">
      <w:pPr>
        <w:pStyle w:val="Overskrift2"/>
      </w:pPr>
      <w:bookmarkStart w:id="4" w:name="_Toc51254586"/>
      <w:bookmarkStart w:id="5" w:name="_Toc237591241"/>
      <w:r w:rsidRPr="00EA5FEF">
        <w:t>Anskaffelsens formål og omfang</w:t>
      </w:r>
      <w:bookmarkEnd w:id="4"/>
      <w:bookmarkEnd w:id="5"/>
    </w:p>
    <w:p w14:paraId="3F8EFC3A" w14:textId="77777777" w:rsidR="008E4BA9" w:rsidRDefault="008E4BA9" w:rsidP="008E4BA9">
      <w:pPr>
        <w:rPr>
          <w:rFonts w:asciiTheme="majorHAnsi" w:hAnsiTheme="majorHAnsi"/>
        </w:rPr>
      </w:pPr>
      <w:r>
        <w:rPr>
          <w:rFonts w:asciiTheme="majorHAnsi" w:hAnsiTheme="majorHAnsi"/>
        </w:rPr>
        <w:t>Anskaffelsens f</w:t>
      </w:r>
      <w:r w:rsidRPr="001E364F">
        <w:rPr>
          <w:rFonts w:asciiTheme="majorHAnsi" w:hAnsiTheme="majorHAnsi"/>
        </w:rPr>
        <w:t xml:space="preserve">ormål er å inngå </w:t>
      </w:r>
      <w:r>
        <w:rPr>
          <w:rFonts w:asciiTheme="majorHAnsi" w:hAnsiTheme="majorHAnsi"/>
        </w:rPr>
        <w:t>rammeavtale</w:t>
      </w:r>
      <w:r w:rsidRPr="001E364F">
        <w:rPr>
          <w:rFonts w:asciiTheme="majorHAnsi" w:hAnsiTheme="majorHAnsi"/>
        </w:rPr>
        <w:t xml:space="preserve"> med én leverandør om renhold</w:t>
      </w:r>
      <w:r>
        <w:rPr>
          <w:rFonts w:asciiTheme="majorHAnsi" w:hAnsiTheme="majorHAnsi"/>
        </w:rPr>
        <w:t>stjenester</w:t>
      </w:r>
      <w:r w:rsidRPr="001E364F">
        <w:rPr>
          <w:rFonts w:asciiTheme="majorHAnsi" w:hAnsiTheme="majorHAnsi"/>
        </w:rPr>
        <w:t xml:space="preserve"> av god kvalitet</w:t>
      </w:r>
      <w:r>
        <w:rPr>
          <w:rFonts w:asciiTheme="majorHAnsi" w:hAnsiTheme="majorHAnsi"/>
        </w:rPr>
        <w:t>.</w:t>
      </w:r>
    </w:p>
    <w:p w14:paraId="6B6F2093" w14:textId="1AD19C27" w:rsidR="008E4BA9" w:rsidRDefault="008E4BA9" w:rsidP="008E4BA9">
      <w:r>
        <w:t xml:space="preserve">Adressen for utføring av renholdstjenestene er </w:t>
      </w:r>
      <w:r w:rsidRPr="00A913A8">
        <w:t>lokalene til Lofoten DPS</w:t>
      </w:r>
      <w:r>
        <w:t xml:space="preserve"> i </w:t>
      </w:r>
      <w:r w:rsidRPr="008B404B">
        <w:t>Sivert Nilsens gate 51, 8300 Svolvær</w:t>
      </w:r>
      <w:r>
        <w:t xml:space="preserve">. Totalt areal </w:t>
      </w:r>
      <w:r w:rsidRPr="006F3287">
        <w:t xml:space="preserve">tilsvarer </w:t>
      </w:r>
      <w:r w:rsidR="006F3287">
        <w:t xml:space="preserve">ca. </w:t>
      </w:r>
      <w:r w:rsidR="009D2940" w:rsidRPr="006F3287">
        <w:t>8</w:t>
      </w:r>
      <w:r w:rsidR="006F3287" w:rsidRPr="006F3287">
        <w:t>55</w:t>
      </w:r>
      <w:r w:rsidRPr="006F3287">
        <w:t xml:space="preserve"> kvm.</w:t>
      </w:r>
    </w:p>
    <w:p w14:paraId="214189A3" w14:textId="77777777" w:rsidR="008E4BA9" w:rsidRPr="0047473D" w:rsidRDefault="008E4BA9" w:rsidP="008E4BA9">
      <w:r>
        <w:t>Oppdragsgiver ber om tilbud på</w:t>
      </w:r>
      <w:r w:rsidRPr="00A913A8">
        <w:t>:</w:t>
      </w:r>
    </w:p>
    <w:p w14:paraId="6A49EAC9" w14:textId="02B75ED5" w:rsidR="008E4BA9" w:rsidRPr="002258B8" w:rsidRDefault="008E4BA9" w:rsidP="008E4BA9">
      <w:pPr>
        <w:numPr>
          <w:ilvl w:val="0"/>
          <w:numId w:val="6"/>
        </w:numPr>
        <w:tabs>
          <w:tab w:val="left" w:pos="709"/>
        </w:tabs>
        <w:spacing w:after="0" w:line="240" w:lineRule="auto"/>
        <w:rPr>
          <w:color w:val="FF0000"/>
        </w:rPr>
      </w:pPr>
      <w:r>
        <w:t>Regelmessig</w:t>
      </w:r>
      <w:r w:rsidRPr="00C15DBC">
        <w:t xml:space="preserve"> rengjøring</w:t>
      </w:r>
      <w:r>
        <w:t xml:space="preserve"> jf. frekvens </w:t>
      </w:r>
      <w:r w:rsidRPr="003302DE">
        <w:t>oppgitt i</w:t>
      </w:r>
      <w:r w:rsidRPr="00A352B0">
        <w:rPr>
          <w:i/>
          <w:iCs/>
        </w:rPr>
        <w:t xml:space="preserve"> </w:t>
      </w:r>
      <w:r w:rsidR="00A352B0" w:rsidRPr="00A352B0">
        <w:rPr>
          <w:i/>
          <w:iCs/>
        </w:rPr>
        <w:t>Fr</w:t>
      </w:r>
      <w:r w:rsidRPr="00A352B0">
        <w:rPr>
          <w:i/>
          <w:iCs/>
        </w:rPr>
        <w:t>ekvensplan</w:t>
      </w:r>
      <w:r w:rsidRPr="00A33BB7">
        <w:t xml:space="preserve"> </w:t>
      </w:r>
    </w:p>
    <w:p w14:paraId="30C1002E" w14:textId="77777777" w:rsidR="008E4BA9" w:rsidRPr="003302DE" w:rsidRDefault="008E4BA9" w:rsidP="008E4BA9">
      <w:pPr>
        <w:numPr>
          <w:ilvl w:val="0"/>
          <w:numId w:val="6"/>
        </w:numPr>
        <w:tabs>
          <w:tab w:val="left" w:pos="709"/>
        </w:tabs>
        <w:spacing w:after="0" w:line="240" w:lineRule="auto"/>
      </w:pPr>
      <w:r w:rsidRPr="003302DE">
        <w:t>Periodisk rengjøring</w:t>
      </w:r>
    </w:p>
    <w:p w14:paraId="7730B269" w14:textId="77777777" w:rsidR="008E4BA9" w:rsidRDefault="008E4BA9" w:rsidP="008E4BA9">
      <w:pPr>
        <w:tabs>
          <w:tab w:val="left" w:pos="709"/>
        </w:tabs>
        <w:spacing w:after="0" w:line="240" w:lineRule="auto"/>
        <w:ind w:left="720"/>
        <w:rPr>
          <w:color w:val="FF0000"/>
        </w:rPr>
      </w:pPr>
    </w:p>
    <w:p w14:paraId="22394DD9" w14:textId="77777777" w:rsidR="008E4BA9" w:rsidRPr="00555531" w:rsidRDefault="008E4BA9" w:rsidP="008E4BA9">
      <w:r w:rsidRPr="00555531">
        <w:t>Etablering og vedlikehold av gulvbehandling, samt renhold av vegger/himling i henhold til NS INSTA 800, inngår i pris for regelmessig renhold. Periodisk rengjøring kan benyttes ved ekstraordinære behov som ikke dekkes av det regelmessige renholdet, eksempelvis ved rens av gardiner, møbler, ekstraordinært behov for vask, smitterenhold etc.</w:t>
      </w:r>
    </w:p>
    <w:p w14:paraId="52EB5B81" w14:textId="6A77DE4B" w:rsidR="008E4BA9" w:rsidRPr="00910C44" w:rsidRDefault="008E4BA9" w:rsidP="008E4BA9">
      <w:r w:rsidRPr="00910C44">
        <w:t>Estimert anskaffelsesverdi er</w:t>
      </w:r>
      <w:r w:rsidR="00674C7F">
        <w:t xml:space="preserve"> </w:t>
      </w:r>
      <w:r w:rsidR="00674C7F" w:rsidRPr="00861AE3">
        <w:t>NOK</w:t>
      </w:r>
      <w:r w:rsidRPr="00861AE3">
        <w:t xml:space="preserve"> </w:t>
      </w:r>
      <w:r w:rsidR="00674C7F" w:rsidRPr="00861AE3">
        <w:rPr>
          <w:rFonts w:asciiTheme="majorHAnsi" w:hAnsiTheme="majorHAnsi"/>
        </w:rPr>
        <w:t>160.000, - eks. mva.</w:t>
      </w:r>
      <w:r w:rsidR="0055618E" w:rsidRPr="00861AE3">
        <w:rPr>
          <w:rFonts w:asciiTheme="majorHAnsi" w:hAnsiTheme="majorHAnsi"/>
        </w:rPr>
        <w:t xml:space="preserve"> per år og </w:t>
      </w:r>
      <w:r w:rsidR="0055618E" w:rsidRPr="005661F4">
        <w:rPr>
          <w:rFonts w:asciiTheme="majorHAnsi" w:hAnsiTheme="majorHAnsi"/>
        </w:rPr>
        <w:t>anskaffelsens maksimale verdi</w:t>
      </w:r>
      <w:r w:rsidR="00DF43C2">
        <w:rPr>
          <w:rFonts w:asciiTheme="majorHAnsi" w:hAnsiTheme="majorHAnsi"/>
        </w:rPr>
        <w:t xml:space="preserve"> er</w:t>
      </w:r>
      <w:r w:rsidR="0055618E" w:rsidRPr="005661F4">
        <w:rPr>
          <w:rFonts w:asciiTheme="majorHAnsi" w:hAnsiTheme="majorHAnsi"/>
        </w:rPr>
        <w:t xml:space="preserve"> NOK 800.000, - eks. mva.</w:t>
      </w:r>
    </w:p>
    <w:p w14:paraId="2A225109" w14:textId="5C829A8A" w:rsidR="008E4BA9" w:rsidRPr="0053643F" w:rsidRDefault="008E4BA9" w:rsidP="008E4BA9">
      <w:pPr>
        <w:autoSpaceDE w:val="0"/>
        <w:autoSpaceDN w:val="0"/>
        <w:adjustRightInd w:val="0"/>
        <w:spacing w:after="0" w:line="240" w:lineRule="auto"/>
        <w:rPr>
          <w:rFonts w:ascii="Calibri" w:hAnsi="Calibri" w:cs="Calibri"/>
          <w:color w:val="000000"/>
        </w:rPr>
      </w:pPr>
      <w:r w:rsidRPr="006A1D57">
        <w:rPr>
          <w:rFonts w:ascii="Calibri" w:hAnsi="Calibri" w:cs="Calibri"/>
        </w:rPr>
        <w:t xml:space="preserve">Det er noe usikkerhet til forventet timeestimat for periodisk rengjøring, knyttet til behov for smitterenhold i kommende avtaleperiode. Timespris bes oppgitt for periodisk rengjøring. De </w:t>
      </w:r>
      <w:r w:rsidRPr="003E4715">
        <w:rPr>
          <w:rFonts w:ascii="Calibri" w:hAnsi="Calibri" w:cs="Calibri"/>
          <w:color w:val="000000"/>
        </w:rPr>
        <w:t>estimerte verdiene og volumene i konkurransedokumentene er ikke bindende for oppdragsgiver, og kunden er ikke forplikte</w:t>
      </w:r>
      <w:r>
        <w:rPr>
          <w:rFonts w:ascii="Calibri" w:hAnsi="Calibri" w:cs="Calibri"/>
          <w:color w:val="000000"/>
        </w:rPr>
        <w:t>t</w:t>
      </w:r>
      <w:r w:rsidRPr="003E4715">
        <w:rPr>
          <w:rFonts w:ascii="Calibri" w:hAnsi="Calibri" w:cs="Calibri"/>
          <w:color w:val="000000"/>
        </w:rPr>
        <w:t xml:space="preserve"> til å kjøpe et bestemt volum i avtaleperioden. </w:t>
      </w:r>
    </w:p>
    <w:p w14:paraId="002DCA31" w14:textId="77777777" w:rsidR="00A352B0" w:rsidRDefault="00A352B0" w:rsidP="00813819">
      <w:pPr>
        <w:rPr>
          <w:color w:val="1A588E" w:themeColor="background2" w:themeShade="80"/>
        </w:rPr>
      </w:pPr>
    </w:p>
    <w:p w14:paraId="022BE7B4" w14:textId="5B1643A4" w:rsidR="00EA5FEF" w:rsidRPr="00EA5FEF" w:rsidRDefault="00EA5FEF" w:rsidP="00813819">
      <w:pPr>
        <w:rPr>
          <w:color w:val="1A588E" w:themeColor="background2" w:themeShade="80"/>
        </w:rPr>
      </w:pPr>
      <w:r>
        <w:t xml:space="preserve">Se </w:t>
      </w:r>
      <w:r w:rsidR="00A352B0" w:rsidRPr="00A352B0">
        <w:rPr>
          <w:i/>
          <w:iCs/>
        </w:rPr>
        <w:t>Frekvensplan</w:t>
      </w:r>
      <w:r w:rsidR="00A352B0">
        <w:t xml:space="preserve">, </w:t>
      </w:r>
      <w:r w:rsidR="00A352B0" w:rsidRPr="00A352B0">
        <w:rPr>
          <w:i/>
          <w:iCs/>
        </w:rPr>
        <w:t>Kvalitet – og måleskjema</w:t>
      </w:r>
      <w:r w:rsidR="00A352B0">
        <w:rPr>
          <w:i/>
          <w:iCs/>
        </w:rPr>
        <w:t>,</w:t>
      </w:r>
      <w:r w:rsidR="00A352B0" w:rsidRPr="00B7441C">
        <w:rPr>
          <w:i/>
          <w:iCs/>
        </w:rPr>
        <w:t xml:space="preserve"> </w:t>
      </w:r>
      <w:r w:rsidRPr="00B7441C">
        <w:rPr>
          <w:i/>
          <w:iCs/>
        </w:rPr>
        <w:t>Kravspesifikasjon</w:t>
      </w:r>
      <w:r>
        <w:t xml:space="preserve"> og </w:t>
      </w:r>
      <w:r w:rsidRPr="00B7441C">
        <w:rPr>
          <w:i/>
          <w:iCs/>
        </w:rPr>
        <w:t>Prisskjema</w:t>
      </w:r>
      <w:r>
        <w:t xml:space="preserve"> for nærmere beskrivelse.</w:t>
      </w:r>
    </w:p>
    <w:p w14:paraId="69649312" w14:textId="77777777" w:rsidR="00EA5FEF" w:rsidRPr="00EA5FEF" w:rsidRDefault="00EA5FEF" w:rsidP="00EA5FEF">
      <w:pPr>
        <w:pStyle w:val="Overskrift2"/>
      </w:pPr>
      <w:bookmarkStart w:id="6" w:name="_Toc51254587"/>
      <w:bookmarkStart w:id="7" w:name="_Toc237591242"/>
      <w:r w:rsidRPr="00EA5FEF">
        <w:t>Avtaletype</w:t>
      </w:r>
      <w:bookmarkEnd w:id="6"/>
      <w:bookmarkEnd w:id="7"/>
    </w:p>
    <w:p w14:paraId="40220E42" w14:textId="19262D71" w:rsidR="00EA5FEF" w:rsidRPr="00EA5FEF" w:rsidRDefault="00EA5FEF" w:rsidP="00813819">
      <w:pPr>
        <w:rPr>
          <w:color w:val="1A588E" w:themeColor="background2" w:themeShade="80"/>
        </w:rPr>
      </w:pPr>
      <w:r w:rsidRPr="00277D58">
        <w:t>Tjenesteavtale</w:t>
      </w:r>
      <w:r w:rsidR="00277D58" w:rsidRPr="00277D58">
        <w:t xml:space="preserve"> med </w:t>
      </w:r>
      <w:r w:rsidR="00277D58" w:rsidRPr="00D93CFE">
        <w:t>én leverandør.</w:t>
      </w:r>
    </w:p>
    <w:p w14:paraId="191735C3" w14:textId="77777777" w:rsidR="00EA5FEF" w:rsidRPr="00EA5FEF" w:rsidRDefault="00EA5FEF" w:rsidP="00EA5FEF">
      <w:pPr>
        <w:pStyle w:val="Overskrift2"/>
      </w:pPr>
      <w:bookmarkStart w:id="8" w:name="_Toc51254588"/>
      <w:bookmarkStart w:id="9" w:name="_Toc237591243"/>
      <w:r w:rsidRPr="00EA5FEF">
        <w:t>Avtaleperiode</w:t>
      </w:r>
      <w:bookmarkEnd w:id="8"/>
      <w:bookmarkEnd w:id="9"/>
    </w:p>
    <w:p w14:paraId="2A763E8D" w14:textId="17B75C85" w:rsidR="00EA5FEF" w:rsidRPr="0089181A" w:rsidRDefault="00EA5FEF" w:rsidP="00813819">
      <w:r w:rsidRPr="0089181A">
        <w:t xml:space="preserve">Rammeavtalen gjelder i </w:t>
      </w:r>
      <w:r w:rsidR="00277D58" w:rsidRPr="0089181A">
        <w:t>2</w:t>
      </w:r>
      <w:r w:rsidRPr="0089181A">
        <w:t xml:space="preserve"> år.</w:t>
      </w:r>
    </w:p>
    <w:p w14:paraId="154A705B" w14:textId="5E7E8874" w:rsidR="00EA5FEF" w:rsidRPr="0089181A" w:rsidRDefault="00EA5FEF" w:rsidP="00813819">
      <w:r w:rsidRPr="0089181A">
        <w:lastRenderedPageBreak/>
        <w:t xml:space="preserve">Oppdragsgiver kan deretter forlenge avtalen med inntil </w:t>
      </w:r>
      <w:r w:rsidR="00277D58" w:rsidRPr="0089181A">
        <w:t>1</w:t>
      </w:r>
      <w:r w:rsidRPr="0089181A">
        <w:t xml:space="preserve"> år av gangen. Maksimalt samlet avtaleperiode er </w:t>
      </w:r>
      <w:r w:rsidR="00277D58" w:rsidRPr="0089181A">
        <w:t>4</w:t>
      </w:r>
      <w:r w:rsidRPr="0089181A">
        <w:t xml:space="preserve"> år. Avtalen forlenges automatisk og på likelydende vilkår med mindre Kunden tar andre initiativ.</w:t>
      </w:r>
    </w:p>
    <w:p w14:paraId="7ECC33C4" w14:textId="77777777" w:rsidR="00EA5FEF" w:rsidRPr="00EA5FEF" w:rsidRDefault="00EA5FEF" w:rsidP="00EA5FEF">
      <w:pPr>
        <w:pStyle w:val="Overskrift2"/>
      </w:pPr>
      <w:bookmarkStart w:id="10" w:name="_Toc51254590"/>
      <w:bookmarkStart w:id="11" w:name="_Toc237591244"/>
      <w:r w:rsidRPr="00EA5FEF">
        <w:t>Konkurransegrunnlaget</w:t>
      </w:r>
      <w:bookmarkEnd w:id="10"/>
      <w:bookmarkEnd w:id="11"/>
    </w:p>
    <w:p w14:paraId="7AEADE76" w14:textId="77777777" w:rsidR="00EA5FEF" w:rsidRDefault="00EA5FEF" w:rsidP="00A72534">
      <w:r>
        <w:t>Konkurransegrunnlaget består av følgende dokumenter:</w:t>
      </w:r>
    </w:p>
    <w:tbl>
      <w:tblPr>
        <w:tblStyle w:val="Tabellrutenett"/>
        <w:tblW w:w="0" w:type="auto"/>
        <w:tblLook w:val="0420" w:firstRow="1" w:lastRow="0" w:firstColumn="0" w:lastColumn="0" w:noHBand="0" w:noVBand="1"/>
      </w:tblPr>
      <w:tblGrid>
        <w:gridCol w:w="8924"/>
      </w:tblGrid>
      <w:tr w:rsidR="009E58C1" w14:paraId="192BFBD4" w14:textId="77777777" w:rsidTr="00003F6B">
        <w:trPr>
          <w:cnfStyle w:val="100000000000" w:firstRow="1" w:lastRow="0" w:firstColumn="0" w:lastColumn="0" w:oddVBand="0" w:evenVBand="0" w:oddHBand="0" w:evenHBand="0" w:firstRowFirstColumn="0" w:firstRowLastColumn="0" w:lastRowFirstColumn="0" w:lastRowLastColumn="0"/>
          <w:trHeight w:val="277"/>
        </w:trPr>
        <w:tc>
          <w:tcPr>
            <w:tcW w:w="8924" w:type="dxa"/>
          </w:tcPr>
          <w:p w14:paraId="6CABE2E2" w14:textId="77777777" w:rsidR="009E58C1" w:rsidRDefault="009E58C1" w:rsidP="00AB0CF4">
            <w:r>
              <w:t>Navn</w:t>
            </w:r>
          </w:p>
        </w:tc>
      </w:tr>
      <w:tr w:rsidR="009E58C1" w14:paraId="16D148B9" w14:textId="77777777" w:rsidTr="00003F6B">
        <w:trPr>
          <w:trHeight w:val="262"/>
        </w:trPr>
        <w:tc>
          <w:tcPr>
            <w:tcW w:w="8924" w:type="dxa"/>
          </w:tcPr>
          <w:p w14:paraId="4768B414" w14:textId="77777777" w:rsidR="009E58C1" w:rsidRPr="001B2C7D" w:rsidRDefault="009E58C1" w:rsidP="00AB0CF4">
            <w:r w:rsidRPr="001B2C7D">
              <w:t>Tilbudsbrev</w:t>
            </w:r>
          </w:p>
        </w:tc>
      </w:tr>
      <w:tr w:rsidR="009E58C1" w14:paraId="1D019321" w14:textId="77777777" w:rsidTr="00003F6B">
        <w:trPr>
          <w:trHeight w:val="277"/>
        </w:trPr>
        <w:tc>
          <w:tcPr>
            <w:tcW w:w="8924" w:type="dxa"/>
          </w:tcPr>
          <w:p w14:paraId="75DF926F" w14:textId="77777777" w:rsidR="009E58C1" w:rsidRPr="001B2C7D" w:rsidRDefault="009E58C1" w:rsidP="00AB0CF4">
            <w:r w:rsidRPr="001B2C7D">
              <w:t>Bruksanvisning og begrunnelse for sladding av tilbud</w:t>
            </w:r>
          </w:p>
        </w:tc>
      </w:tr>
      <w:tr w:rsidR="009E58C1" w14:paraId="16D31D12" w14:textId="77777777" w:rsidTr="00003F6B">
        <w:trPr>
          <w:trHeight w:val="262"/>
        </w:trPr>
        <w:tc>
          <w:tcPr>
            <w:tcW w:w="8924" w:type="dxa"/>
          </w:tcPr>
          <w:p w14:paraId="1DF338B4" w14:textId="50853074" w:rsidR="009E58C1" w:rsidRPr="001B2C7D" w:rsidRDefault="00E80C57" w:rsidP="00AB0CF4">
            <w:r w:rsidRPr="001B2C7D">
              <w:t>Kontraktformular</w:t>
            </w:r>
          </w:p>
        </w:tc>
      </w:tr>
      <w:tr w:rsidR="00E80C57" w14:paraId="61483D8D" w14:textId="77777777" w:rsidTr="00003F6B">
        <w:trPr>
          <w:trHeight w:val="262"/>
        </w:trPr>
        <w:tc>
          <w:tcPr>
            <w:tcW w:w="8924" w:type="dxa"/>
          </w:tcPr>
          <w:p w14:paraId="39A3F058" w14:textId="27C76084" w:rsidR="00E80C57" w:rsidRPr="001B2C7D" w:rsidRDefault="00E80C57" w:rsidP="00AB0CF4">
            <w:r w:rsidRPr="001B2C7D">
              <w:t>Frekvensplan</w:t>
            </w:r>
          </w:p>
        </w:tc>
      </w:tr>
      <w:tr w:rsidR="00E80C57" w14:paraId="487317C2" w14:textId="77777777" w:rsidTr="00003F6B">
        <w:trPr>
          <w:trHeight w:val="262"/>
        </w:trPr>
        <w:tc>
          <w:tcPr>
            <w:tcW w:w="8924" w:type="dxa"/>
          </w:tcPr>
          <w:p w14:paraId="5AFA1E8E" w14:textId="724F5A5F" w:rsidR="00E80C57" w:rsidRPr="001B2C7D" w:rsidRDefault="00E80C57" w:rsidP="00AB0CF4">
            <w:r w:rsidRPr="001B2C7D">
              <w:t>Kvalitet – og måleskjema</w:t>
            </w:r>
          </w:p>
        </w:tc>
      </w:tr>
      <w:tr w:rsidR="009E58C1" w14:paraId="2694DFDD" w14:textId="77777777" w:rsidTr="00003F6B">
        <w:trPr>
          <w:trHeight w:val="277"/>
        </w:trPr>
        <w:tc>
          <w:tcPr>
            <w:tcW w:w="8924" w:type="dxa"/>
          </w:tcPr>
          <w:p w14:paraId="3C0F008C" w14:textId="77777777" w:rsidR="009E58C1" w:rsidRPr="001B2C7D" w:rsidRDefault="009E58C1" w:rsidP="00AB0CF4">
            <w:r w:rsidRPr="001B2C7D">
              <w:t>Prisskjema</w:t>
            </w:r>
          </w:p>
        </w:tc>
      </w:tr>
      <w:tr w:rsidR="001B2C7D" w14:paraId="1354C8AC" w14:textId="77777777" w:rsidTr="00003F6B">
        <w:trPr>
          <w:trHeight w:val="277"/>
        </w:trPr>
        <w:tc>
          <w:tcPr>
            <w:tcW w:w="8924" w:type="dxa"/>
          </w:tcPr>
          <w:p w14:paraId="5A4139D7" w14:textId="11B4F44D" w:rsidR="001B2C7D" w:rsidRPr="001B2C7D" w:rsidRDefault="001B2C7D" w:rsidP="00AB0CF4">
            <w:r w:rsidRPr="001B2C7D">
              <w:t xml:space="preserve">Tegning over lokalene - </w:t>
            </w:r>
            <w:r w:rsidR="00C70F83">
              <w:t>Svolvær</w:t>
            </w:r>
            <w:r w:rsidRPr="001B2C7D">
              <w:t xml:space="preserve"> DPS</w:t>
            </w:r>
          </w:p>
        </w:tc>
      </w:tr>
      <w:tr w:rsidR="009E58C1" w14:paraId="61405620" w14:textId="77777777" w:rsidTr="00003F6B">
        <w:trPr>
          <w:trHeight w:val="262"/>
        </w:trPr>
        <w:tc>
          <w:tcPr>
            <w:tcW w:w="8924" w:type="dxa"/>
          </w:tcPr>
          <w:p w14:paraId="385CF56E" w14:textId="77777777" w:rsidR="009E58C1" w:rsidRPr="001B2C7D" w:rsidRDefault="009E58C1" w:rsidP="00AB0CF4">
            <w:r w:rsidRPr="001B2C7D">
              <w:t>Kravspesifikasjon</w:t>
            </w:r>
          </w:p>
        </w:tc>
      </w:tr>
      <w:tr w:rsidR="00E71AEE" w14:paraId="2D058564" w14:textId="77777777" w:rsidTr="00003F6B">
        <w:trPr>
          <w:trHeight w:val="262"/>
        </w:trPr>
        <w:tc>
          <w:tcPr>
            <w:tcW w:w="8924" w:type="dxa"/>
          </w:tcPr>
          <w:p w14:paraId="0CBC4090" w14:textId="0C44D09D" w:rsidR="00E71AEE" w:rsidRPr="001B2C7D" w:rsidRDefault="00E71AEE" w:rsidP="00AB0CF4">
            <w:r w:rsidRPr="001B2C7D">
              <w:t>Produktskjema</w:t>
            </w:r>
          </w:p>
        </w:tc>
      </w:tr>
      <w:tr w:rsidR="009E58C1" w14:paraId="254014BE" w14:textId="77777777" w:rsidTr="00003F6B">
        <w:trPr>
          <w:trHeight w:val="277"/>
        </w:trPr>
        <w:tc>
          <w:tcPr>
            <w:tcW w:w="8924" w:type="dxa"/>
          </w:tcPr>
          <w:p w14:paraId="098743C8" w14:textId="615E558F" w:rsidR="009E58C1" w:rsidRPr="001B2C7D" w:rsidRDefault="00640757" w:rsidP="00AB0CF4">
            <w:r w:rsidRPr="001B2C7D">
              <w:t>Svarskjema erfaring</w:t>
            </w:r>
          </w:p>
        </w:tc>
      </w:tr>
      <w:tr w:rsidR="009E58C1" w14:paraId="700A5F4B" w14:textId="77777777" w:rsidTr="00003F6B">
        <w:trPr>
          <w:trHeight w:val="277"/>
        </w:trPr>
        <w:tc>
          <w:tcPr>
            <w:tcW w:w="8924" w:type="dxa"/>
          </w:tcPr>
          <w:p w14:paraId="138BAA21" w14:textId="77777777" w:rsidR="009E58C1" w:rsidRPr="001B2C7D" w:rsidRDefault="009E58C1" w:rsidP="00AB0CF4">
            <w:r w:rsidRPr="001B2C7D">
              <w:t>Kontraktskrav etisk handel</w:t>
            </w:r>
          </w:p>
        </w:tc>
      </w:tr>
      <w:tr w:rsidR="00E71AEE" w14:paraId="369E5E85" w14:textId="77777777" w:rsidTr="00003F6B">
        <w:trPr>
          <w:trHeight w:val="277"/>
        </w:trPr>
        <w:tc>
          <w:tcPr>
            <w:tcW w:w="8924" w:type="dxa"/>
          </w:tcPr>
          <w:p w14:paraId="1ACFF2B2" w14:textId="38C6BD27" w:rsidR="00E71AEE" w:rsidRPr="001B2C7D" w:rsidRDefault="00E71AEE" w:rsidP="00E71AEE">
            <w:bookmarkStart w:id="12" w:name="_Hlk186207296"/>
            <w:r w:rsidRPr="001B2C7D">
              <w:t>Tilleggsbestemmelser akrim Renhold</w:t>
            </w:r>
            <w:bookmarkEnd w:id="12"/>
          </w:p>
        </w:tc>
      </w:tr>
      <w:tr w:rsidR="00E71AEE" w14:paraId="4485D966" w14:textId="77777777" w:rsidTr="00003F6B">
        <w:trPr>
          <w:trHeight w:val="277"/>
        </w:trPr>
        <w:tc>
          <w:tcPr>
            <w:tcW w:w="8924" w:type="dxa"/>
          </w:tcPr>
          <w:p w14:paraId="749CF592" w14:textId="08782629" w:rsidR="00E71AEE" w:rsidRPr="001B2C7D" w:rsidRDefault="00E71AEE" w:rsidP="00E71AEE">
            <w:r w:rsidRPr="001B2C7D">
              <w:t>Egenrapportering akrim Renhold</w:t>
            </w:r>
          </w:p>
        </w:tc>
      </w:tr>
      <w:tr w:rsidR="009E58C1" w14:paraId="28CB0654" w14:textId="77777777" w:rsidTr="00003F6B">
        <w:trPr>
          <w:trHeight w:val="262"/>
        </w:trPr>
        <w:tc>
          <w:tcPr>
            <w:tcW w:w="8924" w:type="dxa"/>
          </w:tcPr>
          <w:p w14:paraId="5DF20587" w14:textId="77777777" w:rsidR="009E58C1" w:rsidRPr="001B2C7D" w:rsidRDefault="009E58C1" w:rsidP="00AB0CF4">
            <w:r w:rsidRPr="001B2C7D">
              <w:t>Egenerklæring om russisk involvering</w:t>
            </w:r>
          </w:p>
        </w:tc>
      </w:tr>
      <w:tr w:rsidR="009E58C1" w14:paraId="1B91FFFB" w14:textId="77777777" w:rsidTr="00003F6B">
        <w:trPr>
          <w:trHeight w:val="262"/>
        </w:trPr>
        <w:tc>
          <w:tcPr>
            <w:tcW w:w="8924" w:type="dxa"/>
          </w:tcPr>
          <w:p w14:paraId="0FBE88C7" w14:textId="77777777" w:rsidR="009E58C1" w:rsidRPr="001B2C7D" w:rsidRDefault="009E58C1" w:rsidP="00AB0CF4">
            <w:r w:rsidRPr="001B2C7D">
              <w:t>Krav ved risiko for brudd på folkeretten</w:t>
            </w:r>
          </w:p>
        </w:tc>
      </w:tr>
      <w:tr w:rsidR="009E58C1" w14:paraId="36EE1E32" w14:textId="77777777" w:rsidTr="00003F6B">
        <w:trPr>
          <w:trHeight w:val="277"/>
        </w:trPr>
        <w:tc>
          <w:tcPr>
            <w:tcW w:w="8924" w:type="dxa"/>
          </w:tcPr>
          <w:p w14:paraId="3897E9B9" w14:textId="77777777" w:rsidR="009E58C1" w:rsidRPr="001B2C7D" w:rsidRDefault="009E58C1" w:rsidP="00AB0CF4">
            <w:r w:rsidRPr="001B2C7D">
              <w:t>Forpliktelseserklæring (mal)</w:t>
            </w:r>
          </w:p>
        </w:tc>
      </w:tr>
      <w:tr w:rsidR="009E58C1" w14:paraId="24E5FE2B" w14:textId="77777777" w:rsidTr="00003F6B">
        <w:trPr>
          <w:trHeight w:val="258"/>
        </w:trPr>
        <w:tc>
          <w:tcPr>
            <w:tcW w:w="8924" w:type="dxa"/>
          </w:tcPr>
          <w:p w14:paraId="54503AA0" w14:textId="77777777" w:rsidR="009E58C1" w:rsidRDefault="009E58C1" w:rsidP="00AB0CF4">
            <w:pPr>
              <w:rPr>
                <w:color w:val="0070C0"/>
              </w:rPr>
            </w:pPr>
            <w:r w:rsidRPr="001B2C7D">
              <w:t xml:space="preserve">Salgsstatistikkrapportering link </w:t>
            </w:r>
            <w:hyperlink r:id="rId12">
              <w:r w:rsidRPr="599BB4D1">
                <w:rPr>
                  <w:rStyle w:val="Hyperkobling"/>
                </w:rPr>
                <w:t>https://leverandor.sykehusinnkjop.no/Statistics/Info/Info</w:t>
              </w:r>
            </w:hyperlink>
            <w:r w:rsidRPr="00E642A5">
              <w:rPr>
                <w:color w:val="1A588E" w:themeColor="background2" w:themeShade="80"/>
              </w:rPr>
              <w:t xml:space="preserve"> </w:t>
            </w:r>
          </w:p>
        </w:tc>
      </w:tr>
    </w:tbl>
    <w:p w14:paraId="12F54F3B" w14:textId="77777777" w:rsidR="00EA5FEF" w:rsidRDefault="00EA5FEF" w:rsidP="00A72534"/>
    <w:p w14:paraId="67ED33DE" w14:textId="77777777" w:rsidR="00EA5FEF" w:rsidRPr="00EA5FEF" w:rsidRDefault="00EA5FEF" w:rsidP="00EA5FEF">
      <w:pPr>
        <w:pStyle w:val="Overskrift2"/>
      </w:pPr>
      <w:bookmarkStart w:id="13" w:name="_Toc51254591"/>
      <w:bookmarkStart w:id="14" w:name="_Toc237591245"/>
      <w:r w:rsidRPr="00EA5FEF">
        <w:t>Viktige datoer</w:t>
      </w:r>
      <w:bookmarkEnd w:id="13"/>
      <w:bookmarkEnd w:id="14"/>
    </w:p>
    <w:tbl>
      <w:tblPr>
        <w:tblStyle w:val="Tabellrutenett"/>
        <w:tblW w:w="0" w:type="auto"/>
        <w:tblLook w:val="0420" w:firstRow="1" w:lastRow="0" w:firstColumn="0" w:lastColumn="0" w:noHBand="0" w:noVBand="1"/>
      </w:tblPr>
      <w:tblGrid>
        <w:gridCol w:w="6374"/>
        <w:gridCol w:w="2642"/>
      </w:tblGrid>
      <w:tr w:rsidR="00EA5FEF" w14:paraId="6F467DFA" w14:textId="77777777" w:rsidTr="00EA5FEF">
        <w:trPr>
          <w:cnfStyle w:val="100000000000" w:firstRow="1" w:lastRow="0" w:firstColumn="0" w:lastColumn="0" w:oddVBand="0" w:evenVBand="0" w:oddHBand="0" w:evenHBand="0" w:firstRowFirstColumn="0" w:firstRowLastColumn="0" w:lastRowFirstColumn="0" w:lastRowLastColumn="0"/>
        </w:trPr>
        <w:tc>
          <w:tcPr>
            <w:tcW w:w="6374" w:type="dxa"/>
          </w:tcPr>
          <w:p w14:paraId="11EBB6A6" w14:textId="77777777" w:rsidR="00EA5FEF" w:rsidRDefault="00EA5FEF" w:rsidP="000862DA">
            <w:r>
              <w:t>Aktivitet</w:t>
            </w:r>
          </w:p>
        </w:tc>
        <w:tc>
          <w:tcPr>
            <w:tcW w:w="2642" w:type="dxa"/>
          </w:tcPr>
          <w:p w14:paraId="1ACAC078" w14:textId="77777777" w:rsidR="00EA5FEF" w:rsidRDefault="00EA5FEF" w:rsidP="000862DA">
            <w:r>
              <w:t>Tidspunkt</w:t>
            </w:r>
          </w:p>
        </w:tc>
      </w:tr>
      <w:tr w:rsidR="00EA5FEF" w14:paraId="7D7EAF3F" w14:textId="77777777" w:rsidTr="00EA5FEF">
        <w:tc>
          <w:tcPr>
            <w:tcW w:w="6374" w:type="dxa"/>
          </w:tcPr>
          <w:p w14:paraId="7E5BDD79" w14:textId="77777777" w:rsidR="00EA5FEF" w:rsidRPr="008C5C07" w:rsidRDefault="00EA5FEF" w:rsidP="000862DA">
            <w:pPr>
              <w:rPr>
                <w:color w:val="0070C0"/>
              </w:rPr>
            </w:pPr>
            <w:r w:rsidRPr="00E33A65">
              <w:t>Frist for å stille spørsmål til konkurransegrunnlaget</w:t>
            </w:r>
          </w:p>
        </w:tc>
        <w:tc>
          <w:tcPr>
            <w:tcW w:w="2642" w:type="dxa"/>
          </w:tcPr>
          <w:p w14:paraId="254C5C53" w14:textId="76B85E29" w:rsidR="00EA5FEF" w:rsidRPr="00330E9B" w:rsidRDefault="00DB39EC" w:rsidP="000862DA">
            <w:r w:rsidRPr="00330E9B">
              <w:t>Se KGV</w:t>
            </w:r>
          </w:p>
        </w:tc>
      </w:tr>
      <w:tr w:rsidR="00DB39EC" w14:paraId="075B0751" w14:textId="77777777" w:rsidTr="00EA5FEF">
        <w:tc>
          <w:tcPr>
            <w:tcW w:w="6374" w:type="dxa"/>
          </w:tcPr>
          <w:p w14:paraId="0015EE97" w14:textId="77777777" w:rsidR="00DB39EC" w:rsidRDefault="00DB39EC" w:rsidP="00DB39EC">
            <w:r>
              <w:t>Frist for å levere tilbud</w:t>
            </w:r>
          </w:p>
        </w:tc>
        <w:tc>
          <w:tcPr>
            <w:tcW w:w="2642" w:type="dxa"/>
          </w:tcPr>
          <w:p w14:paraId="646EBD24" w14:textId="55EF02A3" w:rsidR="00DB39EC" w:rsidRPr="00330E9B" w:rsidRDefault="00DB39EC" w:rsidP="00DB39EC">
            <w:r w:rsidRPr="00330E9B">
              <w:t>Se KGV</w:t>
            </w:r>
          </w:p>
        </w:tc>
      </w:tr>
      <w:tr w:rsidR="00DB39EC" w14:paraId="58E8D88D" w14:textId="77777777" w:rsidTr="00EA5FEF">
        <w:tc>
          <w:tcPr>
            <w:tcW w:w="6374" w:type="dxa"/>
          </w:tcPr>
          <w:p w14:paraId="75DF5BB9" w14:textId="77777777" w:rsidR="00DB39EC" w:rsidRPr="00E33A65" w:rsidRDefault="00DB39EC" w:rsidP="00DB39EC">
            <w:r w:rsidRPr="00E33A65">
              <w:t>Evaluering</w:t>
            </w:r>
          </w:p>
        </w:tc>
        <w:tc>
          <w:tcPr>
            <w:tcW w:w="2642" w:type="dxa"/>
          </w:tcPr>
          <w:p w14:paraId="14CEB455" w14:textId="6E0F27AF" w:rsidR="00DB39EC" w:rsidRPr="00330E9B" w:rsidRDefault="00DB39EC" w:rsidP="00DB39EC">
            <w:r w:rsidRPr="00330E9B">
              <w:t>Se KGV</w:t>
            </w:r>
          </w:p>
        </w:tc>
      </w:tr>
      <w:tr w:rsidR="00DB39EC" w14:paraId="7C5304CE" w14:textId="77777777" w:rsidTr="00EA5FEF">
        <w:tc>
          <w:tcPr>
            <w:tcW w:w="6374" w:type="dxa"/>
          </w:tcPr>
          <w:p w14:paraId="77C8717C" w14:textId="77777777" w:rsidR="00DB39EC" w:rsidRPr="00597972" w:rsidRDefault="00DB39EC" w:rsidP="00DB39EC">
            <w:r w:rsidRPr="00597972">
              <w:t>Tildeling</w:t>
            </w:r>
            <w:r>
              <w:t>sbeslutning og meddelelse til tilbyderne</w:t>
            </w:r>
          </w:p>
        </w:tc>
        <w:tc>
          <w:tcPr>
            <w:tcW w:w="2642" w:type="dxa"/>
          </w:tcPr>
          <w:p w14:paraId="5FB6A133" w14:textId="79D0E33B" w:rsidR="00DB39EC" w:rsidRPr="00330E9B" w:rsidRDefault="00DB39EC" w:rsidP="00DB39EC">
            <w:r w:rsidRPr="00330E9B">
              <w:t>Se KGV</w:t>
            </w:r>
          </w:p>
        </w:tc>
      </w:tr>
      <w:tr w:rsidR="00DB39EC" w14:paraId="4E370DFC" w14:textId="77777777" w:rsidTr="00EA5FEF">
        <w:tc>
          <w:tcPr>
            <w:tcW w:w="6374" w:type="dxa"/>
          </w:tcPr>
          <w:p w14:paraId="17EC4687" w14:textId="77777777" w:rsidR="00DB39EC" w:rsidRPr="00597972" w:rsidRDefault="00DB39EC" w:rsidP="00DB39EC">
            <w:r>
              <w:t>Avtaleinngåelse</w:t>
            </w:r>
          </w:p>
        </w:tc>
        <w:tc>
          <w:tcPr>
            <w:tcW w:w="2642" w:type="dxa"/>
          </w:tcPr>
          <w:p w14:paraId="5E5A6DE7" w14:textId="69DF71A7" w:rsidR="00DB39EC" w:rsidRPr="00330E9B" w:rsidRDefault="00DB39EC" w:rsidP="00DB39EC">
            <w:r w:rsidRPr="00330E9B">
              <w:t>Se KGV</w:t>
            </w:r>
          </w:p>
        </w:tc>
      </w:tr>
      <w:tr w:rsidR="00EA5FEF" w14:paraId="503687E3" w14:textId="77777777" w:rsidTr="00EA5FEF">
        <w:tc>
          <w:tcPr>
            <w:tcW w:w="6374" w:type="dxa"/>
          </w:tcPr>
          <w:p w14:paraId="312058EF" w14:textId="77777777" w:rsidR="00EA5FEF" w:rsidRPr="00E33A65" w:rsidRDefault="00EA5FEF" w:rsidP="00460458">
            <w:pPr>
              <w:rPr>
                <w:color w:val="0070C0"/>
              </w:rPr>
            </w:pPr>
            <w:r w:rsidRPr="00E33A65">
              <w:t>Oppstart av avtale</w:t>
            </w:r>
          </w:p>
        </w:tc>
        <w:tc>
          <w:tcPr>
            <w:tcW w:w="2642" w:type="dxa"/>
          </w:tcPr>
          <w:p w14:paraId="4100A13D" w14:textId="5051682B" w:rsidR="00EA5FEF" w:rsidRDefault="004F3ED4" w:rsidP="00460458">
            <w:r w:rsidRPr="004F3ED4">
              <w:t>14</w:t>
            </w:r>
            <w:r w:rsidR="00EA5FEF" w:rsidRPr="004F3ED4">
              <w:t>.</w:t>
            </w:r>
            <w:r w:rsidRPr="004F3ED4">
              <w:t>05</w:t>
            </w:r>
            <w:r w:rsidR="00EA5FEF" w:rsidRPr="004F3ED4">
              <w:t>.</w:t>
            </w:r>
            <w:r w:rsidRPr="004F3ED4">
              <w:t>2027</w:t>
            </w:r>
          </w:p>
        </w:tc>
      </w:tr>
    </w:tbl>
    <w:p w14:paraId="5707EA6D" w14:textId="77777777" w:rsidR="00EA5FEF" w:rsidRDefault="00EA5FEF" w:rsidP="000862DA"/>
    <w:p w14:paraId="0DEB4A20" w14:textId="460A7087" w:rsidR="00BE1E5D" w:rsidRPr="00AB6429" w:rsidRDefault="00BE1E5D" w:rsidP="00BE1E5D">
      <w:pPr>
        <w:pStyle w:val="Overskrift2"/>
      </w:pPr>
      <w:bookmarkStart w:id="15" w:name="_Toc127273600"/>
      <w:bookmarkStart w:id="16" w:name="_Toc237591246"/>
      <w:r w:rsidRPr="00AB6429">
        <w:t>Tilbudsbefaring</w:t>
      </w:r>
      <w:bookmarkEnd w:id="15"/>
      <w:bookmarkEnd w:id="16"/>
    </w:p>
    <w:p w14:paraId="16875BB5" w14:textId="77777777" w:rsidR="00BE1E5D" w:rsidRPr="003F505A" w:rsidRDefault="00BE1E5D" w:rsidP="00BE1E5D">
      <w:pPr>
        <w:rPr>
          <w:sz w:val="24"/>
          <w:szCs w:val="24"/>
          <w:lang w:eastAsia="nb-NO"/>
        </w:rPr>
      </w:pPr>
      <w:r w:rsidRPr="003F505A">
        <w:t xml:space="preserve">Det vil bli avholdt tilbudsbefaring. </w:t>
      </w:r>
    </w:p>
    <w:p w14:paraId="61D5FD6D" w14:textId="77777777" w:rsidR="00BE1E5D" w:rsidRPr="003F505A" w:rsidRDefault="00BE1E5D" w:rsidP="00BE1E5D">
      <w:pPr>
        <w:rPr>
          <w:sz w:val="24"/>
          <w:szCs w:val="24"/>
          <w:lang w:eastAsia="nb-NO"/>
        </w:rPr>
      </w:pPr>
      <w:r w:rsidRPr="003F505A">
        <w:t xml:space="preserve">Befaringen vil bli holdt på følgende adresse: </w:t>
      </w:r>
    </w:p>
    <w:p w14:paraId="69683428" w14:textId="115AF714" w:rsidR="00BE1E5D" w:rsidRPr="005B4737" w:rsidRDefault="00BE1E5D" w:rsidP="00BE1E5D">
      <w:r w:rsidRPr="005B4737">
        <w:rPr>
          <w:iCs/>
        </w:rPr>
        <w:t>Sivert Nilsens gate 51, 8300 Svolvær</w:t>
      </w:r>
    </w:p>
    <w:p w14:paraId="5DA5E282" w14:textId="121F6778" w:rsidR="00BE1E5D" w:rsidRPr="004B6490" w:rsidRDefault="00BE1E5D" w:rsidP="00BE1E5D">
      <w:pPr>
        <w:rPr>
          <w:color w:val="FF0000"/>
        </w:rPr>
      </w:pPr>
      <w:r w:rsidRPr="00BD3B32">
        <w:t xml:space="preserve">Påmelding </w:t>
      </w:r>
      <w:r w:rsidR="00C85DE4">
        <w:t>via Ivalua</w:t>
      </w:r>
      <w:r w:rsidRPr="00BD3B32">
        <w:t xml:space="preserve"> </w:t>
      </w:r>
      <w:r w:rsidRPr="00E67373">
        <w:t xml:space="preserve">innen; </w:t>
      </w:r>
      <w:r w:rsidR="0039466D">
        <w:t>2</w:t>
      </w:r>
      <w:r w:rsidR="0057777C" w:rsidRPr="00E67373">
        <w:t>8</w:t>
      </w:r>
      <w:r w:rsidRPr="00E67373">
        <w:t>.</w:t>
      </w:r>
      <w:r w:rsidR="00417398" w:rsidRPr="00E67373">
        <w:t>0</w:t>
      </w:r>
      <w:r w:rsidR="00547B0F">
        <w:t>8</w:t>
      </w:r>
      <w:r w:rsidRPr="00E67373">
        <w:t>.202</w:t>
      </w:r>
      <w:r w:rsidR="00C34F33" w:rsidRPr="00E67373">
        <w:t>6</w:t>
      </w:r>
      <w:r w:rsidR="00547B0F">
        <w:t xml:space="preserve"> kl. 12.00</w:t>
      </w:r>
      <w:r w:rsidRPr="00815D78">
        <w:t xml:space="preserve">. Hvis </w:t>
      </w:r>
      <w:r w:rsidRPr="00BD3B32">
        <w:t>det ikke blir påmelding avlyses befaringen.</w:t>
      </w:r>
    </w:p>
    <w:p w14:paraId="3FEF785B" w14:textId="77777777" w:rsidR="00BE1E5D" w:rsidRPr="003F505A" w:rsidRDefault="00BE1E5D" w:rsidP="00BE1E5D">
      <w:r w:rsidRPr="003F505A">
        <w:t>Det vil bli utarbeidet referat fra tilbudskonferansen. Dette referatet sendes samtlige tilbydere som har meldt sin interesse for denne konkurransen.</w:t>
      </w:r>
    </w:p>
    <w:p w14:paraId="60E920CF" w14:textId="77777777" w:rsidR="00BE1E5D" w:rsidRDefault="00BE1E5D" w:rsidP="00BE1E5D">
      <w:r w:rsidRPr="003F505A">
        <w:t>Kostnader leverandør pådrar seg i forbindelse med befaring, herunder også reiseutgifter, dekkes av den enkelte leverandør.</w:t>
      </w:r>
    </w:p>
    <w:p w14:paraId="6EFD7E83" w14:textId="77777777" w:rsidR="00BE1E5D" w:rsidRDefault="00BE1E5D" w:rsidP="000862DA"/>
    <w:p w14:paraId="65B94511" w14:textId="5237DE9F" w:rsidR="00EA5FEF" w:rsidRPr="00EA5FEF" w:rsidRDefault="00EA5FEF" w:rsidP="00EA5FEF">
      <w:pPr>
        <w:pStyle w:val="Overskrift1"/>
      </w:pPr>
      <w:bookmarkStart w:id="17" w:name="_Toc51254593"/>
      <w:bookmarkStart w:id="18" w:name="_Toc237591247"/>
      <w:r w:rsidRPr="00EA5FEF">
        <w:t xml:space="preserve">Regler for gjennomføring av </w:t>
      </w:r>
      <w:bookmarkEnd w:id="17"/>
      <w:r w:rsidR="004D4ABD">
        <w:t>anskaffelsen</w:t>
      </w:r>
      <w:bookmarkEnd w:id="18"/>
    </w:p>
    <w:p w14:paraId="0F9B857B" w14:textId="77777777" w:rsidR="00EA5FEF" w:rsidRPr="00EA5FEF" w:rsidRDefault="00EA5FEF" w:rsidP="00EA5FEF">
      <w:pPr>
        <w:pStyle w:val="Overskrift2"/>
      </w:pPr>
      <w:bookmarkStart w:id="19" w:name="_Toc51254594"/>
      <w:bookmarkStart w:id="20" w:name="_Toc237591248"/>
      <w:r w:rsidRPr="00EA5FEF">
        <w:t>Anskaffelsesprosedyre</w:t>
      </w:r>
      <w:bookmarkEnd w:id="19"/>
      <w:bookmarkEnd w:id="20"/>
      <w:r w:rsidRPr="00EA5FEF">
        <w:t xml:space="preserve"> </w:t>
      </w:r>
    </w:p>
    <w:p w14:paraId="5C5C6D2A" w14:textId="77777777" w:rsidR="00EA5FEF" w:rsidRPr="00F1330C" w:rsidRDefault="00EA5FEF" w:rsidP="00021359">
      <w:pPr>
        <w:rPr>
          <w:rFonts w:cs="Arial"/>
          <w:color w:val="000000" w:themeColor="text1"/>
        </w:rPr>
      </w:pPr>
      <w:r>
        <w:rPr>
          <w:rFonts w:cs="Arial"/>
          <w:color w:val="000000" w:themeColor="text1"/>
        </w:rPr>
        <w:t>A</w:t>
      </w:r>
      <w:r w:rsidRPr="00F1330C">
        <w:rPr>
          <w:rFonts w:cs="Arial"/>
          <w:color w:val="000000" w:themeColor="text1"/>
        </w:rPr>
        <w:t xml:space="preserve">nskaffelsen vil bli gjennomført </w:t>
      </w:r>
      <w:r>
        <w:rPr>
          <w:rFonts w:cs="Arial"/>
          <w:color w:val="000000" w:themeColor="text1"/>
        </w:rPr>
        <w:t>i henhold til</w:t>
      </w:r>
      <w:r w:rsidRPr="00F1330C">
        <w:rPr>
          <w:rFonts w:cs="Arial"/>
          <w:color w:val="000000" w:themeColor="text1"/>
        </w:rPr>
        <w:t xml:space="preserve"> lov 17. juni 2016 nr. 73 om offentlige anskaffelser og forskrift 12. august 2016 nr. 974 om offe</w:t>
      </w:r>
      <w:r>
        <w:rPr>
          <w:rFonts w:cs="Arial"/>
          <w:color w:val="000000" w:themeColor="text1"/>
        </w:rPr>
        <w:t>ntlige anskaffelser del I</w:t>
      </w:r>
      <w:r w:rsidRPr="00F1330C">
        <w:rPr>
          <w:rFonts w:cs="Arial"/>
          <w:color w:val="000000" w:themeColor="text1"/>
        </w:rPr>
        <w:t>.</w:t>
      </w:r>
    </w:p>
    <w:p w14:paraId="60D4C7E9" w14:textId="77777777" w:rsidR="00EA5FEF" w:rsidRPr="00EA5FEF" w:rsidRDefault="00EA5FEF" w:rsidP="00EA5FEF">
      <w:pPr>
        <w:pStyle w:val="Overskrift2"/>
      </w:pPr>
      <w:bookmarkStart w:id="21" w:name="_Toc51254595"/>
      <w:bookmarkStart w:id="22" w:name="_Toc237591249"/>
      <w:r w:rsidRPr="00EA5FEF">
        <w:t>Kommunikasjon</w:t>
      </w:r>
      <w:bookmarkEnd w:id="21"/>
      <w:bookmarkEnd w:id="22"/>
    </w:p>
    <w:p w14:paraId="49FD1ED5" w14:textId="699B1147" w:rsidR="00BB06F5" w:rsidRPr="004D6526" w:rsidRDefault="00BB06F5" w:rsidP="00BB06F5">
      <w:r w:rsidRPr="000A3D38">
        <w:t xml:space="preserve">All kommunikasjon i prosessen skal skje via meldingsfunksjonen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2CE5732E" w14:textId="77777777" w:rsidR="00EA5FEF" w:rsidRPr="00EA5FEF" w:rsidRDefault="00EA5FEF" w:rsidP="00EA5FEF">
      <w:pPr>
        <w:pStyle w:val="Overskrift2"/>
      </w:pPr>
      <w:bookmarkStart w:id="23" w:name="_Toc51254596"/>
      <w:bookmarkStart w:id="24" w:name="_Toc237591250"/>
      <w:r w:rsidRPr="00EA5FEF">
        <w:t>Skatteattest</w:t>
      </w:r>
      <w:bookmarkEnd w:id="23"/>
      <w:bookmarkEnd w:id="24"/>
    </w:p>
    <w:p w14:paraId="798084A6" w14:textId="77777777" w:rsidR="00EA5FEF" w:rsidRDefault="00EA5FEF" w:rsidP="00CF39FA">
      <w:r>
        <w:t xml:space="preserve">Valgte leverandør skal på forespørsel levere skatteattest for merverdiavgift og skatteattest for skatt. Dette gjelder bare dersom valgte leverandør er norsk. </w:t>
      </w:r>
    </w:p>
    <w:p w14:paraId="526DC572" w14:textId="77777777" w:rsidR="00EA5FEF" w:rsidRDefault="00EA5FEF" w:rsidP="00CF39FA">
      <w:r>
        <w:t>Skatteattesten skal ikke være eldre enn 6 måneder regnet fra fristen for å levere forespørsel om å delta i konkurransen eller tilbud.</w:t>
      </w:r>
    </w:p>
    <w:p w14:paraId="58D7A9B2" w14:textId="77777777" w:rsidR="006460C1" w:rsidRPr="00890532" w:rsidRDefault="006460C1" w:rsidP="006460C1">
      <w:pPr>
        <w:pStyle w:val="Overskrift2"/>
      </w:pPr>
      <w:bookmarkStart w:id="25" w:name="_Toc237591251"/>
      <w:r w:rsidRPr="00890532">
        <w:t>Internasjonale sanksjoner – Russisk involvering</w:t>
      </w:r>
      <w:bookmarkEnd w:id="25"/>
    </w:p>
    <w:p w14:paraId="0E772160" w14:textId="77777777" w:rsidR="006460C1" w:rsidRDefault="006460C1" w:rsidP="006460C1">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0B4824AA" w14:textId="77777777" w:rsidR="006460C1" w:rsidRPr="00CB025D" w:rsidRDefault="006460C1" w:rsidP="006460C1">
      <w:pPr>
        <w:rPr>
          <w:b/>
          <w:bCs/>
        </w:rPr>
      </w:pPr>
      <w:r>
        <w:t>Oppdragsgiver er avhengig av en lojal oppfølging fra våre leverandører i etterlevelsen av bestemmelsene i sanksjonsregelverket. Tilbydere som omfattes av nevnte forskriftsbestemmelse vil bli avvist fra konkurransen.</w:t>
      </w:r>
    </w:p>
    <w:p w14:paraId="69B3377E" w14:textId="77777777" w:rsidR="006460C1" w:rsidRDefault="006460C1" w:rsidP="006460C1">
      <w:r>
        <w:t xml:space="preserve">Tilbydere som er usikre på om de omfattes av forskriftsbestemmelsen, oppfordres til å kontakte Utenriksdepartementet. </w:t>
      </w:r>
    </w:p>
    <w:p w14:paraId="1B64BD49" w14:textId="28D5D30A" w:rsidR="006460C1" w:rsidRDefault="006460C1" w:rsidP="006460C1">
      <w:r>
        <w:t xml:space="preserve">Tilbyder skal levere utfylt versjon av </w:t>
      </w:r>
      <w:r w:rsidRPr="006460C1">
        <w:rPr>
          <w:i/>
          <w:iCs/>
        </w:rPr>
        <w:t>Egenerklæring om russisk involvering med tilbudet</w:t>
      </w:r>
      <w:r>
        <w:t>.</w:t>
      </w:r>
    </w:p>
    <w:p w14:paraId="02BE4B33" w14:textId="77777777" w:rsidR="006460C1" w:rsidRDefault="006460C1" w:rsidP="006460C1">
      <w:r>
        <w:t xml:space="preserve">Oppdragsgiver kan på ethvert tidspunkt i konkurransen be Tilbyder levere ytterligere dokumentasjon på at Tilbyder ikke omfattes av den aktuelle forskriftsbestemmelsen, dersom Oppdragsgiver anser det nødvendig for å sikre at konkurransen gjennomføres på riktig måte. Dette kan omfatte, men er ikke begrenset til, dokumentasjon på eierforhold hos Tilbyder og underleverandører, grad av involvering av underleverandører, samt samarbeidsforhold med russiske aktører. </w:t>
      </w:r>
    </w:p>
    <w:p w14:paraId="583C8B0B" w14:textId="5957A769" w:rsidR="00EA5FEF" w:rsidRPr="00EA5FEF" w:rsidRDefault="006460C1" w:rsidP="006460C1">
      <w:r>
        <w:t>Oppdragsgiver viser også til kontraktbestemmelser om Leverandørens forpliktelser med hensyn til vedtatte internasjonale sanksjoner.</w:t>
      </w:r>
      <w:r w:rsidR="00EA5FEF" w:rsidRPr="00EA5FEF">
        <w:br/>
      </w:r>
    </w:p>
    <w:p w14:paraId="25AEFCAA" w14:textId="77777777" w:rsidR="00EA5FEF" w:rsidRPr="00EA5FEF" w:rsidRDefault="00EA5FEF" w:rsidP="00EA5FEF">
      <w:pPr>
        <w:pStyle w:val="Overskrift1"/>
      </w:pPr>
      <w:bookmarkStart w:id="26" w:name="_Toc51254598"/>
      <w:bookmarkStart w:id="27" w:name="_Toc237591252"/>
      <w:r w:rsidRPr="00EA5FEF">
        <w:lastRenderedPageBreak/>
        <w:t>Krav til tilbudet</w:t>
      </w:r>
      <w:bookmarkEnd w:id="26"/>
      <w:bookmarkEnd w:id="27"/>
    </w:p>
    <w:p w14:paraId="451FCD2A" w14:textId="77777777" w:rsidR="00EA5FEF" w:rsidRPr="00EA5FEF" w:rsidRDefault="00EA5FEF" w:rsidP="00EA5FEF">
      <w:pPr>
        <w:pStyle w:val="Overskrift2"/>
      </w:pPr>
      <w:bookmarkStart w:id="28" w:name="_Toc51254599"/>
      <w:bookmarkStart w:id="29" w:name="_Toc237591253"/>
      <w:r w:rsidRPr="00EA5FEF">
        <w:t>Innlevering av tilbud</w:t>
      </w:r>
      <w:bookmarkEnd w:id="28"/>
      <w:bookmarkEnd w:id="29"/>
    </w:p>
    <w:p w14:paraId="3F6E5F0C" w14:textId="682F77FD" w:rsidR="008F69FB" w:rsidRPr="00AE1962" w:rsidRDefault="008F69FB" w:rsidP="008F69FB">
      <w:r>
        <w:t xml:space="preserve">Alle tilbud skal sendes via </w:t>
      </w:r>
      <w:r w:rsidRPr="00AE1962">
        <w:t>konkurranse</w:t>
      </w:r>
      <w:r>
        <w:t xml:space="preserve">n </w:t>
      </w:r>
      <w:r w:rsidRPr="00AE1962">
        <w:t>i oppdragsgivers KGV.</w:t>
      </w:r>
      <w:r>
        <w:t xml:space="preserve"> </w:t>
      </w:r>
      <w:r w:rsidRPr="00AE1962">
        <w:t xml:space="preserve">Systemet tillater ikke levering av tilbud etter tilbudsfristen. </w:t>
      </w:r>
    </w:p>
    <w:p w14:paraId="08412D8C" w14:textId="77777777" w:rsidR="008F69FB" w:rsidRDefault="008F69FB" w:rsidP="008F69FB">
      <w:r>
        <w:t>Ved spørsmål knyttet til opprettelse av bruker eller funksjonalitet i verktøyet, k</w:t>
      </w:r>
      <w:r w:rsidRPr="00AE1962">
        <w:t xml:space="preserve">ontakt </w:t>
      </w:r>
      <w:r>
        <w:t xml:space="preserve">oppdragsgivers KGV-support på telefon +47 406 39 856 eller via e-post til </w:t>
      </w:r>
      <w:hyperlink r:id="rId13" w:history="1">
        <w:r w:rsidRPr="00B10615">
          <w:rPr>
            <w:rStyle w:val="Hyperkobling"/>
          </w:rPr>
          <w:t>support@ms.kpmg.no</w:t>
        </w:r>
      </w:hyperlink>
      <w:r>
        <w:t xml:space="preserve">. </w:t>
      </w:r>
    </w:p>
    <w:p w14:paraId="477D13B3" w14:textId="77777777" w:rsidR="008F69FB" w:rsidRDefault="008F69FB" w:rsidP="008F69FB">
      <w:r>
        <w:t>Det anbefales at tilbud leveres i god tid før fristens utløp. Leverte tilbud kan ikke endres, men det kan leveres nye tilbud helt frem til tilbudsfristens utløp. Det sist leverte tilbudet regnes som det endelige tilbudet.</w:t>
      </w:r>
    </w:p>
    <w:p w14:paraId="7315506C" w14:textId="77777777" w:rsidR="00EA5FEF" w:rsidRPr="00EA5FEF" w:rsidRDefault="00EA5FEF" w:rsidP="00EA5FEF">
      <w:pPr>
        <w:pStyle w:val="Overskrift2"/>
      </w:pPr>
      <w:bookmarkStart w:id="30" w:name="_Toc51254600"/>
      <w:bookmarkStart w:id="31" w:name="_Toc237591254"/>
      <w:r w:rsidRPr="00EA5FEF">
        <w:t>Tilbudets utforming</w:t>
      </w:r>
      <w:bookmarkEnd w:id="30"/>
      <w:bookmarkEnd w:id="31"/>
    </w:p>
    <w:p w14:paraId="6C6FACDF" w14:textId="30F43487" w:rsidR="00221D4C" w:rsidRDefault="00221D4C" w:rsidP="00221D4C">
      <w:pPr>
        <w:spacing w:line="240" w:lineRule="auto"/>
      </w:pPr>
      <w:r>
        <w:t>Tilbyder er ansvarlig for at vedleggene er merket slik at Oppdragsgiver kan se hvem som har levert vedlegget, og hva vedlegget inneholder. </w:t>
      </w:r>
    </w:p>
    <w:p w14:paraId="11EAB886" w14:textId="77777777" w:rsidR="00EA5FEF" w:rsidRPr="0015180F" w:rsidRDefault="00EA5FEF" w:rsidP="0058107A">
      <w:r w:rsidRPr="0015180F">
        <w:t>Tilbudet skal leveres med filnavn i henhold til følgende struktur:</w:t>
      </w:r>
    </w:p>
    <w:tbl>
      <w:tblPr>
        <w:tblStyle w:val="Tabellrutenett"/>
        <w:tblW w:w="9067" w:type="dxa"/>
        <w:tblLook w:val="0420" w:firstRow="1" w:lastRow="0" w:firstColumn="0" w:lastColumn="0" w:noHBand="0" w:noVBand="1"/>
      </w:tblPr>
      <w:tblGrid>
        <w:gridCol w:w="9067"/>
      </w:tblGrid>
      <w:tr w:rsidR="00171AB1" w14:paraId="37E57170" w14:textId="77777777" w:rsidTr="00171AB1">
        <w:trPr>
          <w:cnfStyle w:val="100000000000" w:firstRow="1" w:lastRow="0" w:firstColumn="0" w:lastColumn="0" w:oddVBand="0" w:evenVBand="0" w:oddHBand="0" w:evenHBand="0" w:firstRowFirstColumn="0" w:firstRowLastColumn="0" w:lastRowFirstColumn="0" w:lastRowLastColumn="0"/>
        </w:trPr>
        <w:tc>
          <w:tcPr>
            <w:tcW w:w="9067" w:type="dxa"/>
          </w:tcPr>
          <w:p w14:paraId="774F4A61" w14:textId="77777777" w:rsidR="00171AB1" w:rsidRPr="00587A2C" w:rsidRDefault="00171AB1" w:rsidP="00335DEB">
            <w:pPr>
              <w:rPr>
                <w:color w:val="FFFFFF" w:themeColor="background1"/>
              </w:rPr>
            </w:pPr>
            <w:r w:rsidRPr="00587A2C">
              <w:rPr>
                <w:color w:val="FFFFFF" w:themeColor="background1"/>
              </w:rPr>
              <w:t>Navn</w:t>
            </w:r>
          </w:p>
        </w:tc>
      </w:tr>
      <w:tr w:rsidR="00171AB1" w14:paraId="79DB1711" w14:textId="77777777" w:rsidTr="00171AB1">
        <w:tc>
          <w:tcPr>
            <w:tcW w:w="9067" w:type="dxa"/>
          </w:tcPr>
          <w:p w14:paraId="6D9B4CB8" w14:textId="3B6A74F7" w:rsidR="00171AB1" w:rsidRPr="00DB1C4E" w:rsidRDefault="00171AB1" w:rsidP="00335DEB">
            <w:r w:rsidRPr="00DB1C4E">
              <w:t>Tilbudsbrev</w:t>
            </w:r>
          </w:p>
        </w:tc>
      </w:tr>
      <w:tr w:rsidR="00171AB1" w14:paraId="19FF8FB7" w14:textId="77777777" w:rsidTr="00171AB1">
        <w:tc>
          <w:tcPr>
            <w:tcW w:w="9067" w:type="dxa"/>
          </w:tcPr>
          <w:p w14:paraId="529ADC3A" w14:textId="3EA7ED93" w:rsidR="00171AB1" w:rsidRPr="00DB1C4E" w:rsidRDefault="00171AB1" w:rsidP="007E5289">
            <w:r w:rsidRPr="00DB1C4E">
              <w:t>Kontaktpunkter leverandører</w:t>
            </w:r>
          </w:p>
        </w:tc>
      </w:tr>
      <w:tr w:rsidR="00171AB1" w14:paraId="1EC74945" w14:textId="77777777" w:rsidTr="00171AB1">
        <w:tc>
          <w:tcPr>
            <w:tcW w:w="9067" w:type="dxa"/>
          </w:tcPr>
          <w:p w14:paraId="3414D8A0" w14:textId="56C7BB2A" w:rsidR="00171AB1" w:rsidRPr="00DB1C4E" w:rsidRDefault="00890532" w:rsidP="007E5289">
            <w:r w:rsidRPr="00DB1C4E">
              <w:t>Prisskjema [Excel-format]</w:t>
            </w:r>
          </w:p>
        </w:tc>
      </w:tr>
      <w:tr w:rsidR="00171AB1" w14:paraId="5D446820" w14:textId="77777777" w:rsidTr="00171AB1">
        <w:tc>
          <w:tcPr>
            <w:tcW w:w="9067" w:type="dxa"/>
          </w:tcPr>
          <w:p w14:paraId="21C6A8BF" w14:textId="476410BA" w:rsidR="00171AB1" w:rsidRPr="00DB1C4E" w:rsidRDefault="00890532" w:rsidP="007E5289">
            <w:r w:rsidRPr="00DB1C4E">
              <w:t>Kravspesifikasjon [Excel-format]</w:t>
            </w:r>
          </w:p>
        </w:tc>
      </w:tr>
      <w:tr w:rsidR="00E34B64" w14:paraId="530B78F6" w14:textId="77777777" w:rsidTr="00171AB1">
        <w:tc>
          <w:tcPr>
            <w:tcW w:w="9067" w:type="dxa"/>
          </w:tcPr>
          <w:p w14:paraId="7A0954E9" w14:textId="7A2C5B31" w:rsidR="00E34B64" w:rsidRPr="00DB1C4E" w:rsidRDefault="00E34B64" w:rsidP="007E5289">
            <w:r w:rsidRPr="00DB1C4E">
              <w:t>Svarskjema erfaring</w:t>
            </w:r>
          </w:p>
        </w:tc>
      </w:tr>
      <w:tr w:rsidR="00E34B64" w14:paraId="2B530FD2" w14:textId="77777777" w:rsidTr="00171AB1">
        <w:tc>
          <w:tcPr>
            <w:tcW w:w="9067" w:type="dxa"/>
          </w:tcPr>
          <w:p w14:paraId="06A60D26" w14:textId="07D1C7C2" w:rsidR="00E34B64" w:rsidRPr="00DB1C4E" w:rsidRDefault="00E34B64" w:rsidP="007E5289">
            <w:r w:rsidRPr="00DB1C4E">
              <w:t>Produktskjema</w:t>
            </w:r>
          </w:p>
        </w:tc>
      </w:tr>
      <w:tr w:rsidR="006460C1" w14:paraId="3772FCFE" w14:textId="77777777" w:rsidTr="00171AB1">
        <w:tc>
          <w:tcPr>
            <w:tcW w:w="9067" w:type="dxa"/>
          </w:tcPr>
          <w:p w14:paraId="301F2FA1" w14:textId="4E8FE6DE" w:rsidR="006460C1" w:rsidRPr="00DB1C4E" w:rsidRDefault="006460C1" w:rsidP="007E5289">
            <w:r w:rsidRPr="00DB1C4E">
              <w:t>Egenerklæring om russisk involvering (PDF-format)</w:t>
            </w:r>
          </w:p>
        </w:tc>
      </w:tr>
      <w:tr w:rsidR="006460C1" w14:paraId="7367B008" w14:textId="77777777" w:rsidTr="00171AB1">
        <w:tc>
          <w:tcPr>
            <w:tcW w:w="9067" w:type="dxa"/>
          </w:tcPr>
          <w:p w14:paraId="504147AE" w14:textId="034003DB" w:rsidR="006460C1" w:rsidRPr="00DB1C4E" w:rsidRDefault="00E34B64" w:rsidP="007E5289">
            <w:r w:rsidRPr="00DB1C4E">
              <w:t>Krav ved risiko for brudd på folkeretten</w:t>
            </w:r>
          </w:p>
        </w:tc>
      </w:tr>
      <w:tr w:rsidR="00171AB1" w14:paraId="176A1DCF" w14:textId="77777777" w:rsidTr="00171AB1">
        <w:tc>
          <w:tcPr>
            <w:tcW w:w="9067" w:type="dxa"/>
          </w:tcPr>
          <w:p w14:paraId="6227440A" w14:textId="77777777" w:rsidR="00171AB1" w:rsidRPr="00DB1C4E" w:rsidRDefault="00171AB1" w:rsidP="007E5289">
            <w:r w:rsidRPr="00DB1C4E">
              <w:t>[Eventuelt forpliktelseserklæring] [PDF-format]</w:t>
            </w:r>
          </w:p>
        </w:tc>
      </w:tr>
      <w:tr w:rsidR="00171AB1" w14:paraId="3B7D532B" w14:textId="77777777" w:rsidTr="00171AB1">
        <w:tc>
          <w:tcPr>
            <w:tcW w:w="9067" w:type="dxa"/>
          </w:tcPr>
          <w:p w14:paraId="5648A20B" w14:textId="77777777" w:rsidR="00171AB1" w:rsidRPr="00DB1C4E" w:rsidRDefault="00171AB1" w:rsidP="007E5289">
            <w:r w:rsidRPr="00DB1C4E">
              <w:t>[Eventuelt morselskapsgaranti] [PDF-format]</w:t>
            </w:r>
          </w:p>
        </w:tc>
      </w:tr>
      <w:tr w:rsidR="00171AB1" w14:paraId="5BA94ABB" w14:textId="77777777" w:rsidTr="00171AB1">
        <w:tc>
          <w:tcPr>
            <w:tcW w:w="9067" w:type="dxa"/>
          </w:tcPr>
          <w:p w14:paraId="74C243A0" w14:textId="77777777" w:rsidR="00171AB1" w:rsidRPr="00DB1C4E" w:rsidRDefault="00171AB1" w:rsidP="007E5289">
            <w:r w:rsidRPr="00DB1C4E">
              <w:t>[Eventuelt annet dokument/vedlegg fra leverandøren (produktark/produktinformasjon/brosjyre) legges inn i PharmaWeb]</w:t>
            </w:r>
          </w:p>
        </w:tc>
      </w:tr>
    </w:tbl>
    <w:p w14:paraId="2D5D963A" w14:textId="77777777" w:rsidR="00EA5FEF" w:rsidRDefault="00EA5FEF" w:rsidP="00335DEB"/>
    <w:p w14:paraId="7A58F5B9" w14:textId="77777777" w:rsidR="00EA5FEF" w:rsidRPr="00EA5FEF" w:rsidRDefault="00EA5FEF" w:rsidP="00EA5FEF">
      <w:pPr>
        <w:pStyle w:val="Overskrift2"/>
      </w:pPr>
      <w:bookmarkStart w:id="32" w:name="_Toc51254601"/>
      <w:bookmarkStart w:id="33" w:name="_Toc237591255"/>
      <w:r w:rsidRPr="00EA5FEF">
        <w:t>Alternative tilbud</w:t>
      </w:r>
      <w:bookmarkEnd w:id="32"/>
      <w:bookmarkEnd w:id="33"/>
    </w:p>
    <w:p w14:paraId="41D7C56D" w14:textId="77777777" w:rsidR="00EA5FEF" w:rsidRPr="00C34F33" w:rsidRDefault="00EA5FEF" w:rsidP="005548E1">
      <w:r w:rsidRPr="00C34F33">
        <w:t xml:space="preserve">Alternative tilbud aksepteres ikke. </w:t>
      </w:r>
    </w:p>
    <w:p w14:paraId="5C080911" w14:textId="77777777" w:rsidR="00EA5FEF" w:rsidRPr="00EA5FEF" w:rsidRDefault="00EA5FEF" w:rsidP="00EA5FEF">
      <w:pPr>
        <w:pStyle w:val="Overskrift2"/>
      </w:pPr>
      <w:bookmarkStart w:id="34" w:name="_Toc51254602"/>
      <w:bookmarkStart w:id="35" w:name="_Toc237591256"/>
      <w:r w:rsidRPr="00EA5FEF">
        <w:t>Parallelle tilbud</w:t>
      </w:r>
      <w:bookmarkEnd w:id="34"/>
      <w:bookmarkEnd w:id="35"/>
    </w:p>
    <w:p w14:paraId="3B50BE32" w14:textId="77777777" w:rsidR="00EA5FEF" w:rsidRPr="00C34F33" w:rsidRDefault="00EA5FEF" w:rsidP="005548E1">
      <w:r w:rsidRPr="00C34F33">
        <w:t>Det er kun adgang til å inngi ett tilbud per tilbyder i konkurransen. Parallelle tilbud aksepteres ikke.</w:t>
      </w:r>
    </w:p>
    <w:p w14:paraId="74F7E695" w14:textId="77777777" w:rsidR="00EA5FEF" w:rsidRPr="00EA5FEF" w:rsidRDefault="00EA5FEF" w:rsidP="00EA5FEF">
      <w:pPr>
        <w:pStyle w:val="Overskrift2"/>
      </w:pPr>
      <w:bookmarkStart w:id="36" w:name="_Toc51254603"/>
      <w:bookmarkStart w:id="37" w:name="_Toc237591257"/>
      <w:r w:rsidRPr="00EA5FEF">
        <w:t>Språk</w:t>
      </w:r>
      <w:bookmarkEnd w:id="36"/>
      <w:bookmarkEnd w:id="37"/>
    </w:p>
    <w:p w14:paraId="6555E76D" w14:textId="6BEB7F71" w:rsidR="00EA5FEF" w:rsidRPr="00C34F33" w:rsidRDefault="00EA5FEF" w:rsidP="00727FC8">
      <w:r w:rsidRPr="001B02D6">
        <w:t xml:space="preserve">Tilbudet skal være </w:t>
      </w:r>
      <w:r w:rsidRPr="00C34F33">
        <w:t>skrevet på norsk</w:t>
      </w:r>
      <w:r w:rsidR="00C34F33" w:rsidRPr="00C34F33">
        <w:t>.</w:t>
      </w:r>
    </w:p>
    <w:p w14:paraId="2B9C1FD5" w14:textId="6843C27F" w:rsidR="00EA5FEF" w:rsidRPr="00C34F33" w:rsidRDefault="00EA5FEF" w:rsidP="00615225">
      <w:r w:rsidRPr="00C34F33">
        <w:t xml:space="preserve">Brosjyrer, produktdatablad, mv. kan også leveres på engelsk med mindre annet er oppgitt i </w:t>
      </w:r>
      <w:r w:rsidRPr="00C34F33">
        <w:rPr>
          <w:i/>
          <w:iCs/>
        </w:rPr>
        <w:t>Kravspesifikasjon</w:t>
      </w:r>
      <w:r w:rsidRPr="00C34F33">
        <w:t xml:space="preserve">. </w:t>
      </w:r>
    </w:p>
    <w:p w14:paraId="1F7E030D" w14:textId="77777777" w:rsidR="00EA5FEF" w:rsidRPr="00EA5FEF" w:rsidRDefault="00EA5FEF" w:rsidP="00EA5FEF">
      <w:pPr>
        <w:pStyle w:val="Overskrift2"/>
      </w:pPr>
      <w:bookmarkStart w:id="38" w:name="_Toc51254604"/>
      <w:bookmarkStart w:id="39" w:name="_Toc237591258"/>
      <w:r w:rsidRPr="00EA5FEF">
        <w:t>Forbehold</w:t>
      </w:r>
      <w:bookmarkEnd w:id="38"/>
      <w:bookmarkEnd w:id="39"/>
    </w:p>
    <w:p w14:paraId="4047C6F0" w14:textId="0A895DB4" w:rsidR="00EA5FEF" w:rsidRPr="00C34F33" w:rsidRDefault="00EA5FEF" w:rsidP="000E2160">
      <w:pPr>
        <w:pStyle w:val="Merknadstekst"/>
        <w:rPr>
          <w:sz w:val="22"/>
          <w:szCs w:val="22"/>
        </w:rPr>
      </w:pPr>
      <w:r w:rsidRPr="00C34F33">
        <w:rPr>
          <w:sz w:val="22"/>
          <w:szCs w:val="22"/>
        </w:rPr>
        <w:t xml:space="preserve">Tilbyders eventuelle forbehold bes oppgitt i </w:t>
      </w:r>
      <w:r w:rsidRPr="00C34F33">
        <w:rPr>
          <w:i/>
          <w:iCs/>
          <w:sz w:val="22"/>
          <w:szCs w:val="22"/>
        </w:rPr>
        <w:t>Tilbudsbrev</w:t>
      </w:r>
      <w:r w:rsidRPr="00C34F33">
        <w:rPr>
          <w:sz w:val="22"/>
          <w:szCs w:val="22"/>
        </w:rPr>
        <w:t>. Forbehold skal være presise og entydige slik at Oppdragsgiver kan vurdere disse uten kontakt med tilbyderen.</w:t>
      </w:r>
    </w:p>
    <w:p w14:paraId="1CA7CE64" w14:textId="77777777" w:rsidR="00EA5FEF" w:rsidRPr="00C34F33" w:rsidRDefault="00EA5FEF" w:rsidP="000E2160">
      <w:pPr>
        <w:pStyle w:val="Merknadstekst"/>
        <w:rPr>
          <w:sz w:val="22"/>
          <w:szCs w:val="22"/>
        </w:rPr>
      </w:pPr>
      <w:r w:rsidRPr="00C34F33">
        <w:rPr>
          <w:sz w:val="22"/>
          <w:szCs w:val="22"/>
        </w:rPr>
        <w:t>Ethvert avvik fra konkurransegrunnlaget innebærer en risiko for at tilbyder eller tilbud må avvises fra konkurransen.</w:t>
      </w:r>
    </w:p>
    <w:p w14:paraId="6CA586B3" w14:textId="77777777" w:rsidR="00EA5FEF" w:rsidRPr="00EA5FEF" w:rsidRDefault="00EA5FEF" w:rsidP="00EA5FEF">
      <w:pPr>
        <w:pStyle w:val="Overskrift2"/>
      </w:pPr>
      <w:bookmarkStart w:id="40" w:name="_Toc51254605"/>
      <w:bookmarkStart w:id="41" w:name="_Toc237591259"/>
      <w:r w:rsidRPr="00EA5FEF">
        <w:lastRenderedPageBreak/>
        <w:t>Vedståelsesfrist</w:t>
      </w:r>
      <w:bookmarkEnd w:id="40"/>
      <w:bookmarkEnd w:id="41"/>
    </w:p>
    <w:p w14:paraId="252D7FF5" w14:textId="3DE3D2EA" w:rsidR="00EA5FEF" w:rsidRDefault="00EA5FEF" w:rsidP="00E05D4B">
      <w:r>
        <w:t xml:space="preserve">Tilbudet er </w:t>
      </w:r>
      <w:r w:rsidRPr="00C34F33">
        <w:t xml:space="preserve">bindende i </w:t>
      </w:r>
      <w:r w:rsidR="00C34F33" w:rsidRPr="00C34F33">
        <w:t>3</w:t>
      </w:r>
      <w:r w:rsidRPr="00C34F33">
        <w:t xml:space="preserve"> måneder regnet </w:t>
      </w:r>
      <w:r>
        <w:t>fra tilbudsfristen.</w:t>
      </w:r>
    </w:p>
    <w:p w14:paraId="5D92A874" w14:textId="77777777" w:rsidR="00EA5FEF" w:rsidRPr="00EA5FEF" w:rsidRDefault="00EA5FEF" w:rsidP="00EA5FEF">
      <w:pPr>
        <w:pStyle w:val="Overskrift2"/>
      </w:pPr>
      <w:bookmarkStart w:id="42" w:name="_Toc51254606"/>
      <w:bookmarkStart w:id="43" w:name="_Toc237591260"/>
      <w:r w:rsidRPr="00EA5FEF">
        <w:t>Omkostninger</w:t>
      </w:r>
      <w:bookmarkEnd w:id="42"/>
      <w:bookmarkEnd w:id="43"/>
      <w:r w:rsidRPr="00EA5FEF">
        <w:t xml:space="preserve"> </w:t>
      </w:r>
    </w:p>
    <w:p w14:paraId="5E554ACC" w14:textId="77777777" w:rsidR="00EA5FEF" w:rsidRPr="0012182B" w:rsidRDefault="00EA5FEF" w:rsidP="009054C3">
      <w:r w:rsidRPr="0012182B">
        <w:t>Omkostninger tilbyder pådrar seg i forbindelse med konkurransen vil ikke bli refundert.</w:t>
      </w:r>
    </w:p>
    <w:p w14:paraId="38190695" w14:textId="77777777" w:rsidR="00EA5FEF" w:rsidRDefault="00EA5FEF" w:rsidP="00AC337A"/>
    <w:p w14:paraId="331E4437" w14:textId="77777777" w:rsidR="00EA5FEF" w:rsidRPr="00EA5FEF" w:rsidRDefault="00EA5FEF" w:rsidP="00EA5FEF">
      <w:pPr>
        <w:pStyle w:val="Overskrift1"/>
      </w:pPr>
      <w:bookmarkStart w:id="44" w:name="_Toc51254612"/>
      <w:bookmarkStart w:id="45" w:name="_Toc237591261"/>
      <w:r w:rsidRPr="00EA5FEF">
        <w:t>Kvalifikasjonskrav</w:t>
      </w:r>
      <w:bookmarkEnd w:id="44"/>
      <w:bookmarkEnd w:id="45"/>
    </w:p>
    <w:p w14:paraId="45E8B0AE" w14:textId="4190FD53" w:rsidR="00BC57F6" w:rsidRPr="001D3D86" w:rsidRDefault="00BC57F6" w:rsidP="001D3D86">
      <w:pPr>
        <w:pStyle w:val="Overskrift2"/>
        <w:rPr>
          <w:rFonts w:eastAsia="MingLiU"/>
        </w:rPr>
      </w:pPr>
      <w:bookmarkStart w:id="46" w:name="_Toc127273617"/>
      <w:bookmarkStart w:id="47" w:name="_Toc237591262"/>
      <w:r w:rsidRPr="001D3D86">
        <w:rPr>
          <w:rFonts w:eastAsia="MingLiU"/>
        </w:rPr>
        <w:t>Registreringer, autorisasjoner mv.</w:t>
      </w:r>
      <w:bookmarkEnd w:id="46"/>
      <w:bookmarkEnd w:id="47"/>
    </w:p>
    <w:tbl>
      <w:tblPr>
        <w:tblStyle w:val="SykehusinnkjpBl"/>
        <w:tblW w:w="0" w:type="auto"/>
        <w:tblLook w:val="0420" w:firstRow="1" w:lastRow="0" w:firstColumn="0" w:lastColumn="0" w:noHBand="0" w:noVBand="1"/>
      </w:tblPr>
      <w:tblGrid>
        <w:gridCol w:w="4508"/>
        <w:gridCol w:w="4508"/>
      </w:tblGrid>
      <w:tr w:rsidR="00BC57F6" w:rsidRPr="00BC57F6" w14:paraId="64B0E5FB" w14:textId="77777777" w:rsidTr="00BC57F6">
        <w:trPr>
          <w:cnfStyle w:val="100000000000" w:firstRow="1" w:lastRow="0" w:firstColumn="0" w:lastColumn="0" w:oddVBand="0" w:evenVBand="0" w:oddHBand="0" w:evenHBand="0" w:firstRowFirstColumn="0" w:firstRowLastColumn="0" w:lastRowFirstColumn="0" w:lastRowLastColumn="0"/>
        </w:trPr>
        <w:tc>
          <w:tcPr>
            <w:tcW w:w="4508" w:type="dxa"/>
          </w:tcPr>
          <w:p w14:paraId="0ACED436"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Kvalifikasjonskrav</w:t>
            </w:r>
          </w:p>
        </w:tc>
        <w:tc>
          <w:tcPr>
            <w:tcW w:w="4508" w:type="dxa"/>
          </w:tcPr>
          <w:p w14:paraId="3BAFDCA8"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Dokumentasjonskrav</w:t>
            </w:r>
          </w:p>
        </w:tc>
      </w:tr>
      <w:tr w:rsidR="00BC57F6" w:rsidRPr="00BC57F6" w14:paraId="03AC15D4" w14:textId="77777777" w:rsidTr="0018540D">
        <w:tc>
          <w:tcPr>
            <w:tcW w:w="4508" w:type="dxa"/>
          </w:tcPr>
          <w:p w14:paraId="7173BCED" w14:textId="77777777" w:rsidR="00BC57F6" w:rsidRPr="00BC57F6" w:rsidRDefault="00BC57F6" w:rsidP="00BC57F6">
            <w:pPr>
              <w:rPr>
                <w:rFonts w:ascii="Calibri" w:eastAsia="Calibri" w:hAnsi="Calibri" w:cs="Times New Roman"/>
                <w:color w:val="0070C0"/>
              </w:rPr>
            </w:pPr>
            <w:r w:rsidRPr="00BC57F6">
              <w:rPr>
                <w:rFonts w:ascii="Calibri" w:eastAsia="Calibri" w:hAnsi="Calibri" w:cs="Times New Roman"/>
              </w:rPr>
              <w:t>Tilbyder skal være registrert i et foretaksregister eller et handelsregister i den staten der tilbyder er etablert.</w:t>
            </w:r>
          </w:p>
        </w:tc>
        <w:tc>
          <w:tcPr>
            <w:tcW w:w="4508" w:type="dxa"/>
          </w:tcPr>
          <w:p w14:paraId="0023BBC6" w14:textId="77777777" w:rsidR="00BC57F6" w:rsidRPr="00BC57F6" w:rsidRDefault="00BC57F6" w:rsidP="00BC57F6">
            <w:pPr>
              <w:rPr>
                <w:rFonts w:ascii="Calibri" w:eastAsia="Calibri" w:hAnsi="Calibri" w:cs="Times New Roman"/>
              </w:rPr>
            </w:pPr>
            <w:r w:rsidRPr="00BC57F6">
              <w:rPr>
                <w:rFonts w:ascii="Calibri" w:eastAsia="Calibri" w:hAnsi="Calibri" w:cs="Times New Roman"/>
              </w:rPr>
              <w:t>Norske selskaper: Firmaattest</w:t>
            </w:r>
          </w:p>
          <w:p w14:paraId="75E74F27" w14:textId="77777777" w:rsidR="00BC57F6" w:rsidRPr="00BC57F6" w:rsidRDefault="00BC57F6" w:rsidP="00BC57F6">
            <w:pPr>
              <w:rPr>
                <w:rFonts w:ascii="Calibri" w:eastAsia="Calibri" w:hAnsi="Calibri" w:cs="Times New Roman"/>
              </w:rPr>
            </w:pPr>
          </w:p>
          <w:p w14:paraId="45D47C29" w14:textId="77777777" w:rsidR="00BC57F6" w:rsidRPr="00BC57F6" w:rsidRDefault="00BC57F6" w:rsidP="00BC57F6">
            <w:pPr>
              <w:rPr>
                <w:rFonts w:ascii="Calibri" w:eastAsia="Calibri" w:hAnsi="Calibri" w:cs="Times New Roman"/>
                <w:color w:val="0070C0"/>
              </w:rPr>
            </w:pPr>
            <w:r w:rsidRPr="00BC57F6">
              <w:rPr>
                <w:rFonts w:ascii="Calibri" w:eastAsia="Calibri" w:hAnsi="Calibri" w:cs="Times New Roman"/>
              </w:rPr>
              <w:t xml:space="preserve">Utenlandske selskaper: Godtgjørelse på at selskapet er registrert i et faglig register i den staten der tilbyder er etablert. </w:t>
            </w:r>
          </w:p>
        </w:tc>
      </w:tr>
      <w:tr w:rsidR="00BC57F6" w:rsidRPr="00BC57F6" w14:paraId="61FEAF5B" w14:textId="77777777" w:rsidTr="0018540D">
        <w:tc>
          <w:tcPr>
            <w:tcW w:w="4508" w:type="dxa"/>
          </w:tcPr>
          <w:p w14:paraId="7BCE0CD3" w14:textId="77777777" w:rsidR="00BC57F6" w:rsidRPr="00BC57F6" w:rsidRDefault="00BC57F6" w:rsidP="00BC57F6">
            <w:pPr>
              <w:rPr>
                <w:rFonts w:ascii="Calibri" w:eastAsia="Calibri" w:hAnsi="Calibri" w:cs="Times New Roman"/>
              </w:rPr>
            </w:pPr>
            <w:r w:rsidRPr="00BC57F6">
              <w:rPr>
                <w:rFonts w:ascii="Calibri" w:eastAsia="Calibri" w:hAnsi="Calibri" w:cs="Calibri"/>
                <w:bCs/>
              </w:rPr>
              <w:t xml:space="preserve">Tilbyder må være godkjent av Arbeidstilsynet i henhold til </w:t>
            </w:r>
            <w:hyperlink r:id="rId14" w:history="1">
              <w:r w:rsidRPr="00BC57F6">
                <w:rPr>
                  <w:rFonts w:ascii="Calibri" w:eastAsia="Calibri" w:hAnsi="Calibri" w:cs="Calibri"/>
                  <w:bCs/>
                </w:rPr>
                <w:t>Forskrift om offentlig godkjenning av renholds virksomheter og om kjøp av renholdstjenester</w:t>
              </w:r>
            </w:hyperlink>
            <w:r w:rsidRPr="00BC57F6">
              <w:rPr>
                <w:rFonts w:ascii="Calibri" w:eastAsia="Calibri" w:hAnsi="Calibri" w:cs="Calibri"/>
                <w:bCs/>
              </w:rPr>
              <w:t xml:space="preserve"> </w:t>
            </w:r>
            <w:hyperlink r:id="rId15" w:history="1">
              <w:r w:rsidRPr="00BC57F6">
                <w:rPr>
                  <w:rFonts w:ascii="Calibri" w:eastAsia="Calibri" w:hAnsi="Calibri" w:cs="Calibri"/>
                  <w:bCs/>
                </w:rPr>
                <w:t>FOR-2012-05-08-408</w:t>
              </w:r>
            </w:hyperlink>
          </w:p>
        </w:tc>
        <w:tc>
          <w:tcPr>
            <w:tcW w:w="4508" w:type="dxa"/>
          </w:tcPr>
          <w:p w14:paraId="2ACEFE4E" w14:textId="77777777" w:rsidR="00BC57F6" w:rsidRPr="00BC57F6" w:rsidRDefault="00BC57F6" w:rsidP="00BC57F6">
            <w:pPr>
              <w:rPr>
                <w:rFonts w:ascii="Calibri" w:eastAsia="Calibri" w:hAnsi="Calibri" w:cs="Times New Roman"/>
              </w:rPr>
            </w:pPr>
            <w:r w:rsidRPr="00BC57F6">
              <w:rPr>
                <w:rFonts w:ascii="Calibri" w:eastAsia="Calibri" w:hAnsi="Calibri" w:cs="Times New Roman"/>
              </w:rPr>
              <w:t>Dokumentasjon fra Arbeidstilsynet</w:t>
            </w:r>
          </w:p>
        </w:tc>
      </w:tr>
    </w:tbl>
    <w:p w14:paraId="029A18AB" w14:textId="77777777" w:rsidR="00BC57F6" w:rsidRPr="00BC57F6" w:rsidRDefault="00BC57F6" w:rsidP="00BC57F6">
      <w:pPr>
        <w:rPr>
          <w:rFonts w:ascii="Calibri" w:eastAsia="Calibri" w:hAnsi="Calibri" w:cs="Times New Roman"/>
          <w:color w:val="00B0F0"/>
        </w:rPr>
      </w:pPr>
    </w:p>
    <w:p w14:paraId="6CB10D18" w14:textId="77777777" w:rsidR="00BC57F6" w:rsidRPr="00BC57F6" w:rsidRDefault="00BC57F6" w:rsidP="001D3D86">
      <w:pPr>
        <w:pStyle w:val="Overskrift2"/>
        <w:rPr>
          <w:rFonts w:eastAsia="MingLiU"/>
        </w:rPr>
      </w:pPr>
      <w:bookmarkStart w:id="48" w:name="_Toc105061495"/>
      <w:bookmarkStart w:id="49" w:name="_Toc127273618"/>
      <w:bookmarkStart w:id="50" w:name="_Toc237591263"/>
      <w:r w:rsidRPr="00BC57F6">
        <w:rPr>
          <w:rFonts w:eastAsia="MingLiU"/>
        </w:rPr>
        <w:t>Økonomisk og finansiell kapasitet</w:t>
      </w:r>
      <w:bookmarkEnd w:id="48"/>
      <w:bookmarkEnd w:id="49"/>
      <w:bookmarkEnd w:id="50"/>
    </w:p>
    <w:tbl>
      <w:tblPr>
        <w:tblStyle w:val="SykehusinnkjpBl"/>
        <w:tblW w:w="0" w:type="auto"/>
        <w:tblLook w:val="0420" w:firstRow="1" w:lastRow="0" w:firstColumn="0" w:lastColumn="0" w:noHBand="0" w:noVBand="1"/>
      </w:tblPr>
      <w:tblGrid>
        <w:gridCol w:w="4508"/>
        <w:gridCol w:w="4508"/>
      </w:tblGrid>
      <w:tr w:rsidR="00BC57F6" w:rsidRPr="00BC57F6" w14:paraId="473899D0" w14:textId="77777777" w:rsidTr="00BC57F6">
        <w:trPr>
          <w:cnfStyle w:val="100000000000" w:firstRow="1" w:lastRow="0" w:firstColumn="0" w:lastColumn="0" w:oddVBand="0" w:evenVBand="0" w:oddHBand="0" w:evenHBand="0" w:firstRowFirstColumn="0" w:firstRowLastColumn="0" w:lastRowFirstColumn="0" w:lastRowLastColumn="0"/>
        </w:trPr>
        <w:tc>
          <w:tcPr>
            <w:tcW w:w="4508" w:type="dxa"/>
          </w:tcPr>
          <w:p w14:paraId="5F503BAB"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Kvalifikasjonskrav</w:t>
            </w:r>
          </w:p>
        </w:tc>
        <w:tc>
          <w:tcPr>
            <w:tcW w:w="4508" w:type="dxa"/>
          </w:tcPr>
          <w:p w14:paraId="240DF9E5"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Dokumentasjonskrav</w:t>
            </w:r>
          </w:p>
        </w:tc>
      </w:tr>
      <w:tr w:rsidR="00B11B73" w:rsidRPr="00BC57F6" w14:paraId="21DDED20" w14:textId="77777777" w:rsidTr="0018540D">
        <w:tc>
          <w:tcPr>
            <w:tcW w:w="4508" w:type="dxa"/>
          </w:tcPr>
          <w:p w14:paraId="61718F4F" w14:textId="77777777" w:rsidR="00B11B73" w:rsidRPr="00BC57F6" w:rsidRDefault="00B11B73" w:rsidP="00B11B73">
            <w:pPr>
              <w:spacing w:beforeLines="40" w:before="96" w:after="40"/>
              <w:rPr>
                <w:rFonts w:ascii="Calibri" w:eastAsia="Calibri" w:hAnsi="Calibri" w:cs="Times New Roman"/>
                <w:b/>
                <w:bCs/>
              </w:rPr>
            </w:pPr>
            <w:r w:rsidRPr="00BC57F6">
              <w:rPr>
                <w:rFonts w:ascii="Calibri" w:eastAsia="Calibri" w:hAnsi="Calibri" w:cs="Times New Roman"/>
                <w:b/>
                <w:bCs/>
              </w:rPr>
              <w:t xml:space="preserve">Tilbyder skal ha tilstrekkelig økonomisk og finansiell soliditet til å kunne gjennomføre kontraktsforpliktelsene.  </w:t>
            </w:r>
          </w:p>
          <w:p w14:paraId="5C93C63B" w14:textId="77777777" w:rsidR="00B11B73" w:rsidRPr="00BC57F6" w:rsidRDefault="00B11B73" w:rsidP="00B11B73">
            <w:pPr>
              <w:spacing w:beforeLines="40" w:before="96" w:after="40"/>
              <w:rPr>
                <w:rFonts w:ascii="Calibri" w:eastAsia="Calibri" w:hAnsi="Calibri" w:cs="Times New Roman"/>
                <w:b/>
                <w:bCs/>
              </w:rPr>
            </w:pPr>
          </w:p>
          <w:p w14:paraId="3C1649DB" w14:textId="77777777" w:rsidR="00B11B73" w:rsidRPr="00F57070" w:rsidRDefault="00B11B73" w:rsidP="00B11B73">
            <w:pPr>
              <w:rPr>
                <w:rFonts w:ascii="Calibri" w:eastAsia="Times New Roman" w:hAnsi="Calibri" w:cs="Times New Roman"/>
                <w:szCs w:val="19"/>
                <w:lang w:eastAsia="nb-NO"/>
              </w:rPr>
            </w:pPr>
            <w:r w:rsidRPr="00F57070">
              <w:rPr>
                <w:rFonts w:ascii="Calibri" w:eastAsia="Times New Roman" w:hAnsi="Calibri" w:cs="Times New Roman"/>
                <w:szCs w:val="19"/>
                <w:lang w:eastAsia="nb-NO"/>
              </w:rPr>
              <w:t xml:space="preserve">Det er et krav at Tilbyder har: </w:t>
            </w:r>
          </w:p>
          <w:p w14:paraId="3E1C1E91" w14:textId="77777777" w:rsidR="00B11B73" w:rsidRPr="00F57070" w:rsidRDefault="00B11B73" w:rsidP="00B11B73">
            <w:pPr>
              <w:numPr>
                <w:ilvl w:val="0"/>
                <w:numId w:val="13"/>
              </w:numPr>
              <w:rPr>
                <w:rFonts w:ascii="Calibri" w:eastAsia="Times New Roman" w:hAnsi="Calibri" w:cs="Times New Roman"/>
                <w:szCs w:val="19"/>
                <w:lang w:eastAsia="nb-NO"/>
              </w:rPr>
            </w:pPr>
            <w:r w:rsidRPr="00F57070">
              <w:rPr>
                <w:rFonts w:ascii="Calibri" w:eastAsia="Times New Roman" w:hAnsi="Calibri" w:cs="Times New Roman"/>
                <w:szCs w:val="19"/>
                <w:lang w:eastAsia="nb-NO"/>
              </w:rPr>
              <w:t>positiv egenkapital</w:t>
            </w:r>
          </w:p>
          <w:p w14:paraId="36964B2D" w14:textId="4B1D3F68" w:rsidR="00B11B73" w:rsidRPr="00BC57F6" w:rsidRDefault="00B11B73" w:rsidP="00B11B73">
            <w:pPr>
              <w:rPr>
                <w:rFonts w:ascii="Calibri" w:eastAsia="Calibri" w:hAnsi="Calibri" w:cs="Times New Roman"/>
                <w:color w:val="0070C0"/>
              </w:rPr>
            </w:pPr>
          </w:p>
        </w:tc>
        <w:tc>
          <w:tcPr>
            <w:tcW w:w="4508" w:type="dxa"/>
          </w:tcPr>
          <w:p w14:paraId="4248DEE5" w14:textId="77777777" w:rsidR="00B11B73" w:rsidRPr="00A72672" w:rsidRDefault="00B11B73" w:rsidP="00B11B73">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Oppdragsgiver vil vurdere Tilbyders oppfyllelse av kvalifikasjonskravet på følgende måter:</w:t>
            </w:r>
          </w:p>
          <w:p w14:paraId="009BD861" w14:textId="77777777" w:rsidR="00B11B73" w:rsidRPr="00A72672" w:rsidRDefault="00B11B73" w:rsidP="00B11B73">
            <w:pPr>
              <w:numPr>
                <w:ilvl w:val="0"/>
                <w:numId w:val="7"/>
              </w:num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Tilbyder skal vedlegge årsregnskap der omsetning og egenkapital for de siste 2 år fremgår.</w:t>
            </w:r>
          </w:p>
          <w:p w14:paraId="09543003" w14:textId="77777777" w:rsidR="00B11B73" w:rsidRPr="00A72672" w:rsidRDefault="00B11B73" w:rsidP="00B11B73">
            <w:pPr>
              <w:spacing w:beforeLines="40" w:before="96" w:after="40"/>
              <w:rPr>
                <w:rFonts w:ascii="Calibri" w:eastAsia="Times New Roman" w:hAnsi="Calibri" w:cs="Times New Roman"/>
                <w:color w:val="000000"/>
                <w:lang w:eastAsia="nb-NO"/>
              </w:rPr>
            </w:pPr>
          </w:p>
          <w:p w14:paraId="7DC29E5B" w14:textId="77777777" w:rsidR="00B11B73" w:rsidRPr="00A72672" w:rsidRDefault="00B11B73" w:rsidP="00B11B73">
            <w:pPr>
              <w:spacing w:beforeLines="40" w:before="96" w:after="40"/>
              <w:rPr>
                <w:rFonts w:ascii="Calibri" w:eastAsia="Times New Roman" w:hAnsi="Calibri" w:cs="Times New Roman"/>
                <w:color w:val="000000"/>
                <w:lang w:eastAsia="nb-NO"/>
              </w:rPr>
            </w:pPr>
            <w:r w:rsidRPr="00A72672">
              <w:rPr>
                <w:rFonts w:ascii="Calibri" w:eastAsia="Times New Roman" w:hAnsi="Calibri" w:cs="Times New Roman"/>
                <w:color w:val="000000"/>
                <w:lang w:eastAsia="nb-NO"/>
              </w:rPr>
              <w:t>Dersom Tilbyder har saklig grunn til ikke å fremlegge den dokumentasjonen Oppdragsgiver har krevd over, kan Tilbyder godtgjøre sin økonomiske og finansielle kapasitet ved ethvert annet dokument, herunder for eksempel ved en morselskapsgaranti, bankgaranti, mv.</w:t>
            </w:r>
          </w:p>
          <w:p w14:paraId="2E41FCE6" w14:textId="77777777" w:rsidR="00B11B73" w:rsidRPr="00A72672" w:rsidRDefault="00B11B73" w:rsidP="00B11B73">
            <w:pPr>
              <w:spacing w:beforeLines="40" w:before="96" w:after="40"/>
              <w:rPr>
                <w:rFonts w:ascii="Calibri" w:eastAsia="Times New Roman" w:hAnsi="Calibri" w:cs="Times New Roman"/>
                <w:color w:val="000000"/>
                <w:lang w:eastAsia="nb-NO"/>
              </w:rPr>
            </w:pPr>
          </w:p>
          <w:p w14:paraId="3457A83D" w14:textId="348FD680" w:rsidR="00B11B73" w:rsidRPr="00BC57F6" w:rsidRDefault="00B11B73" w:rsidP="00B11B73">
            <w:pPr>
              <w:rPr>
                <w:rFonts w:ascii="Calibri" w:eastAsia="Times New Roman" w:hAnsi="Calibri" w:cs="Times New Roman"/>
                <w:szCs w:val="19"/>
                <w:lang w:eastAsia="nb-NO"/>
              </w:rPr>
            </w:pPr>
            <w:r w:rsidRPr="00A72672">
              <w:rPr>
                <w:rFonts w:ascii="Calibri" w:eastAsia="Times New Roman" w:hAnsi="Calibri" w:cs="Times New Roman"/>
                <w:b/>
                <w:bCs/>
                <w:color w:val="000000"/>
                <w:lang w:eastAsia="nb-NO"/>
              </w:rPr>
              <w:t>Dokumentasjon vedlegges tilbudet.</w:t>
            </w:r>
          </w:p>
        </w:tc>
      </w:tr>
    </w:tbl>
    <w:p w14:paraId="59DEAA9B" w14:textId="77777777" w:rsidR="00BC57F6" w:rsidRPr="00BC57F6" w:rsidRDefault="00BC57F6" w:rsidP="00BC57F6">
      <w:pPr>
        <w:rPr>
          <w:rFonts w:ascii="Calibri" w:eastAsia="Calibri" w:hAnsi="Calibri" w:cs="Times New Roman"/>
        </w:rPr>
      </w:pPr>
    </w:p>
    <w:p w14:paraId="4E43EF2C" w14:textId="77777777" w:rsidR="00BC57F6" w:rsidRPr="00BC57F6" w:rsidRDefault="00BC57F6" w:rsidP="00BC57F6">
      <w:pPr>
        <w:rPr>
          <w:rFonts w:ascii="Calibri" w:eastAsia="Calibri" w:hAnsi="Calibri" w:cs="Times New Roman"/>
          <w:color w:val="00B0F0"/>
        </w:rPr>
      </w:pPr>
    </w:p>
    <w:p w14:paraId="1F3B5649" w14:textId="77777777" w:rsidR="00BC57F6" w:rsidRPr="00BC57F6" w:rsidRDefault="00BC57F6" w:rsidP="001D3D86">
      <w:pPr>
        <w:pStyle w:val="Overskrift2"/>
        <w:rPr>
          <w:rFonts w:eastAsia="MingLiU"/>
        </w:rPr>
      </w:pPr>
      <w:bookmarkStart w:id="51" w:name="_Toc105061496"/>
      <w:bookmarkStart w:id="52" w:name="_Toc127273619"/>
      <w:bookmarkStart w:id="53" w:name="_Toc237591264"/>
      <w:r w:rsidRPr="00BC57F6">
        <w:rPr>
          <w:rFonts w:eastAsia="MingLiU"/>
        </w:rPr>
        <w:t>Tekniske og faglige kvalifikasjoner</w:t>
      </w:r>
      <w:bookmarkEnd w:id="51"/>
      <w:bookmarkEnd w:id="52"/>
      <w:bookmarkEnd w:id="53"/>
    </w:p>
    <w:tbl>
      <w:tblPr>
        <w:tblStyle w:val="SykehusinnkjpBl"/>
        <w:tblW w:w="0" w:type="auto"/>
        <w:tblLook w:val="0420" w:firstRow="1" w:lastRow="0" w:firstColumn="0" w:lastColumn="0" w:noHBand="0" w:noVBand="1"/>
      </w:tblPr>
      <w:tblGrid>
        <w:gridCol w:w="4508"/>
        <w:gridCol w:w="4508"/>
      </w:tblGrid>
      <w:tr w:rsidR="00BC57F6" w:rsidRPr="00BC57F6" w14:paraId="5E786AF7" w14:textId="77777777" w:rsidTr="00BC57F6">
        <w:trPr>
          <w:cnfStyle w:val="100000000000" w:firstRow="1" w:lastRow="0" w:firstColumn="0" w:lastColumn="0" w:oddVBand="0" w:evenVBand="0" w:oddHBand="0" w:evenHBand="0" w:firstRowFirstColumn="0" w:firstRowLastColumn="0" w:lastRowFirstColumn="0" w:lastRowLastColumn="0"/>
        </w:trPr>
        <w:tc>
          <w:tcPr>
            <w:tcW w:w="4508" w:type="dxa"/>
          </w:tcPr>
          <w:p w14:paraId="4269E631"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Kvalifikasjonskrav</w:t>
            </w:r>
          </w:p>
        </w:tc>
        <w:tc>
          <w:tcPr>
            <w:tcW w:w="4508" w:type="dxa"/>
          </w:tcPr>
          <w:p w14:paraId="73B0BE10"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Dokumentasjonskrav</w:t>
            </w:r>
          </w:p>
        </w:tc>
      </w:tr>
      <w:tr w:rsidR="00BC57F6" w:rsidRPr="00BC57F6" w14:paraId="7C9129C5" w14:textId="77777777" w:rsidTr="0018540D">
        <w:tc>
          <w:tcPr>
            <w:tcW w:w="4508" w:type="dxa"/>
          </w:tcPr>
          <w:p w14:paraId="4CAC6903" w14:textId="77777777" w:rsidR="00BC57F6" w:rsidRPr="00BC57F6" w:rsidRDefault="00BC57F6" w:rsidP="00BC57F6">
            <w:pPr>
              <w:rPr>
                <w:rFonts w:ascii="Calibri" w:eastAsia="Calibri" w:hAnsi="Calibri" w:cs="Times New Roman"/>
                <w:color w:val="00B0F0"/>
              </w:rPr>
            </w:pPr>
            <w:r w:rsidRPr="00BC57F6">
              <w:rPr>
                <w:rFonts w:ascii="Calibri" w:eastAsia="Calibri" w:hAnsi="Calibri" w:cs="Times New Roman"/>
                <w:iCs/>
                <w:color w:val="000000"/>
              </w:rPr>
              <w:lastRenderedPageBreak/>
              <w:t xml:space="preserve">Tilbyder skal ha tilstrekkelig evne og </w:t>
            </w:r>
            <w:r w:rsidRPr="00BC57F6">
              <w:rPr>
                <w:rFonts w:ascii="Calibri" w:eastAsia="Calibri" w:hAnsi="Calibri" w:cs="Times New Roman"/>
                <w:color w:val="000000"/>
              </w:rPr>
              <w:t>kapasitet til å kunne gjennomføre kontraktsforpliktelsene.</w:t>
            </w:r>
          </w:p>
        </w:tc>
        <w:tc>
          <w:tcPr>
            <w:tcW w:w="4508" w:type="dxa"/>
          </w:tcPr>
          <w:p w14:paraId="0D45656B" w14:textId="77777777" w:rsidR="00BC57F6" w:rsidRPr="00BC57F6" w:rsidRDefault="00BC57F6" w:rsidP="00BC57F6">
            <w:pPr>
              <w:rPr>
                <w:rFonts w:ascii="Calibri" w:eastAsia="Calibri" w:hAnsi="Calibri" w:cs="Times New Roman"/>
                <w:bCs/>
                <w:iCs/>
                <w:color w:val="000000"/>
              </w:rPr>
            </w:pPr>
            <w:r w:rsidRPr="00BC57F6">
              <w:rPr>
                <w:rFonts w:ascii="Calibri" w:eastAsia="Calibri" w:hAnsi="Calibri" w:cs="Times New Roman"/>
                <w:bCs/>
                <w:iCs/>
                <w:color w:val="000000"/>
              </w:rPr>
              <w:t>Oppdragsgiver vil her vurdere Tilbyders erfaring med levering av den ytelse konkurransen omfatter i forhold til:</w:t>
            </w:r>
          </w:p>
          <w:p w14:paraId="3A507EBB" w14:textId="77777777" w:rsidR="00BC57F6" w:rsidRPr="00BC57F6" w:rsidRDefault="00BC57F6" w:rsidP="00BC57F6">
            <w:pPr>
              <w:numPr>
                <w:ilvl w:val="0"/>
                <w:numId w:val="8"/>
              </w:numPr>
              <w:spacing w:before="200" w:line="276" w:lineRule="auto"/>
              <w:contextualSpacing/>
              <w:rPr>
                <w:rFonts w:ascii="Calibri" w:eastAsia="Calibri" w:hAnsi="Calibri" w:cs="Times New Roman"/>
                <w:bCs/>
                <w:iCs/>
              </w:rPr>
            </w:pPr>
            <w:r w:rsidRPr="00BC57F6">
              <w:rPr>
                <w:rFonts w:ascii="Calibri" w:eastAsia="Calibri" w:hAnsi="Calibri" w:cs="Times New Roman"/>
                <w:bCs/>
                <w:iCs/>
              </w:rPr>
              <w:t>Opplysninger om utdanning og faglige kvalifikasjoner i firmaet. Tilbyder skal levere liste over personell som har kompetanse innen firma til å utføre oppdraget i henhold til INSTA 800.</w:t>
            </w:r>
          </w:p>
          <w:p w14:paraId="41EC1363" w14:textId="77777777" w:rsidR="00BC57F6" w:rsidRPr="00BC57F6" w:rsidRDefault="00BC57F6" w:rsidP="00BC57F6">
            <w:pPr>
              <w:numPr>
                <w:ilvl w:val="0"/>
                <w:numId w:val="8"/>
              </w:numPr>
              <w:autoSpaceDE w:val="0"/>
              <w:autoSpaceDN w:val="0"/>
              <w:adjustRightInd w:val="0"/>
              <w:rPr>
                <w:rFonts w:ascii="Calibri" w:eastAsia="Calibri" w:hAnsi="Calibri" w:cs="Calibri"/>
                <w:color w:val="FF0000"/>
              </w:rPr>
            </w:pPr>
            <w:r w:rsidRPr="00BC57F6">
              <w:rPr>
                <w:rFonts w:ascii="Calibri" w:eastAsia="Calibri" w:hAnsi="Calibri" w:cs="Calibri"/>
              </w:rPr>
              <w:t xml:space="preserve">Tilbyder skal legge ved liste over tre av sine viktigste leveranser de siste 3 årene for de tjenester som er sammenlignbare med denne, inkludert leveransenes verdi, tidspunkt og mottaker. </w:t>
            </w:r>
          </w:p>
          <w:p w14:paraId="18B09562" w14:textId="3C8DDC4D" w:rsidR="00BC57F6" w:rsidRPr="00BC57F6" w:rsidRDefault="00BC57F6" w:rsidP="00BC57F6">
            <w:pPr>
              <w:autoSpaceDE w:val="0"/>
              <w:autoSpaceDN w:val="0"/>
              <w:adjustRightInd w:val="0"/>
              <w:rPr>
                <w:rFonts w:ascii="Calibri" w:eastAsia="Calibri" w:hAnsi="Calibri" w:cs="Calibri"/>
                <w:color w:val="000000"/>
              </w:rPr>
            </w:pPr>
            <w:r w:rsidRPr="00BC57F6">
              <w:rPr>
                <w:rFonts w:ascii="Calibri" w:eastAsia="Calibri" w:hAnsi="Calibri" w:cs="Calibri"/>
                <w:color w:val="000000"/>
              </w:rPr>
              <w:t xml:space="preserve">       </w:t>
            </w:r>
            <w:r w:rsidRPr="00BC57F6">
              <w:rPr>
                <w:rFonts w:ascii="Calibri" w:eastAsia="Calibri" w:hAnsi="Calibri" w:cs="Calibri"/>
                <w:b/>
                <w:bCs/>
              </w:rPr>
              <w:t>Vedlegg Svarskjema erfaring</w:t>
            </w:r>
            <w:r w:rsidRPr="00BC57F6">
              <w:rPr>
                <w:rFonts w:ascii="Calibri" w:eastAsia="Calibri" w:hAnsi="Calibri" w:cs="Calibri"/>
              </w:rPr>
              <w:t xml:space="preserve"> skal </w:t>
            </w:r>
            <w:r w:rsidRPr="00BC57F6">
              <w:rPr>
                <w:rFonts w:ascii="Calibri" w:eastAsia="Calibri" w:hAnsi="Calibri" w:cs="Calibri"/>
                <w:color w:val="000000"/>
              </w:rPr>
              <w:t>fylles ut.</w:t>
            </w:r>
          </w:p>
          <w:p w14:paraId="495F90F7" w14:textId="77777777" w:rsidR="00BC57F6" w:rsidRPr="00BC57F6" w:rsidRDefault="00BC57F6" w:rsidP="00BC57F6">
            <w:pPr>
              <w:autoSpaceDE w:val="0"/>
              <w:autoSpaceDN w:val="0"/>
              <w:adjustRightInd w:val="0"/>
              <w:rPr>
                <w:rFonts w:ascii="Calibri" w:eastAsia="Calibri" w:hAnsi="Calibri" w:cs="Calibri"/>
                <w:color w:val="000000"/>
              </w:rPr>
            </w:pPr>
          </w:p>
          <w:p w14:paraId="72492EB1" w14:textId="77777777" w:rsidR="00BC57F6" w:rsidRPr="00BC57F6" w:rsidRDefault="00BC57F6" w:rsidP="00BC57F6">
            <w:pPr>
              <w:rPr>
                <w:rFonts w:ascii="Calibri" w:eastAsia="Calibri" w:hAnsi="Calibri" w:cs="Times New Roman"/>
                <w:color w:val="00B0F0"/>
              </w:rPr>
            </w:pPr>
            <w:r w:rsidRPr="00BC57F6">
              <w:rPr>
                <w:rFonts w:ascii="Calibri" w:eastAsia="Calibri" w:hAnsi="Calibri" w:cs="Calibri"/>
                <w:b/>
                <w:bCs/>
                <w:color w:val="000000"/>
              </w:rPr>
              <w:t xml:space="preserve">Dokumentasjon vedlegges tilbudet. </w:t>
            </w:r>
          </w:p>
        </w:tc>
      </w:tr>
    </w:tbl>
    <w:p w14:paraId="67FC52F0" w14:textId="77777777" w:rsidR="00BC57F6" w:rsidRPr="00BC57F6" w:rsidRDefault="00BC57F6" w:rsidP="00BC57F6">
      <w:pPr>
        <w:rPr>
          <w:rFonts w:ascii="Calibri" w:eastAsia="Calibri" w:hAnsi="Calibri" w:cs="Times New Roman"/>
          <w:color w:val="00B0F0"/>
        </w:rPr>
      </w:pPr>
    </w:p>
    <w:p w14:paraId="5606C270" w14:textId="77777777" w:rsidR="00BC57F6" w:rsidRPr="00BC57F6" w:rsidRDefault="00BC57F6" w:rsidP="001D3D86">
      <w:pPr>
        <w:pStyle w:val="Overskrift2"/>
        <w:rPr>
          <w:rFonts w:eastAsia="MingLiU"/>
        </w:rPr>
      </w:pPr>
      <w:bookmarkStart w:id="54" w:name="_Toc127273620"/>
      <w:bookmarkStart w:id="55" w:name="_Toc237591265"/>
      <w:r w:rsidRPr="00BC57F6">
        <w:rPr>
          <w:rFonts w:eastAsia="MingLiU"/>
        </w:rPr>
        <w:t>Kvalitetssikringsstandarder og miljøledelsesstandarder</w:t>
      </w:r>
      <w:bookmarkEnd w:id="54"/>
      <w:bookmarkEnd w:id="55"/>
      <w:r w:rsidRPr="00BC57F6">
        <w:rPr>
          <w:rFonts w:eastAsia="MingLiU"/>
        </w:rPr>
        <w:t xml:space="preserve"> </w:t>
      </w:r>
    </w:p>
    <w:tbl>
      <w:tblPr>
        <w:tblStyle w:val="SykehusinnkjpBl"/>
        <w:tblW w:w="0" w:type="auto"/>
        <w:tblLook w:val="0420" w:firstRow="1" w:lastRow="0" w:firstColumn="0" w:lastColumn="0" w:noHBand="0" w:noVBand="1"/>
      </w:tblPr>
      <w:tblGrid>
        <w:gridCol w:w="4508"/>
        <w:gridCol w:w="4508"/>
      </w:tblGrid>
      <w:tr w:rsidR="00BC57F6" w:rsidRPr="00BC57F6" w14:paraId="0EFD8565" w14:textId="77777777" w:rsidTr="00BC57F6">
        <w:trPr>
          <w:cnfStyle w:val="100000000000" w:firstRow="1" w:lastRow="0" w:firstColumn="0" w:lastColumn="0" w:oddVBand="0" w:evenVBand="0" w:oddHBand="0" w:evenHBand="0" w:firstRowFirstColumn="0" w:firstRowLastColumn="0" w:lastRowFirstColumn="0" w:lastRowLastColumn="0"/>
        </w:trPr>
        <w:tc>
          <w:tcPr>
            <w:tcW w:w="4508" w:type="dxa"/>
          </w:tcPr>
          <w:p w14:paraId="5C5E2930"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Kvalifikasjonskrav</w:t>
            </w:r>
          </w:p>
        </w:tc>
        <w:tc>
          <w:tcPr>
            <w:tcW w:w="4508" w:type="dxa"/>
          </w:tcPr>
          <w:p w14:paraId="235F02DC" w14:textId="77777777" w:rsidR="00BC57F6" w:rsidRPr="00BC57F6" w:rsidRDefault="00BC57F6" w:rsidP="00BC57F6">
            <w:pPr>
              <w:rPr>
                <w:rFonts w:ascii="Calibri" w:eastAsia="Calibri" w:hAnsi="Calibri" w:cs="Times New Roman"/>
                <w:color w:val="FFFFFF"/>
              </w:rPr>
            </w:pPr>
            <w:r w:rsidRPr="00BC57F6">
              <w:rPr>
                <w:rFonts w:ascii="Calibri" w:eastAsia="Calibri" w:hAnsi="Calibri" w:cs="Times New Roman"/>
                <w:color w:val="FFFFFF"/>
              </w:rPr>
              <w:t>Dokumentasjonskrav</w:t>
            </w:r>
          </w:p>
        </w:tc>
      </w:tr>
      <w:tr w:rsidR="00BC57F6" w:rsidRPr="00BC57F6" w14:paraId="73B3AD2C" w14:textId="77777777" w:rsidTr="0018540D">
        <w:tc>
          <w:tcPr>
            <w:tcW w:w="4508" w:type="dxa"/>
          </w:tcPr>
          <w:p w14:paraId="2EF33481" w14:textId="77777777" w:rsidR="00BC57F6" w:rsidRPr="00BC57F6" w:rsidRDefault="00BC57F6" w:rsidP="00BC57F6">
            <w:pPr>
              <w:rPr>
                <w:rFonts w:ascii="Calibri" w:eastAsia="Calibri" w:hAnsi="Calibri" w:cs="Times New Roman"/>
                <w:color w:val="00B0F0"/>
              </w:rPr>
            </w:pPr>
            <w:r w:rsidRPr="00BC57F6">
              <w:rPr>
                <w:rFonts w:ascii="Calibri" w:eastAsia="Calibri" w:hAnsi="Calibri" w:cs="Times New Roman"/>
              </w:rPr>
              <w:t>Det kreves kompetanse og systemer som sikrer at ytelsen kan utføres med lave miljøbelastninger og høy grad av sikkerhet. Dette gjelder både den transporten som skal skje og arbeidet som skal utføres.</w:t>
            </w:r>
          </w:p>
        </w:tc>
        <w:tc>
          <w:tcPr>
            <w:tcW w:w="4508" w:type="dxa"/>
          </w:tcPr>
          <w:p w14:paraId="43321746" w14:textId="77777777" w:rsidR="00BC57F6" w:rsidRPr="00BC57F6" w:rsidRDefault="00BC57F6" w:rsidP="00BC57F6">
            <w:pPr>
              <w:numPr>
                <w:ilvl w:val="0"/>
                <w:numId w:val="9"/>
              </w:numPr>
              <w:spacing w:before="40" w:after="40" w:line="276" w:lineRule="auto"/>
              <w:contextualSpacing/>
              <w:rPr>
                <w:rFonts w:ascii="Calibri" w:eastAsia="Calibri" w:hAnsi="Calibri" w:cs="Times New Roman"/>
              </w:rPr>
            </w:pPr>
            <w:r w:rsidRPr="00BC57F6">
              <w:rPr>
                <w:rFonts w:ascii="Calibri" w:eastAsia="Calibri" w:hAnsi="Calibri" w:cs="Times New Roman"/>
              </w:rPr>
              <w:t>Sertifisering iht. ISO 14001, EMAS eller Miljøfyrtårn, eller andre miljøledelsesstandarder basert på relevante europeiske eller internasjonale standarder sertifisert av organer som overholder fellesskapets regelverk eller relevante europeiske eller internasjonale standarder vedrørende sertifisering. Dersom tilbyder ikke har en slik sertifisering kan annen dokumentasjon på tilsvarende miljøledelsestiltak godtas, for eksempel eget miljøstyringssystem.</w:t>
            </w:r>
          </w:p>
        </w:tc>
      </w:tr>
    </w:tbl>
    <w:p w14:paraId="370A3F3A" w14:textId="77777777" w:rsidR="00BC57F6" w:rsidRDefault="00BC57F6" w:rsidP="0014146C">
      <w:pPr>
        <w:rPr>
          <w:color w:val="1A588E" w:themeColor="background2" w:themeShade="80"/>
        </w:rPr>
      </w:pPr>
    </w:p>
    <w:p w14:paraId="0C9B60D8" w14:textId="77777777" w:rsidR="0056715A" w:rsidRDefault="0056715A" w:rsidP="0056715A">
      <w:pPr>
        <w:pStyle w:val="Overskrift2"/>
      </w:pPr>
      <w:bookmarkStart w:id="56" w:name="_Toc127273621"/>
      <w:bookmarkStart w:id="57" w:name="_Toc237591266"/>
      <w:r>
        <w:t>Støtte fra andre virksomheter</w:t>
      </w:r>
      <w:bookmarkEnd w:id="56"/>
      <w:bookmarkEnd w:id="57"/>
    </w:p>
    <w:p w14:paraId="3FDF0893" w14:textId="77777777" w:rsidR="0056715A" w:rsidRDefault="0056715A" w:rsidP="0056715A">
      <w:r w:rsidRPr="00D93228">
        <w:rPr>
          <w:lang w:eastAsia="nb-NO"/>
        </w:rPr>
        <w:t xml:space="preserve">En leverandør kan støtte seg </w:t>
      </w:r>
      <w:r>
        <w:rPr>
          <w:lang w:eastAsia="nb-NO"/>
        </w:rPr>
        <w:t>på kapasiteten til</w:t>
      </w:r>
      <w:r w:rsidRPr="00D93228">
        <w:rPr>
          <w:lang w:eastAsia="nb-NO"/>
        </w:rPr>
        <w:t xml:space="preserve"> andre virksomheter for å oppfylle kvalifikasjonskravene. </w:t>
      </w:r>
      <w:r w:rsidRPr="00F510B1">
        <w:t>Dette gjelder uavhengig av den juridiske tilknytningen mellom leverandør og virksomheten</w:t>
      </w:r>
      <w:r w:rsidRPr="008456ED">
        <w:t xml:space="preserve">(e). </w:t>
      </w:r>
    </w:p>
    <w:p w14:paraId="6A58BB87" w14:textId="77777777" w:rsidR="0056715A" w:rsidRPr="001D6124" w:rsidRDefault="0056715A" w:rsidP="0056715A">
      <w:r>
        <w:t xml:space="preserve">Leverandøren skal dokumentere at han råder over de nødvendige ressursene ved å legge frem </w:t>
      </w:r>
      <w:r w:rsidRPr="001D6124">
        <w:t xml:space="preserve">forpliktelseserklæring fra disse virksomhetene. </w:t>
      </w:r>
    </w:p>
    <w:p w14:paraId="691F18DC" w14:textId="3D4B279B" w:rsidR="0056715A" w:rsidRPr="00E92205" w:rsidRDefault="0056715A" w:rsidP="0056715A">
      <w:pPr>
        <w:rPr>
          <w:color w:val="0070C0"/>
        </w:rPr>
      </w:pPr>
      <w:r w:rsidRPr="001D6124">
        <w:t xml:space="preserve">Dersom leverandøren støtter seg på kapasiteten til andre virksomheter for å oppfylle kravene til økonomisk og finansiell kapasitet, skal virksomhetene leverandøren støtter seg på være solidarisk ansvarlige for utførelse av kontrakten. Dette dokumenteres ved </w:t>
      </w:r>
      <w:r w:rsidRPr="00576C9D">
        <w:t xml:space="preserve">å legge </w:t>
      </w:r>
      <w:r w:rsidRPr="00E92205">
        <w:t>frem</w:t>
      </w:r>
      <w:r w:rsidRPr="0056715A">
        <w:rPr>
          <w:i/>
          <w:iCs/>
        </w:rPr>
        <w:t xml:space="preserve"> Forpliktelseserklæring</w:t>
      </w:r>
      <w:r w:rsidRPr="00E92205">
        <w:t xml:space="preserve">.  </w:t>
      </w:r>
    </w:p>
    <w:p w14:paraId="6D61648A" w14:textId="77777777" w:rsidR="0056715A" w:rsidRPr="00EA5FEF" w:rsidRDefault="0056715A" w:rsidP="0014146C">
      <w:pPr>
        <w:rPr>
          <w:color w:val="1A588E" w:themeColor="background2" w:themeShade="80"/>
        </w:rPr>
      </w:pPr>
    </w:p>
    <w:p w14:paraId="18F37C33" w14:textId="77777777" w:rsidR="00EA5FEF" w:rsidRPr="00EA5FEF" w:rsidRDefault="00EA5FEF" w:rsidP="00EA5FEF">
      <w:pPr>
        <w:pStyle w:val="Overskrift1"/>
      </w:pPr>
      <w:bookmarkStart w:id="58" w:name="_Toc51254618"/>
      <w:bookmarkStart w:id="59" w:name="_Toc237591267"/>
      <w:r w:rsidRPr="00EA5FEF">
        <w:lastRenderedPageBreak/>
        <w:t>Tildelingskriterier og evaluering</w:t>
      </w:r>
      <w:bookmarkEnd w:id="58"/>
      <w:bookmarkEnd w:id="59"/>
    </w:p>
    <w:p w14:paraId="4FF06042" w14:textId="27C62054" w:rsidR="00EA5FEF" w:rsidRDefault="00EA5FEF" w:rsidP="00B24358">
      <w:r>
        <w:t xml:space="preserve">Tildeling av kontrakt vil skje på grunnlag av hvilket tilbud </w:t>
      </w:r>
      <w:r w:rsidRPr="0056715A">
        <w:t>som har lavest pris</w:t>
      </w:r>
      <w:r w:rsidR="0056715A" w:rsidRPr="0056715A">
        <w:t>.</w:t>
      </w:r>
    </w:p>
    <w:tbl>
      <w:tblPr>
        <w:tblStyle w:val="SykehusinnkjpBl"/>
        <w:tblW w:w="0" w:type="auto"/>
        <w:tblLook w:val="0420" w:firstRow="1" w:lastRow="0" w:firstColumn="0" w:lastColumn="0" w:noHBand="0" w:noVBand="1"/>
      </w:tblPr>
      <w:tblGrid>
        <w:gridCol w:w="6374"/>
        <w:gridCol w:w="1018"/>
      </w:tblGrid>
      <w:tr w:rsidR="004335FE" w14:paraId="0E3D689B" w14:textId="77777777" w:rsidTr="0018540D">
        <w:trPr>
          <w:cnfStyle w:val="100000000000" w:firstRow="1" w:lastRow="0" w:firstColumn="0" w:lastColumn="0" w:oddVBand="0" w:evenVBand="0" w:oddHBand="0" w:evenHBand="0" w:firstRowFirstColumn="0" w:firstRowLastColumn="0" w:lastRowFirstColumn="0" w:lastRowLastColumn="0"/>
          <w:trHeight w:val="104"/>
        </w:trPr>
        <w:tc>
          <w:tcPr>
            <w:tcW w:w="6374" w:type="dxa"/>
          </w:tcPr>
          <w:p w14:paraId="23CA0059" w14:textId="77777777" w:rsidR="004335FE" w:rsidRPr="00F8774D" w:rsidRDefault="004335FE" w:rsidP="0018540D">
            <w:pPr>
              <w:rPr>
                <w:color w:val="FFFFFF" w:themeColor="background1"/>
              </w:rPr>
            </w:pPr>
            <w:r w:rsidRPr="00F8774D">
              <w:rPr>
                <w:color w:val="FFFFFF" w:themeColor="background1"/>
              </w:rPr>
              <w:t>Tildelingskriterium</w:t>
            </w:r>
          </w:p>
        </w:tc>
        <w:tc>
          <w:tcPr>
            <w:tcW w:w="1018" w:type="dxa"/>
          </w:tcPr>
          <w:p w14:paraId="177C14FA" w14:textId="77777777" w:rsidR="004335FE" w:rsidRPr="00F8774D" w:rsidRDefault="004335FE" w:rsidP="0018540D">
            <w:pPr>
              <w:rPr>
                <w:color w:val="FFFFFF" w:themeColor="background1"/>
              </w:rPr>
            </w:pPr>
            <w:r w:rsidRPr="00F8774D">
              <w:rPr>
                <w:color w:val="FFFFFF" w:themeColor="background1"/>
              </w:rPr>
              <w:t>Vekt</w:t>
            </w:r>
          </w:p>
        </w:tc>
      </w:tr>
      <w:tr w:rsidR="004335FE" w14:paraId="6E870479" w14:textId="77777777" w:rsidTr="0018540D">
        <w:trPr>
          <w:trHeight w:val="938"/>
        </w:trPr>
        <w:tc>
          <w:tcPr>
            <w:tcW w:w="6374" w:type="dxa"/>
          </w:tcPr>
          <w:p w14:paraId="64E2B51C" w14:textId="77777777" w:rsidR="004335FE" w:rsidRPr="00522E75" w:rsidRDefault="004335FE" w:rsidP="0018540D">
            <w:pPr>
              <w:rPr>
                <w:b/>
                <w:bCs/>
                <w:color w:val="0070C0"/>
              </w:rPr>
            </w:pPr>
            <w:r w:rsidRPr="00522E75">
              <w:rPr>
                <w:b/>
                <w:bCs/>
              </w:rPr>
              <w:t>Pris</w:t>
            </w:r>
          </w:p>
          <w:p w14:paraId="684AD2DA" w14:textId="77777777" w:rsidR="004335FE" w:rsidRPr="00E92205" w:rsidRDefault="004335FE" w:rsidP="004335FE">
            <w:pPr>
              <w:pStyle w:val="Listeavsnitt"/>
              <w:numPr>
                <w:ilvl w:val="0"/>
                <w:numId w:val="12"/>
              </w:numPr>
            </w:pPr>
            <w:r w:rsidRPr="00E92205">
              <w:t>Regelmessig renhold (fast pris per måned)</w:t>
            </w:r>
          </w:p>
          <w:p w14:paraId="1987F3AD" w14:textId="77777777" w:rsidR="004335FE" w:rsidRPr="005859FB" w:rsidRDefault="004335FE" w:rsidP="004335FE">
            <w:pPr>
              <w:pStyle w:val="Listeavsnitt"/>
              <w:numPr>
                <w:ilvl w:val="0"/>
                <w:numId w:val="12"/>
              </w:numPr>
              <w:rPr>
                <w:b/>
                <w:bCs/>
                <w:color w:val="0070C0"/>
              </w:rPr>
            </w:pPr>
            <w:r w:rsidRPr="00E92205">
              <w:t>Periodisk rengjøring (timepris)</w:t>
            </w:r>
          </w:p>
        </w:tc>
        <w:tc>
          <w:tcPr>
            <w:tcW w:w="1018" w:type="dxa"/>
          </w:tcPr>
          <w:p w14:paraId="0F9BFEB4" w14:textId="77777777" w:rsidR="004335FE" w:rsidRPr="005F3B84" w:rsidRDefault="004335FE" w:rsidP="0018540D">
            <w:pPr>
              <w:rPr>
                <w:color w:val="0070C0"/>
              </w:rPr>
            </w:pPr>
            <w:r w:rsidRPr="00D33C1C">
              <w:t>100 %</w:t>
            </w:r>
          </w:p>
        </w:tc>
      </w:tr>
    </w:tbl>
    <w:p w14:paraId="4CC381EE" w14:textId="77777777" w:rsidR="004335FE" w:rsidRDefault="004335FE" w:rsidP="004335FE"/>
    <w:p w14:paraId="035C5790" w14:textId="77777777" w:rsidR="004335FE" w:rsidRDefault="004335FE" w:rsidP="004335FE">
      <w:pPr>
        <w:pStyle w:val="Listeavsnitt"/>
        <w:ind w:left="0"/>
      </w:pPr>
      <w:r w:rsidRPr="0019513E">
        <w:t xml:space="preserve">Prisene skal oppgis i norske kroner og eksklusive merverdiavgift. </w:t>
      </w:r>
    </w:p>
    <w:p w14:paraId="0897E976" w14:textId="77777777" w:rsidR="004335FE" w:rsidRPr="009358EB" w:rsidRDefault="004335FE" w:rsidP="004335FE">
      <w:pPr>
        <w:pStyle w:val="Listeavsnitt"/>
        <w:ind w:left="0"/>
      </w:pPr>
    </w:p>
    <w:p w14:paraId="46E4058B" w14:textId="77777777" w:rsidR="004335FE" w:rsidRDefault="004335FE" w:rsidP="004335FE">
      <w:pPr>
        <w:pStyle w:val="Listeavsnitt"/>
        <w:ind w:left="0"/>
        <w:rPr>
          <w:rFonts w:ascii="Calibri" w:hAnsi="Calibri"/>
          <w:iCs/>
        </w:rPr>
      </w:pPr>
      <w:r w:rsidRPr="009358EB">
        <w:rPr>
          <w:rFonts w:eastAsia="Calibri" w:cstheme="minorHAnsi"/>
          <w:iCs/>
        </w:rPr>
        <w:t xml:space="preserve">Leveransen skal omfatte alle kostnader i forbindelse med arbeidet, inkludert lønn, feriepenger, forsikringer, reisekostnader herunder reisetid sosiale kostnader, vikarer, arbeidsledelse, renholdsutstyr, renholdsmidler/kjemikalier, lift og personlig utstyr for renholdere. </w:t>
      </w:r>
      <w:r w:rsidRPr="009358EB">
        <w:rPr>
          <w:rFonts w:ascii="Calibri" w:hAnsi="Calibri"/>
          <w:iCs/>
        </w:rPr>
        <w:t>Utelatelser med hensyn til ovenstående berettiger ikke tilbyder til noe tillegg.</w:t>
      </w:r>
    </w:p>
    <w:p w14:paraId="34B58FBF" w14:textId="77777777" w:rsidR="004335FE" w:rsidRPr="00125FFC" w:rsidRDefault="004335FE" w:rsidP="004335FE">
      <w:pPr>
        <w:rPr>
          <w:rFonts w:eastAsia="Calibri" w:cstheme="minorHAnsi"/>
          <w:iCs/>
        </w:rPr>
      </w:pPr>
      <w:r w:rsidRPr="00125FFC">
        <w:rPr>
          <w:rFonts w:eastAsia="Calibri" w:cstheme="minorHAnsi"/>
          <w:iCs/>
        </w:rPr>
        <w:t xml:space="preserve">Ved evaluering av pris vil enhetspris på regelmessig renhold (fastpris per måned vektes vesentlig høyere enn inngitt enhetspris på periodisk rengjøring (timepris). </w:t>
      </w:r>
    </w:p>
    <w:p w14:paraId="34585B98" w14:textId="64825D60" w:rsidR="004335FE" w:rsidRPr="000C0791" w:rsidRDefault="004335FE" w:rsidP="004335FE">
      <w:pPr>
        <w:pStyle w:val="Listeavsnitt"/>
        <w:ind w:left="0"/>
        <w:rPr>
          <w:color w:val="FF0000"/>
        </w:rPr>
      </w:pPr>
      <w:r w:rsidRPr="00125FFC">
        <w:t xml:space="preserve">Se </w:t>
      </w:r>
      <w:r w:rsidRPr="004335FE">
        <w:rPr>
          <w:i/>
          <w:iCs/>
        </w:rPr>
        <w:t>Prisskjema</w:t>
      </w:r>
      <w:r w:rsidRPr="00125FFC">
        <w:t xml:space="preserve"> </w:t>
      </w:r>
      <w:r w:rsidRPr="007D5CA3">
        <w:t xml:space="preserve">for nærmere </w:t>
      </w:r>
      <w:r w:rsidRPr="002F71AD">
        <w:t>informasjon</w:t>
      </w:r>
      <w:r w:rsidRPr="00B07B22">
        <w:rPr>
          <w:rFonts w:eastAsia="Calibri" w:cstheme="minorHAnsi"/>
          <w:iCs/>
          <w:sz w:val="20"/>
        </w:rPr>
        <w:t>.</w:t>
      </w:r>
    </w:p>
    <w:p w14:paraId="3CBE9B74" w14:textId="77777777" w:rsidR="004335FE" w:rsidRDefault="004335FE" w:rsidP="004335FE">
      <w:pPr>
        <w:rPr>
          <w:rFonts w:eastAsia="Calibri" w:cstheme="minorHAnsi"/>
          <w:iCs/>
        </w:rPr>
      </w:pPr>
    </w:p>
    <w:p w14:paraId="775E84AF" w14:textId="77777777" w:rsidR="004335FE" w:rsidRPr="00C02E56" w:rsidRDefault="004335FE" w:rsidP="004335FE">
      <w:pPr>
        <w:pStyle w:val="Listeavsnitt"/>
        <w:ind w:left="0"/>
      </w:pPr>
      <w:bookmarkStart w:id="60" w:name="_Hlk51834456"/>
      <w:r w:rsidRPr="00C02E56">
        <w:t>Tilbud med lavest tilbudt pris gis poengscore 10</w:t>
      </w:r>
      <w:bookmarkEnd w:id="60"/>
      <w:r w:rsidRPr="00C02E56">
        <w:t xml:space="preserve">. Karakterene for de øvrige tilbud beregnes etter følgende formel: </w:t>
      </w:r>
    </w:p>
    <w:p w14:paraId="00151BB9" w14:textId="77777777" w:rsidR="004335FE" w:rsidRPr="00C02E56" w:rsidRDefault="004335FE" w:rsidP="004335FE">
      <w:pPr>
        <w:pStyle w:val="Listeavsnitt"/>
        <w:ind w:left="0"/>
      </w:pPr>
    </w:p>
    <w:p w14:paraId="44D53C48" w14:textId="77777777" w:rsidR="004335FE" w:rsidRPr="004B6490" w:rsidRDefault="004335FE" w:rsidP="004335FE">
      <w:pPr>
        <w:pStyle w:val="Listeavsnitt"/>
        <w:ind w:left="0"/>
        <w:rPr>
          <w:color w:val="FF0000"/>
        </w:rPr>
      </w:pPr>
      <w:r w:rsidRPr="00124B89">
        <w:t xml:space="preserve">(Sum beste tilbud)/(Sum tilbud </w:t>
      </w:r>
      <w:r w:rsidRPr="00124B89">
        <w:rPr>
          <w:rFonts w:cs="Calibri"/>
        </w:rPr>
        <w:t>X)*10= Sluttkarakter tilbud X.</w:t>
      </w:r>
    </w:p>
    <w:p w14:paraId="71EE5F78" w14:textId="77777777" w:rsidR="00EA5FEF" w:rsidRDefault="00EA5FEF" w:rsidP="00B24358"/>
    <w:p w14:paraId="3AD2728E" w14:textId="77777777" w:rsidR="005A45C9" w:rsidRDefault="005A45C9" w:rsidP="005A45C9">
      <w:pPr>
        <w:pStyle w:val="Overskrift2"/>
        <w:rPr>
          <w:rFonts w:ascii="Calibri" w:eastAsia="Calibri" w:hAnsi="Calibri" w:cs="Calibri"/>
        </w:rPr>
      </w:pPr>
      <w:bookmarkStart w:id="61" w:name="_Toc223102624"/>
      <w:bookmarkStart w:id="62" w:name="_Toc230102762"/>
      <w:bookmarkStart w:id="63" w:name="_Toc237591268"/>
      <w:r w:rsidRPr="00410F8E">
        <w:t>Unntak klima- og miljøhensyn jf. FOA § 7-9 (4) og/eller (5)</w:t>
      </w:r>
      <w:bookmarkEnd w:id="61"/>
      <w:bookmarkEnd w:id="62"/>
      <w:bookmarkEnd w:id="63"/>
    </w:p>
    <w:p w14:paraId="36818B6D" w14:textId="07C4CDE2" w:rsidR="005A45C9" w:rsidRPr="0064583C" w:rsidRDefault="005A45C9" w:rsidP="005A45C9">
      <w:pPr>
        <w:spacing w:after="120"/>
      </w:pPr>
      <w:r w:rsidRPr="78E8C9F4">
        <w:rPr>
          <w:rFonts w:ascii="Calibri" w:eastAsia="Calibri" w:hAnsi="Calibri" w:cs="Calibri"/>
        </w:rPr>
        <w:t xml:space="preserve">Klima- og miljøkriteriene vil ikke bli vektet med 30 % i denne anskaffelsen. </w:t>
      </w:r>
      <w:r>
        <w:t xml:space="preserve">I kravspesifikasjonen krav </w:t>
      </w:r>
      <w:r w:rsidRPr="00346613">
        <w:t xml:space="preserve">4.1-4.12 fremgår det at leverandøren skal tilby renholdstjenester som minimum og til enhver tid oppfyller miljøkrav som følger av gjeldende lover, forskrifter og EUdirektiv mv. Videre stilles det krav om at det skal benytte moderne og miljøvennlige rengjøringsmetoder og rengjøringsprodukter. Leverandøren pålegges videre å ha systemer for dokumentasjon og oppfølging av kjemikaliebruk. Miljøkrav beskrevet i krav 4.1-4.12 fanger </w:t>
      </w:r>
      <w:r>
        <w:t xml:space="preserve">opp de mest sentrale formene for klima- og miljøbelastninger for renholdstjenester. </w:t>
      </w:r>
      <w:r w:rsidR="004371B3">
        <w:t xml:space="preserve">Videre </w:t>
      </w:r>
      <w:r w:rsidR="002F2D8B">
        <w:t xml:space="preserve">er </w:t>
      </w:r>
      <w:r w:rsidR="002F2D8B">
        <w:rPr>
          <w:rFonts w:ascii="Calibri" w:eastAsia="Calibri" w:hAnsi="Calibri" w:cs="Calibri"/>
        </w:rPr>
        <w:t>k</w:t>
      </w:r>
      <w:r w:rsidR="004371B3" w:rsidRPr="00300360">
        <w:rPr>
          <w:rFonts w:ascii="Calibri" w:eastAsia="Calibri" w:hAnsi="Calibri" w:cs="Calibri"/>
        </w:rPr>
        <w:t>lima- og miljøeffekt ved anskaffelsen ivaretatt ved</w:t>
      </w:r>
      <w:r w:rsidR="004371B3">
        <w:rPr>
          <w:rFonts w:ascii="Calibri" w:eastAsia="Calibri" w:hAnsi="Calibri" w:cs="Calibri"/>
        </w:rPr>
        <w:t xml:space="preserve"> kvalifikasjonskrav i konkurransebestemmelsene pkt. </w:t>
      </w:r>
      <w:r w:rsidR="002F2D8B">
        <w:rPr>
          <w:rFonts w:ascii="Calibri" w:eastAsia="Calibri" w:hAnsi="Calibri" w:cs="Calibri"/>
        </w:rPr>
        <w:t>4</w:t>
      </w:r>
      <w:r w:rsidR="004371B3">
        <w:rPr>
          <w:rFonts w:ascii="Calibri" w:eastAsia="Calibri" w:hAnsi="Calibri" w:cs="Calibri"/>
        </w:rPr>
        <w:t xml:space="preserve">.4 </w:t>
      </w:r>
      <w:r>
        <w:t xml:space="preserve">Oppdragsgiver vurderer det slik at disse miljøkravene vil ha en større klima- og miljøeffekt enn bruk av tildelingskriterier. Slik Oppdragsgiver ser det, vil det ikke være mulig å stille et tildelingskriterium for klima- og miljø som er egnet til å skille mellom leverandører for renholdstjenester i denne konkurransen. Oppdragsgiver vil på bakgrunn av sin vurdering benytte unntaksbestemmelsen i anskaffelsesforskriftens § 7-9 fjerde ledd, og derfor unntatt forpliktelsene om å vekte miljø 30 % eller å prioritere miljø blant de tre høyest prioriterte tildelingskriteriene. </w:t>
      </w:r>
    </w:p>
    <w:p w14:paraId="03A3B7E5" w14:textId="77777777" w:rsidR="005A45C9" w:rsidRDefault="005A45C9" w:rsidP="00B24358"/>
    <w:p w14:paraId="60D1853D" w14:textId="501932E5" w:rsidR="00EA5FEF" w:rsidRPr="00EA5FEF" w:rsidRDefault="00EA5FEF" w:rsidP="00EA5FEF">
      <w:pPr>
        <w:pStyle w:val="Overskrift2"/>
      </w:pPr>
      <w:bookmarkStart w:id="64" w:name="_Toc51254619"/>
      <w:bookmarkStart w:id="65" w:name="_Toc237591269"/>
      <w:r w:rsidRPr="00EA5FEF">
        <w:lastRenderedPageBreak/>
        <w:t xml:space="preserve">Tildeling av </w:t>
      </w:r>
      <w:bookmarkEnd w:id="64"/>
      <w:r w:rsidR="0056715A">
        <w:t>tjeneste</w:t>
      </w:r>
      <w:r w:rsidR="00B8780B">
        <w:t>avtale</w:t>
      </w:r>
      <w:bookmarkEnd w:id="65"/>
    </w:p>
    <w:p w14:paraId="32DE6193" w14:textId="621F4683" w:rsidR="00280E6D" w:rsidRDefault="00280E6D" w:rsidP="00280E6D">
      <w:r w:rsidRPr="0015387D">
        <w:t xml:space="preserve">Beslutning om </w:t>
      </w:r>
      <w:r w:rsidRPr="0011450A">
        <w:t xml:space="preserve">tildeling av </w:t>
      </w:r>
      <w:r w:rsidR="0056715A" w:rsidRPr="0011450A">
        <w:t>tjeneste</w:t>
      </w:r>
      <w:r w:rsidRPr="0011450A">
        <w:t xml:space="preserve">avtale vil bli varslet skriftlig til alle tilbydere samtidig i rimelig tid før </w:t>
      </w:r>
      <w:r w:rsidR="0056715A" w:rsidRPr="0011450A">
        <w:t>tjeneste</w:t>
      </w:r>
      <w:r w:rsidRPr="0011450A">
        <w:t>avtale inngås. Beslutningen vil inneholde en begrunnelse for val</w:t>
      </w:r>
      <w:r w:rsidRPr="0011450A">
        <w:softHyphen/>
        <w:t xml:space="preserve">get og gi informasjon om karenstid før inngåelse av </w:t>
      </w:r>
      <w:r w:rsidR="0056715A" w:rsidRPr="0011450A">
        <w:t>tjeneste</w:t>
      </w:r>
      <w:r w:rsidRPr="0011450A">
        <w:t>avtale.</w:t>
      </w:r>
    </w:p>
    <w:p w14:paraId="6B42A712" w14:textId="77777777" w:rsidR="0011450A" w:rsidRPr="00F17E59" w:rsidRDefault="0011450A" w:rsidP="0011450A">
      <w:pPr>
        <w:pStyle w:val="Overskrift1"/>
      </w:pPr>
      <w:bookmarkStart w:id="66" w:name="_Toc24963908"/>
      <w:bookmarkStart w:id="67" w:name="_Toc105061500"/>
      <w:bookmarkStart w:id="68" w:name="_Toc127273624"/>
      <w:bookmarkStart w:id="69" w:name="_Toc237591270"/>
      <w:r>
        <w:t>Kontraktsvilkår</w:t>
      </w:r>
      <w:bookmarkEnd w:id="66"/>
      <w:bookmarkEnd w:id="67"/>
      <w:bookmarkEnd w:id="68"/>
      <w:bookmarkEnd w:id="69"/>
    </w:p>
    <w:p w14:paraId="77104503" w14:textId="2B64583E" w:rsidR="0011450A" w:rsidRDefault="0011450A" w:rsidP="0011450A">
      <w:pPr>
        <w:tabs>
          <w:tab w:val="left" w:pos="709"/>
        </w:tabs>
      </w:pPr>
      <w:r>
        <w:t>Kontraktsvilkår med bilag er lagt ved konkurransegrunnlaget.  Oppdragsgiver skal inngå avtale om levering av renholdstjenester med norsk standard” Alminnelige kontraktbestemmelser om levering av renholdstjenester”, NS 8431:2025.</w:t>
      </w:r>
    </w:p>
    <w:p w14:paraId="46347E73" w14:textId="77777777" w:rsidR="0011450A" w:rsidRPr="00322266" w:rsidRDefault="0011450A" w:rsidP="0011450A">
      <w:pPr>
        <w:rPr>
          <w:shd w:val="clear" w:color="auto" w:fill="FFFF00"/>
        </w:rPr>
      </w:pPr>
      <w:r w:rsidRPr="00322266">
        <w:t>Leverandøren plikter å besørge at ansatte i egen virksomhet eller ansatte hos underleverandører som direkte medvirker til oppfyllelsen av kontrakten, har lønns- og arbeidsvilkår som regulert i allmenngjøringsloven og tilhørende forskrifter.</w:t>
      </w:r>
    </w:p>
    <w:p w14:paraId="3031381E" w14:textId="77777777" w:rsidR="0011450A" w:rsidRPr="0034048C" w:rsidRDefault="0011450A" w:rsidP="00280E6D">
      <w:pPr>
        <w:rPr>
          <w:color w:val="1A588E" w:themeColor="background2" w:themeShade="80"/>
        </w:rPr>
      </w:pPr>
    </w:p>
    <w:p w14:paraId="26CC2984" w14:textId="77777777" w:rsidR="00EA5FEF" w:rsidRPr="00E05113" w:rsidRDefault="00EA5FEF" w:rsidP="00E05113"/>
    <w:p w14:paraId="2A550816"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9047B" w14:textId="77777777" w:rsidR="00C02334" w:rsidRDefault="00C02334" w:rsidP="008A6B54">
      <w:pPr>
        <w:spacing w:after="0" w:line="240" w:lineRule="auto"/>
      </w:pPr>
      <w:r>
        <w:separator/>
      </w:r>
    </w:p>
  </w:endnote>
  <w:endnote w:type="continuationSeparator" w:id="0">
    <w:p w14:paraId="08D4961C" w14:textId="77777777" w:rsidR="00C02334" w:rsidRDefault="00C0233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6B7FF8BE" w14:textId="77777777" w:rsidTr="43D4C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4D7A143"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F528333"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18F968FB" w14:textId="77777777" w:rsidTr="43D4CD7F">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7767A39" w14:textId="7873AB25" w:rsidR="00BA090D" w:rsidRPr="00567886" w:rsidRDefault="43D4CD7F" w:rsidP="43D4CD7F">
          <w:pPr>
            <w:pStyle w:val="Bunntekst"/>
            <w:rPr>
              <w:b w:val="0"/>
              <w:color w:val="003087" w:themeColor="text2"/>
              <w:sz w:val="18"/>
              <w:szCs w:val="18"/>
            </w:rPr>
          </w:pPr>
          <w:r w:rsidRPr="43D4CD7F">
            <w:rPr>
              <w:b w:val="0"/>
              <w:color w:val="003087" w:themeColor="text2"/>
              <w:sz w:val="18"/>
              <w:szCs w:val="18"/>
            </w:rPr>
            <w:t xml:space="preserve">Konkurransebestemmelser del I, versjon </w:t>
          </w:r>
          <w:r w:rsidR="00280E6D" w:rsidRPr="43D4CD7F">
            <w:rPr>
              <w:b w:val="0"/>
              <w:color w:val="003087" w:themeColor="text2"/>
              <w:sz w:val="18"/>
              <w:szCs w:val="18"/>
            </w:rPr>
            <w:t>0</w:t>
          </w:r>
          <w:r w:rsidR="00890532">
            <w:rPr>
              <w:b w:val="0"/>
              <w:color w:val="003087" w:themeColor="text2"/>
              <w:sz w:val="18"/>
              <w:szCs w:val="18"/>
            </w:rPr>
            <w:t>5</w:t>
          </w:r>
          <w:r w:rsidRPr="43D4CD7F">
            <w:rPr>
              <w:b w:val="0"/>
              <w:color w:val="003087" w:themeColor="text2"/>
              <w:sz w:val="18"/>
              <w:szCs w:val="18"/>
            </w:rPr>
            <w:t>-</w:t>
          </w:r>
          <w:r w:rsidR="00280E6D" w:rsidRPr="43D4CD7F">
            <w:rPr>
              <w:b w:val="0"/>
              <w:color w:val="003087" w:themeColor="text2"/>
              <w:sz w:val="18"/>
              <w:szCs w:val="18"/>
            </w:rPr>
            <w:t>202</w:t>
          </w:r>
          <w:r w:rsidR="00280E6D">
            <w:rPr>
              <w:b w:val="0"/>
              <w:color w:val="003087" w:themeColor="text2"/>
              <w:sz w:val="18"/>
              <w:szCs w:val="18"/>
            </w:rPr>
            <w:t>6</w:t>
          </w:r>
        </w:p>
      </w:tc>
      <w:tc>
        <w:tcPr>
          <w:tcW w:w="2500" w:type="pct"/>
        </w:tcPr>
        <w:p w14:paraId="073BB773"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33D337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F826" w14:textId="487C521A" w:rsidR="004F084A" w:rsidRPr="00BA090D" w:rsidRDefault="00E07AAB" w:rsidP="00BA090D">
    <w:pPr>
      <w:pStyle w:val="Bunntekst"/>
    </w:pPr>
    <w:r>
      <w:rPr>
        <w:noProof/>
      </w:rPr>
      <w:drawing>
        <wp:anchor distT="0" distB="0" distL="114300" distR="114300" simplePos="0" relativeHeight="251662336" behindDoc="1" locked="0" layoutInCell="1" allowOverlap="1" wp14:anchorId="646681F1" wp14:editId="3D398A38">
          <wp:simplePos x="904352" y="9676563"/>
          <wp:positionH relativeFrom="page">
            <wp:align>center</wp:align>
          </wp:positionH>
          <wp:positionV relativeFrom="page">
            <wp:align>bottom</wp:align>
          </wp:positionV>
          <wp:extent cx="7578000" cy="1098000"/>
          <wp:effectExtent l="0" t="0" r="4445" b="6985"/>
          <wp:wrapNone/>
          <wp:docPr id="373540337"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540337"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D4CAC" w14:textId="77777777" w:rsidR="00C02334" w:rsidRDefault="00C02334" w:rsidP="008A6B54">
      <w:pPr>
        <w:spacing w:after="0" w:line="240" w:lineRule="auto"/>
      </w:pPr>
      <w:r>
        <w:separator/>
      </w:r>
    </w:p>
  </w:footnote>
  <w:footnote w:type="continuationSeparator" w:id="0">
    <w:p w14:paraId="060F218B" w14:textId="77777777" w:rsidR="00C02334" w:rsidRDefault="00C0233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6D12" w14:textId="77777777" w:rsidR="008A6B54" w:rsidRDefault="004F084A">
    <w:pPr>
      <w:pStyle w:val="Topptekst"/>
    </w:pPr>
    <w:r>
      <w:rPr>
        <w:noProof/>
      </w:rPr>
      <w:drawing>
        <wp:anchor distT="0" distB="0" distL="114300" distR="114300" simplePos="0" relativeHeight="251660288" behindDoc="1" locked="0" layoutInCell="1" allowOverlap="1" wp14:anchorId="7344D004" wp14:editId="31ED0E02">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C36D" w14:textId="1B6FD432" w:rsidR="004F084A" w:rsidRPr="004743F2" w:rsidRDefault="00E07AAB" w:rsidP="00E07AAB">
    <w:pPr>
      <w:pStyle w:val="Topptekst"/>
      <w:rPr>
        <w:sz w:val="18"/>
        <w:szCs w:val="18"/>
      </w:rPr>
    </w:pPr>
    <w:r>
      <w:rPr>
        <w:noProof/>
        <w:sz w:val="18"/>
        <w:szCs w:val="18"/>
      </w:rPr>
      <w:drawing>
        <wp:anchor distT="0" distB="0" distL="114300" distR="114300" simplePos="0" relativeHeight="251661312" behindDoc="1" locked="0" layoutInCell="1" allowOverlap="1" wp14:anchorId="2C2C4C6B" wp14:editId="18562E43">
          <wp:simplePos x="904352" y="472273"/>
          <wp:positionH relativeFrom="page">
            <wp:align>center</wp:align>
          </wp:positionH>
          <wp:positionV relativeFrom="page">
            <wp:align>top</wp:align>
          </wp:positionV>
          <wp:extent cx="7581600" cy="1317600"/>
          <wp:effectExtent l="0" t="0" r="635" b="0"/>
          <wp:wrapNone/>
          <wp:docPr id="201845202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5202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B4FFA"/>
    <w:multiLevelType w:val="multilevel"/>
    <w:tmpl w:val="C3842BF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1B0AAE"/>
    <w:multiLevelType w:val="hybridMultilevel"/>
    <w:tmpl w:val="DAA231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F1D5B07"/>
    <w:multiLevelType w:val="multilevel"/>
    <w:tmpl w:val="A998C87C"/>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4" w15:restartNumberingAfterBreak="0">
    <w:nsid w:val="464E67C6"/>
    <w:multiLevelType w:val="hybridMultilevel"/>
    <w:tmpl w:val="C9D460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D126E0F"/>
    <w:multiLevelType w:val="hybridMultilevel"/>
    <w:tmpl w:val="1C2E727C"/>
    <w:lvl w:ilvl="0" w:tplc="6890CD48">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70F68EF"/>
    <w:multiLevelType w:val="hybridMultilevel"/>
    <w:tmpl w:val="352C2566"/>
    <w:lvl w:ilvl="0" w:tplc="01F0C55E">
      <w:start w:val="1"/>
      <w:numFmt w:val="bullet"/>
      <w:lvlText w:val=""/>
      <w:lvlJc w:val="left"/>
      <w:pPr>
        <w:ind w:left="360" w:hanging="360"/>
      </w:pPr>
      <w:rPr>
        <w:rFonts w:ascii="Symbol" w:hAnsi="Symbol" w:hint="default"/>
        <w:color w:val="000000" w:themeColor="text1"/>
      </w:rPr>
    </w:lvl>
    <w:lvl w:ilvl="1" w:tplc="F5A682D0">
      <w:numFmt w:val="bullet"/>
      <w:lvlText w:val="•"/>
      <w:lvlJc w:val="left"/>
      <w:pPr>
        <w:ind w:left="1080" w:hanging="360"/>
      </w:pPr>
      <w:rPr>
        <w:rFonts w:ascii="Calibri" w:eastAsia="Times New Roman"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684915D9"/>
    <w:multiLevelType w:val="hybridMultilevel"/>
    <w:tmpl w:val="93327B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69E2402C"/>
    <w:multiLevelType w:val="hybridMultilevel"/>
    <w:tmpl w:val="421229FE"/>
    <w:lvl w:ilvl="0" w:tplc="4AEA63A6">
      <w:start w:val="10"/>
      <w:numFmt w:val="bullet"/>
      <w:lvlText w:val="-"/>
      <w:lvlJc w:val="left"/>
      <w:pPr>
        <w:ind w:left="720" w:hanging="360"/>
      </w:pPr>
      <w:rPr>
        <w:rFonts w:ascii="Calibri" w:eastAsiaTheme="minorHAnsi" w:hAnsi="Calibri" w:cs="Calibri"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5"/>
  </w:num>
  <w:num w:numId="2" w16cid:durableId="770011717">
    <w:abstractNumId w:val="3"/>
  </w:num>
  <w:num w:numId="3" w16cid:durableId="1739784536">
    <w:abstractNumId w:val="1"/>
    <w:lvlOverride w:ilvl="1">
      <w:lvl w:ilvl="1">
        <w:start w:val="1"/>
        <w:numFmt w:val="decimal"/>
        <w:lvlText w:val="%1.%2."/>
        <w:lvlJc w:val="left"/>
        <w:pPr>
          <w:ind w:left="792" w:hanging="432"/>
        </w:pPr>
      </w:lvl>
    </w:lvlOverride>
  </w:num>
  <w:num w:numId="4" w16cid:durableId="1321697063">
    <w:abstractNumId w:val="7"/>
  </w:num>
  <w:num w:numId="5" w16cid:durableId="1293250114">
    <w:abstractNumId w:val="3"/>
  </w:num>
  <w:num w:numId="6" w16cid:durableId="1112016451">
    <w:abstractNumId w:val="6"/>
  </w:num>
  <w:num w:numId="7" w16cid:durableId="951286270">
    <w:abstractNumId w:val="2"/>
  </w:num>
  <w:num w:numId="8" w16cid:durableId="809395891">
    <w:abstractNumId w:val="8"/>
  </w:num>
  <w:num w:numId="9" w16cid:durableId="2132821984">
    <w:abstractNumId w:val="9"/>
  </w:num>
  <w:num w:numId="10" w16cid:durableId="2146770089">
    <w:abstractNumId w:val="0"/>
  </w:num>
  <w:num w:numId="11" w16cid:durableId="1452439224">
    <w:abstractNumId w:val="1"/>
  </w:num>
  <w:num w:numId="12" w16cid:durableId="715786283">
    <w:abstractNumId w:val="10"/>
  </w:num>
  <w:num w:numId="13" w16cid:durableId="1919097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FEF"/>
    <w:rsid w:val="00000B71"/>
    <w:rsid w:val="00003F6B"/>
    <w:rsid w:val="000058C1"/>
    <w:rsid w:val="000169B0"/>
    <w:rsid w:val="00061D42"/>
    <w:rsid w:val="00066FAD"/>
    <w:rsid w:val="0009709A"/>
    <w:rsid w:val="000C31C7"/>
    <w:rsid w:val="000C6A7F"/>
    <w:rsid w:val="000D27D9"/>
    <w:rsid w:val="000E3D69"/>
    <w:rsid w:val="000F055B"/>
    <w:rsid w:val="000F128D"/>
    <w:rsid w:val="000F7722"/>
    <w:rsid w:val="0011450A"/>
    <w:rsid w:val="00123094"/>
    <w:rsid w:val="00124B89"/>
    <w:rsid w:val="001457DD"/>
    <w:rsid w:val="00164145"/>
    <w:rsid w:val="00171AB1"/>
    <w:rsid w:val="00172E83"/>
    <w:rsid w:val="00174C26"/>
    <w:rsid w:val="00187832"/>
    <w:rsid w:val="00193779"/>
    <w:rsid w:val="001B2C7D"/>
    <w:rsid w:val="001C1585"/>
    <w:rsid w:val="001D3D86"/>
    <w:rsid w:val="001F4505"/>
    <w:rsid w:val="002148C4"/>
    <w:rsid w:val="00221D4C"/>
    <w:rsid w:val="00241DEB"/>
    <w:rsid w:val="00277D58"/>
    <w:rsid w:val="00280E6D"/>
    <w:rsid w:val="00292C91"/>
    <w:rsid w:val="002A55EE"/>
    <w:rsid w:val="002C03B4"/>
    <w:rsid w:val="002C5C80"/>
    <w:rsid w:val="002D33F1"/>
    <w:rsid w:val="002F2D8B"/>
    <w:rsid w:val="00305670"/>
    <w:rsid w:val="00311005"/>
    <w:rsid w:val="00330E9B"/>
    <w:rsid w:val="00333949"/>
    <w:rsid w:val="00335A86"/>
    <w:rsid w:val="00336197"/>
    <w:rsid w:val="00343B68"/>
    <w:rsid w:val="00346613"/>
    <w:rsid w:val="00347E6B"/>
    <w:rsid w:val="003743C3"/>
    <w:rsid w:val="003776D4"/>
    <w:rsid w:val="0039466D"/>
    <w:rsid w:val="003C3F83"/>
    <w:rsid w:val="003C739A"/>
    <w:rsid w:val="003C7810"/>
    <w:rsid w:val="003D3F41"/>
    <w:rsid w:val="003E37F2"/>
    <w:rsid w:val="0040001D"/>
    <w:rsid w:val="00400A8F"/>
    <w:rsid w:val="00402EAE"/>
    <w:rsid w:val="00417398"/>
    <w:rsid w:val="004212DC"/>
    <w:rsid w:val="00427AAF"/>
    <w:rsid w:val="004335FE"/>
    <w:rsid w:val="004371B3"/>
    <w:rsid w:val="004445D5"/>
    <w:rsid w:val="00454721"/>
    <w:rsid w:val="00457C84"/>
    <w:rsid w:val="004743F2"/>
    <w:rsid w:val="0047732F"/>
    <w:rsid w:val="00486A87"/>
    <w:rsid w:val="00494609"/>
    <w:rsid w:val="004B54E4"/>
    <w:rsid w:val="004D4ABD"/>
    <w:rsid w:val="004E61DF"/>
    <w:rsid w:val="004F084A"/>
    <w:rsid w:val="004F1F06"/>
    <w:rsid w:val="004F3ED4"/>
    <w:rsid w:val="004F5BDC"/>
    <w:rsid w:val="004F7DC5"/>
    <w:rsid w:val="00512B3B"/>
    <w:rsid w:val="00522354"/>
    <w:rsid w:val="0052766B"/>
    <w:rsid w:val="00536E4B"/>
    <w:rsid w:val="0053701A"/>
    <w:rsid w:val="00540F63"/>
    <w:rsid w:val="00545096"/>
    <w:rsid w:val="00547B0F"/>
    <w:rsid w:val="005527DD"/>
    <w:rsid w:val="0055618E"/>
    <w:rsid w:val="00566D0A"/>
    <w:rsid w:val="0056715A"/>
    <w:rsid w:val="00567886"/>
    <w:rsid w:val="005703FD"/>
    <w:rsid w:val="00570ACF"/>
    <w:rsid w:val="0057505F"/>
    <w:rsid w:val="0057777C"/>
    <w:rsid w:val="005A45C9"/>
    <w:rsid w:val="005A6FC0"/>
    <w:rsid w:val="005B5A83"/>
    <w:rsid w:val="005E61C2"/>
    <w:rsid w:val="005F2032"/>
    <w:rsid w:val="005F5862"/>
    <w:rsid w:val="00600925"/>
    <w:rsid w:val="00614237"/>
    <w:rsid w:val="006259DB"/>
    <w:rsid w:val="00625ABD"/>
    <w:rsid w:val="00626746"/>
    <w:rsid w:val="00627C6D"/>
    <w:rsid w:val="00640757"/>
    <w:rsid w:val="006460C1"/>
    <w:rsid w:val="00674C7F"/>
    <w:rsid w:val="00691A24"/>
    <w:rsid w:val="006A2D91"/>
    <w:rsid w:val="006A3736"/>
    <w:rsid w:val="006C3BC0"/>
    <w:rsid w:val="006D05B8"/>
    <w:rsid w:val="006F0BA0"/>
    <w:rsid w:val="006F312A"/>
    <w:rsid w:val="006F3287"/>
    <w:rsid w:val="0071147E"/>
    <w:rsid w:val="007558E3"/>
    <w:rsid w:val="00756A2F"/>
    <w:rsid w:val="0076237F"/>
    <w:rsid w:val="00771457"/>
    <w:rsid w:val="007974C9"/>
    <w:rsid w:val="007A642F"/>
    <w:rsid w:val="007C56C5"/>
    <w:rsid w:val="0081186E"/>
    <w:rsid w:val="008135A6"/>
    <w:rsid w:val="00815D78"/>
    <w:rsid w:val="0082344F"/>
    <w:rsid w:val="00857D5E"/>
    <w:rsid w:val="00861AE3"/>
    <w:rsid w:val="008620FF"/>
    <w:rsid w:val="00865861"/>
    <w:rsid w:val="008665A3"/>
    <w:rsid w:val="008751D8"/>
    <w:rsid w:val="00884491"/>
    <w:rsid w:val="00890532"/>
    <w:rsid w:val="0089181A"/>
    <w:rsid w:val="008937B9"/>
    <w:rsid w:val="008961BF"/>
    <w:rsid w:val="008A1521"/>
    <w:rsid w:val="008A5664"/>
    <w:rsid w:val="008A6B54"/>
    <w:rsid w:val="008B749E"/>
    <w:rsid w:val="008D6270"/>
    <w:rsid w:val="008D6866"/>
    <w:rsid w:val="008E4BA9"/>
    <w:rsid w:val="008E70E6"/>
    <w:rsid w:val="008F2627"/>
    <w:rsid w:val="008F2731"/>
    <w:rsid w:val="008F69FB"/>
    <w:rsid w:val="00907B33"/>
    <w:rsid w:val="0091217F"/>
    <w:rsid w:val="009137CD"/>
    <w:rsid w:val="00921D7E"/>
    <w:rsid w:val="0099303C"/>
    <w:rsid w:val="009A3E11"/>
    <w:rsid w:val="009B753B"/>
    <w:rsid w:val="009C3AC8"/>
    <w:rsid w:val="009C7E5D"/>
    <w:rsid w:val="009D2940"/>
    <w:rsid w:val="009D308B"/>
    <w:rsid w:val="009E58C1"/>
    <w:rsid w:val="009F01D3"/>
    <w:rsid w:val="009F7F53"/>
    <w:rsid w:val="00A100A9"/>
    <w:rsid w:val="00A13B9A"/>
    <w:rsid w:val="00A32F27"/>
    <w:rsid w:val="00A352B0"/>
    <w:rsid w:val="00A659C6"/>
    <w:rsid w:val="00A67946"/>
    <w:rsid w:val="00A7444E"/>
    <w:rsid w:val="00AA1652"/>
    <w:rsid w:val="00AA4111"/>
    <w:rsid w:val="00AA4DD6"/>
    <w:rsid w:val="00AB14FA"/>
    <w:rsid w:val="00AE1F36"/>
    <w:rsid w:val="00AF1E0D"/>
    <w:rsid w:val="00B11B73"/>
    <w:rsid w:val="00B13DAF"/>
    <w:rsid w:val="00B21B36"/>
    <w:rsid w:val="00B254A8"/>
    <w:rsid w:val="00B30A4F"/>
    <w:rsid w:val="00B31B95"/>
    <w:rsid w:val="00B3399F"/>
    <w:rsid w:val="00B50C35"/>
    <w:rsid w:val="00B57BBB"/>
    <w:rsid w:val="00B656CC"/>
    <w:rsid w:val="00B67BB6"/>
    <w:rsid w:val="00B7441C"/>
    <w:rsid w:val="00B8780B"/>
    <w:rsid w:val="00BA090D"/>
    <w:rsid w:val="00BA1916"/>
    <w:rsid w:val="00BB06F5"/>
    <w:rsid w:val="00BC57F6"/>
    <w:rsid w:val="00BC7511"/>
    <w:rsid w:val="00BD3B32"/>
    <w:rsid w:val="00BD6A59"/>
    <w:rsid w:val="00BE1E5D"/>
    <w:rsid w:val="00C02334"/>
    <w:rsid w:val="00C12254"/>
    <w:rsid w:val="00C2658A"/>
    <w:rsid w:val="00C34F33"/>
    <w:rsid w:val="00C37AEC"/>
    <w:rsid w:val="00C64125"/>
    <w:rsid w:val="00C65B3F"/>
    <w:rsid w:val="00C70F83"/>
    <w:rsid w:val="00C85DE4"/>
    <w:rsid w:val="00CB025D"/>
    <w:rsid w:val="00CB354A"/>
    <w:rsid w:val="00CC0CDA"/>
    <w:rsid w:val="00CC1D37"/>
    <w:rsid w:val="00CC2E32"/>
    <w:rsid w:val="00CD53E1"/>
    <w:rsid w:val="00D0738E"/>
    <w:rsid w:val="00D670DB"/>
    <w:rsid w:val="00D758FB"/>
    <w:rsid w:val="00D7761B"/>
    <w:rsid w:val="00D869B4"/>
    <w:rsid w:val="00D96563"/>
    <w:rsid w:val="00DB1C4E"/>
    <w:rsid w:val="00DB39EC"/>
    <w:rsid w:val="00DC22FE"/>
    <w:rsid w:val="00DD09B3"/>
    <w:rsid w:val="00DE6468"/>
    <w:rsid w:val="00DF43C2"/>
    <w:rsid w:val="00E07AAB"/>
    <w:rsid w:val="00E24387"/>
    <w:rsid w:val="00E273FF"/>
    <w:rsid w:val="00E3138E"/>
    <w:rsid w:val="00E34B64"/>
    <w:rsid w:val="00E449C8"/>
    <w:rsid w:val="00E50F58"/>
    <w:rsid w:val="00E534A2"/>
    <w:rsid w:val="00E5592C"/>
    <w:rsid w:val="00E6645E"/>
    <w:rsid w:val="00E67373"/>
    <w:rsid w:val="00E71AEE"/>
    <w:rsid w:val="00E76287"/>
    <w:rsid w:val="00E80C57"/>
    <w:rsid w:val="00EA3C61"/>
    <w:rsid w:val="00EA45CB"/>
    <w:rsid w:val="00EA5FEF"/>
    <w:rsid w:val="00EB13E8"/>
    <w:rsid w:val="00EB5F17"/>
    <w:rsid w:val="00ED29B3"/>
    <w:rsid w:val="00EF1A3C"/>
    <w:rsid w:val="00F10024"/>
    <w:rsid w:val="00F141F6"/>
    <w:rsid w:val="00F22DA7"/>
    <w:rsid w:val="00F3117C"/>
    <w:rsid w:val="00F3344C"/>
    <w:rsid w:val="00F474C8"/>
    <w:rsid w:val="00F52C83"/>
    <w:rsid w:val="00F63A67"/>
    <w:rsid w:val="00F6667E"/>
    <w:rsid w:val="00FA1CD0"/>
    <w:rsid w:val="00FC22D6"/>
    <w:rsid w:val="00FD6AD8"/>
    <w:rsid w:val="26F9C2E0"/>
    <w:rsid w:val="43D4CD7F"/>
    <w:rsid w:val="5719492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D9D8"/>
  <w15:chartTrackingRefBased/>
  <w15:docId w15:val="{E84442BB-F32A-474D-80F2-919F0F1BC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
    <w:basedOn w:val="Normal"/>
    <w:uiPriority w:val="34"/>
    <w:qFormat/>
    <w:rsid w:val="006A2D91"/>
    <w:pPr>
      <w:ind w:left="720"/>
      <w:contextualSpacing/>
    </w:pPr>
  </w:style>
  <w:style w:type="numbering" w:styleId="111111">
    <w:name w:val="Outline List 2"/>
    <w:basedOn w:val="Ingenliste"/>
    <w:uiPriority w:val="99"/>
    <w:semiHidden/>
    <w:unhideWhenUsed/>
    <w:rsid w:val="00EA5FEF"/>
    <w:pPr>
      <w:numPr>
        <w:numId w:val="11"/>
      </w:numPr>
    </w:pPr>
  </w:style>
  <w:style w:type="paragraph" w:styleId="Merknadstekst">
    <w:name w:val="annotation text"/>
    <w:basedOn w:val="Normal"/>
    <w:link w:val="MerknadstekstTegn"/>
    <w:unhideWhenUsed/>
    <w:rsid w:val="00EA5FEF"/>
    <w:pPr>
      <w:spacing w:line="240" w:lineRule="auto"/>
    </w:pPr>
    <w:rPr>
      <w:sz w:val="20"/>
      <w:szCs w:val="20"/>
    </w:rPr>
  </w:style>
  <w:style w:type="character" w:customStyle="1" w:styleId="MerknadstekstTegn">
    <w:name w:val="Merknadstekst Tegn"/>
    <w:basedOn w:val="Standardskriftforavsnitt"/>
    <w:link w:val="Merknadstekst"/>
    <w:rsid w:val="00EA5FEF"/>
    <w:rPr>
      <w:sz w:val="20"/>
      <w:szCs w:val="20"/>
    </w:rPr>
  </w:style>
  <w:style w:type="character" w:styleId="Merknadsreferanse">
    <w:name w:val="annotation reference"/>
    <w:basedOn w:val="Standardskriftforavsnitt"/>
    <w:uiPriority w:val="99"/>
    <w:unhideWhenUsed/>
    <w:rsid w:val="00EA5FEF"/>
    <w:rPr>
      <w:sz w:val="16"/>
      <w:szCs w:val="16"/>
    </w:rPr>
  </w:style>
  <w:style w:type="character" w:customStyle="1" w:styleId="normaltextrun">
    <w:name w:val="normaltextrun"/>
    <w:basedOn w:val="Standardskriftforavsnitt"/>
    <w:rsid w:val="00AA4DD6"/>
  </w:style>
  <w:style w:type="character" w:customStyle="1" w:styleId="eop">
    <w:name w:val="eop"/>
    <w:basedOn w:val="Standardskriftforavsnitt"/>
    <w:rsid w:val="00AA4DD6"/>
  </w:style>
  <w:style w:type="paragraph" w:styleId="Revisjon">
    <w:name w:val="Revision"/>
    <w:hidden/>
    <w:uiPriority w:val="99"/>
    <w:semiHidden/>
    <w:rsid w:val="002A55EE"/>
    <w:pPr>
      <w:spacing w:after="0" w:line="240" w:lineRule="auto"/>
    </w:pPr>
  </w:style>
  <w:style w:type="paragraph" w:styleId="Kommentaremne">
    <w:name w:val="annotation subject"/>
    <w:basedOn w:val="Merknadstekst"/>
    <w:next w:val="Merknadstekst"/>
    <w:link w:val="KommentaremneTegn"/>
    <w:uiPriority w:val="99"/>
    <w:semiHidden/>
    <w:unhideWhenUsed/>
    <w:rsid w:val="008A5664"/>
    <w:rPr>
      <w:b/>
      <w:bCs/>
    </w:rPr>
  </w:style>
  <w:style w:type="character" w:customStyle="1" w:styleId="KommentaremneTegn">
    <w:name w:val="Kommentaremne Tegn"/>
    <w:basedOn w:val="MerknadstekstTegn"/>
    <w:link w:val="Kommentaremne"/>
    <w:uiPriority w:val="99"/>
    <w:semiHidden/>
    <w:rsid w:val="008A5664"/>
    <w:rPr>
      <w:b/>
      <w:bCs/>
      <w:sz w:val="20"/>
      <w:szCs w:val="20"/>
    </w:rPr>
  </w:style>
  <w:style w:type="character" w:styleId="Ulstomtale">
    <w:name w:val="Unresolved Mention"/>
    <w:basedOn w:val="Standardskriftforavsnitt"/>
    <w:uiPriority w:val="99"/>
    <w:semiHidden/>
    <w:unhideWhenUsed/>
    <w:rsid w:val="00536E4B"/>
    <w:rPr>
      <w:color w:val="605E5C"/>
      <w:shd w:val="clear" w:color="auto" w:fill="E1DFDD"/>
    </w:rPr>
  </w:style>
  <w:style w:type="character" w:styleId="Fulgthyperkobling">
    <w:name w:val="FollowedHyperlink"/>
    <w:basedOn w:val="Standardskriftforavsnitt"/>
    <w:uiPriority w:val="99"/>
    <w:semiHidden/>
    <w:unhideWhenUsed/>
    <w:rsid w:val="009E58C1"/>
    <w:rPr>
      <w:color w:val="6CACE4" w:themeColor="followedHyperlink"/>
      <w:u w:val="single"/>
    </w:rPr>
  </w:style>
  <w:style w:type="numbering" w:customStyle="1" w:styleId="1111111">
    <w:name w:val="1 / 1.1 / 1.1.11"/>
    <w:basedOn w:val="Ingenliste"/>
    <w:next w:val="111111"/>
    <w:uiPriority w:val="99"/>
    <w:semiHidden/>
    <w:unhideWhenUsed/>
    <w:rsid w:val="00BC57F6"/>
  </w:style>
  <w:style w:type="table" w:customStyle="1" w:styleId="SykehusinnkjpBl">
    <w:name w:val="Sykehusinnkjøp Blå"/>
    <w:basedOn w:val="Vanligtabell"/>
    <w:uiPriority w:val="99"/>
    <w:rsid w:val="00BC57F6"/>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s.kpmg.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everandor.sykehusinnkjop.no/Statistics/Info/Inf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yperlink" Target="https://lovdata.no/forskrift/2018-08-30-128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2012-05-08-408"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79674-C355-45D1-BCCC-9B02D492DFEC}">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7DE8B942-0972-4F58-992A-6BB45426D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B917F2-94A9-459A-B49A-E4A7F69C5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10</Pages>
  <Words>2988</Words>
  <Characters>15839</Characters>
  <Application>Microsoft Office Word</Application>
  <DocSecurity>0</DocSecurity>
  <Lines>131</Lines>
  <Paragraphs>37</Paragraphs>
  <ScaleCrop>false</ScaleCrop>
  <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Helle Willassen Steen</cp:lastModifiedBy>
  <cp:revision>109</cp:revision>
  <dcterms:created xsi:type="dcterms:W3CDTF">2025-08-11T07:50:00Z</dcterms:created>
  <dcterms:modified xsi:type="dcterms:W3CDTF">2026-08-19T12:54:00Z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117100</vt:r8>
  </property>
  <property fmtid="{D5CDD505-2E9C-101B-9397-08002B2CF9AE}" pid="3" name="xd_ProgID">
    <vt:lpwstr/>
  </property>
  <property fmtid="{D5CDD505-2E9C-101B-9397-08002B2CF9AE}" pid="4" name="ContentTypeId">
    <vt:lpwstr>0x0101008DD066F4B1CC4640B40486D47FA352D1</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