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sessansvarlig xmlns="ceb63489-f63f-49bb-80d7-9200be2bf1cf">
      <UserInfo>
        <DisplayName/>
        <AccountId xsi:nil="true"/>
        <AccountType/>
      </UserInfo>
    </Prosessansvarlig>
    <Tilordnet xmlns="ceb63489-f63f-49bb-80d7-9200be2bf1cf">
      <UserInfo>
        <DisplayName>Lars Johan Frøyland</DisplayName>
        <AccountId>321</AccountId>
        <AccountType/>
      </UserInfo>
    </Tilordnet>
    <Region xmlns="ceb63489-f63f-49bb-80d7-9200be2bf1cf">
      <Value>Felles</Value>
    </Region>
    <Prosess xmlns="ceb63489-f63f-49bb-80d7-9200be2bf1cf">Utarbeid konkurransegrunnlag og innhent tilbud</Prosess>
    <Aktiv xmlns="ceb63489-f63f-49bb-80d7-9200be2bf1cf">Ja</Aktiv>
    <Gyldig_x0020_fra xmlns="ceb63489-f63f-49bb-80d7-9200be2bf1cf">2021-11-04T23:00:00+00:00</Gyldig_x0020_fra>
    <Delprosess xmlns="ceb63489-f63f-49bb-80d7-9200be2bf1cf" xsi:nil="true"/>
    <Avhengigheter xmlns="ceb63489-f63f-49bb-80d7-9200be2bf1cf" xsi:nil="true"/>
    <Dokumenttype xmlns="ceb63489-f63f-49bb-80d7-9200be2bf1cf">Bilag og vedlegg</Dokumenttype>
    <Prosesstype xmlns="ceb63489-f63f-49bb-80d7-9200be2bf1cf">Gjennomføre anskaffelse</Prosesstype>
    <Kategori xmlns="ceb63489-f63f-49bb-80d7-9200be2bf1cf" xsi:nil="true"/>
    <Underkategori xmlns="ceb63489-f63f-49bb-80d7-9200be2bf1cf" xsi:nil="true"/>
    <Spr_x00e5_k xmlns="ceb63489-f63f-49bb-80d7-9200be2bf1cf">Norsk</Spr_x00e5_k>
    <_Version xmlns="http://schemas.microsoft.com/sharepoint/v3/fields" xsi:nil="true"/>
    <_Flow_SignoffStatus xmlns="ceb63489-f63f-49bb-80d7-9200be2bf1cf" xsi:nil="true"/>
    <_Status xmlns="http://schemas.microsoft.com/sharepoint/v3/fields">Ikke startet</_Status>
    <SHIshjemmeside xmlns="ceb63489-f63f-49bb-80d7-9200be2bf1cf">false</SHIshjemme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54892717-0CBF-4584-8615-A9D8ABCD12F1}"/>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0x01010062E136BF6C2B5C428F0E2A3113CBE04D</vt:lpwstr>
  </property>
</Properties>
</file>