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w:t>
      </w:r>
      <w:proofErr w:type="spellStart"/>
      <w:r>
        <w:t>offl</w:t>
      </w:r>
      <w:proofErr w:type="spellEnd"/>
      <w:r>
        <w:t xml:space="preserve">.) har som formål å styrke retten til innsyn i saksdokumenter i forvaltningen. 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w:t>
      </w:r>
      <w:proofErr w:type="spellStart"/>
      <w:r>
        <w:t>offl</w:t>
      </w:r>
      <w:proofErr w:type="spellEnd"/>
      <w:r>
        <w:t>.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proofErr w:type="spellStart"/>
      <w:r w:rsidRPr="0086704C">
        <w:rPr>
          <w:i/>
          <w:iCs/>
        </w:rPr>
        <w:t>Offl</w:t>
      </w:r>
      <w:proofErr w:type="spellEnd"/>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xml:space="preserve">». Videre fremgår det av </w:t>
      </w:r>
      <w:proofErr w:type="spellStart"/>
      <w:proofErr w:type="gramStart"/>
      <w:r>
        <w:t>offl</w:t>
      </w:r>
      <w:proofErr w:type="spellEnd"/>
      <w:r>
        <w:t xml:space="preserve"> .</w:t>
      </w:r>
      <w:proofErr w:type="gramEnd"/>
      <w:r>
        <w:t xml:space="preserve">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xml:space="preserve">». 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 xml:space="preserve">Sykehusinnkjøp HF skal som oppdragsgiver vurdere muligheten for å gi merinnsyn etter </w:t>
      </w:r>
      <w:proofErr w:type="spellStart"/>
      <w:r>
        <w:t>offl</w:t>
      </w:r>
      <w:proofErr w:type="spellEnd"/>
      <w:r>
        <w:t>.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286E6" w14:textId="77777777" w:rsidR="006002C7" w:rsidRDefault="006002C7" w:rsidP="008A6B54">
      <w:pPr>
        <w:spacing w:after="0" w:line="240" w:lineRule="auto"/>
      </w:pPr>
      <w:r>
        <w:separator/>
      </w:r>
    </w:p>
  </w:endnote>
  <w:endnote w:type="continuationSeparator" w:id="0">
    <w:p w14:paraId="05275D51" w14:textId="77777777" w:rsidR="006002C7" w:rsidRDefault="006002C7"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45CB7" w14:textId="77777777" w:rsidR="006002C7" w:rsidRDefault="006002C7" w:rsidP="008A6B54">
      <w:pPr>
        <w:spacing w:after="0" w:line="240" w:lineRule="auto"/>
      </w:pPr>
      <w:r>
        <w:separator/>
      </w:r>
    </w:p>
  </w:footnote>
  <w:footnote w:type="continuationSeparator" w:id="0">
    <w:p w14:paraId="03A7F02F" w14:textId="77777777" w:rsidR="006002C7" w:rsidRDefault="006002C7"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2610A6FF" w:rsidR="004F084A" w:rsidRPr="004743F2" w:rsidRDefault="004F084A" w:rsidP="004743F2">
    <w:pPr>
      <w:pStyle w:val="Topptekst"/>
      <w:jc w:val="right"/>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7EAACBD0" w:rsidRPr="004743F2">
      <w:rPr>
        <w:sz w:val="18"/>
        <w:szCs w:val="18"/>
      </w:rPr>
      <w:t>Saksnr</w:t>
    </w:r>
    <w:proofErr w:type="spellEnd"/>
    <w:r w:rsidR="7EAACBD0" w:rsidRPr="7EAACBD0">
      <w:rPr>
        <w:sz w:val="18"/>
        <w:szCs w:val="18"/>
      </w:rPr>
      <w:t>.: 2023/16441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3BA6"/>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2058"/>
    <w:rsid w:val="005E61C2"/>
    <w:rsid w:val="005F5862"/>
    <w:rsid w:val="006002C7"/>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 w:val="7EAACBD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50EDAA0AEAB7A46BD337D29A5F5A71D" ma:contentTypeVersion="3" ma:contentTypeDescription="Opprett et nytt dokument." ma:contentTypeScope="" ma:versionID="470f20e751da237023d47f05d880c9b7">
  <xsd:schema xmlns:xsd="http://www.w3.org/2001/XMLSchema" xmlns:xs="http://www.w3.org/2001/XMLSchema" xmlns:p="http://schemas.microsoft.com/office/2006/metadata/properties" xmlns:ns2="973a7017-7736-4dc5-90d6-7f8097df5bc4" targetNamespace="http://schemas.microsoft.com/office/2006/metadata/properties" ma:root="true" ma:fieldsID="c1299c41da250da9f08e97e05511bec2" ns2:_="">
    <xsd:import namespace="973a7017-7736-4dc5-90d6-7f8097df5b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3a7017-7736-4dc5-90d6-7f8097df5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34301C-6391-46AB-9706-E9C6AFE7876B}">
  <ds:schemaRefs>
    <ds:schemaRef ds:uri="http://schemas.microsoft.com/sharepoint/v3/contenttype/form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BE85B0-DA85-4183-BC36-9CF3C8DC1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3a7017-7736-4dc5-90d6-7f8097df5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1</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Sabah Safayian</cp:lastModifiedBy>
  <cp:revision>2</cp:revision>
  <dcterms:created xsi:type="dcterms:W3CDTF">2026-08-31T08:37:00Z</dcterms:created>
  <dcterms:modified xsi:type="dcterms:W3CDTF">2026-08-31T08:37:00Z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0x010100B50EDAA0AEAB7A46BD337D29A5F5A71D</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