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6B140" w14:textId="77777777" w:rsidR="007205F1" w:rsidRPr="007205F1" w:rsidRDefault="007205F1" w:rsidP="007205F1">
      <w:pPr>
        <w:rPr>
          <w:b/>
          <w:bCs/>
        </w:rPr>
      </w:pPr>
      <w:r w:rsidRPr="007205F1">
        <w:rPr>
          <w:b/>
          <w:bCs/>
        </w:rPr>
        <w:t>9.1 Pris (35 %)</w:t>
      </w:r>
    </w:p>
    <w:p w14:paraId="48019FE7" w14:textId="77777777" w:rsidR="00A27756" w:rsidRPr="00A27756" w:rsidRDefault="00A27756" w:rsidP="00A27756">
      <w:pPr>
        <w:rPr>
          <w:b/>
          <w:bCs/>
        </w:rPr>
      </w:pPr>
      <w:r w:rsidRPr="00A27756">
        <w:rPr>
          <w:b/>
          <w:bCs/>
        </w:rPr>
        <w:t>Produkter og kvalitet (30 %)</w:t>
      </w:r>
    </w:p>
    <w:p w14:paraId="01604E64" w14:textId="77777777" w:rsidR="00A27756" w:rsidRPr="00A27756" w:rsidRDefault="00A27756" w:rsidP="00A27756">
      <w:r w:rsidRPr="00A27756">
        <w:t>Oppdragsgiver vil evaluere kvaliteten på de tilbudte produktene og leverandørens evne til å dekke oppdragsgivers behov gjennom et bredt og hensiktsmessig sortiment.</w:t>
      </w:r>
    </w:p>
    <w:p w14:paraId="66AC1443" w14:textId="77777777" w:rsidR="00A27756" w:rsidRPr="00A27756" w:rsidRDefault="00A27756" w:rsidP="00A27756">
      <w:r w:rsidRPr="00A27756">
        <w:t xml:space="preserve">Ved vurderingen av produktkvalitet vil det bli lagt vekt på produktenes funksjonalitet, brukervennlighet og dokumenterte egenskaper. </w:t>
      </w:r>
      <w:r w:rsidRPr="00A27756">
        <w:rPr>
          <w:highlight w:val="yellow"/>
        </w:rPr>
        <w:t>I den grad det er angitt bør-krav i pris- og produktskjemaet, vil oppfyllelsen av disse inngå i vurderingen.</w:t>
      </w:r>
      <w:r w:rsidRPr="00A27756">
        <w:t xml:space="preserve"> </w:t>
      </w:r>
      <w:r w:rsidRPr="00A27756">
        <w:rPr>
          <w:highlight w:val="yellow"/>
        </w:rPr>
        <w:t>For produkter hvor oppdragsgiver etterspør vareprøver, vil også kvaliteten og egnetheten av disse bli vurdert.</w:t>
      </w:r>
    </w:p>
    <w:p w14:paraId="7292488C" w14:textId="77777777" w:rsidR="00A27756" w:rsidRPr="00A27756" w:rsidRDefault="00A27756" w:rsidP="00A27756">
      <w:r w:rsidRPr="00A27756">
        <w:t>Oppdragsgiver ønsker produkter som bidrar til trygg og effektiv tjenesteutførelse, og som er godt tilpasset behovene i kommunale helse- og omsorgstjenester. Det vil derfor bli lagt vekt på i hvilken grad de tilbudte produktene fremstår som formålstjenlige, robuste og egnet for den brukergruppen de er ment for.</w:t>
      </w:r>
    </w:p>
    <w:p w14:paraId="70F611FA" w14:textId="77777777" w:rsidR="00A27756" w:rsidRPr="00A27756" w:rsidRDefault="00A27756" w:rsidP="00A27756">
      <w:r w:rsidRPr="00A27756">
        <w:t>I vurderingen av sortiment vil det bli lagt vekt på leverandørens evne til å tilby et bredt og relevant utvalg innen de aktuelle varegruppene. Dette omfatter blant annet tilgjengelige størrelser, varianter og alternative produkter, samt muligheten til å dekke ulike brukerbehov gjennom avtaleperioden. Oppdragsgiver vil også vurdere om leverandøren kan tilby alternative produsenter og løsninger som bidrar til fleksibilitet og redusert sårbarhet ved eventuelle leveranseutfordringer.</w:t>
      </w:r>
    </w:p>
    <w:p w14:paraId="2B1C8C0C" w14:textId="77777777" w:rsidR="00A27756" w:rsidRPr="00A27756" w:rsidRDefault="00A27756" w:rsidP="00A27756">
      <w:r w:rsidRPr="00A27756">
        <w:t>Tilbud som samlet sett dokumenterer høy produktkvalitet og samtidig tilbyr et bredt og relevant sortiment tilpasset oppdragsgivers behov, vil bli vurdert bedre enn tilbud som i mindre grad oppfyller disse forholdene.</w:t>
      </w:r>
    </w:p>
    <w:p w14:paraId="01357551" w14:textId="77777777" w:rsidR="00A27756" w:rsidRPr="00A27756" w:rsidRDefault="00A27756" w:rsidP="00A27756">
      <w:r w:rsidRPr="00A27756">
        <w:t>Dokumentasjon</w:t>
      </w:r>
    </w:p>
    <w:p w14:paraId="7AE24671" w14:textId="25BF304E" w:rsidR="00A27756" w:rsidRPr="00A27756" w:rsidRDefault="00A27756" w:rsidP="00A27756">
      <w:r w:rsidRPr="00A27756">
        <w:t xml:space="preserve">Leverandøren skal fylle ut pris- og produktskjemaet og legge ved relevante produktdatablader for tilbudte produkter. Oppdragsgiver kan også be om vareprøver for nærmere vurdering av produktenes egenskaper og kvalitet. </w:t>
      </w:r>
      <w:r w:rsidRPr="00F30419">
        <w:rPr>
          <w:highlight w:val="yellow"/>
        </w:rPr>
        <w:t>Dersom vareprøver etterspørres, vil disse inngå som en del av evalueringen.</w:t>
      </w:r>
      <w:r w:rsidR="001D7C55">
        <w:t xml:space="preserve"> En beskrivelse av </w:t>
      </w:r>
      <w:r w:rsidR="001D7C55" w:rsidRPr="00A27756">
        <w:t>alternative produsenter og løsninger som bidrar til fleksibilitet og redusert sårbarhet ved eventuelle leveranseutfordringer.</w:t>
      </w:r>
    </w:p>
    <w:p w14:paraId="30B8C7B1" w14:textId="77777777" w:rsidR="00A27756" w:rsidRDefault="00A27756" w:rsidP="007205F1"/>
    <w:p w14:paraId="08EBC3F3" w14:textId="2406B775" w:rsidR="007205F1" w:rsidRPr="00A27756" w:rsidRDefault="007205F1" w:rsidP="007205F1">
      <w:pPr>
        <w:rPr>
          <w:b/>
          <w:bCs/>
        </w:rPr>
      </w:pPr>
      <w:r w:rsidRPr="00A27756">
        <w:rPr>
          <w:b/>
          <w:bCs/>
        </w:rPr>
        <w:t>Kundestøtte, faglig bistand og digitale løsninger (15 %)</w:t>
      </w:r>
    </w:p>
    <w:p w14:paraId="57C8EFA8" w14:textId="77777777" w:rsidR="007205F1" w:rsidRPr="007205F1" w:rsidRDefault="007205F1" w:rsidP="007205F1">
      <w:r w:rsidRPr="007205F1">
        <w:t>Oppdragsgiver vil evaluere leverandørens evne til å støtte opp under en effektiv, trygg og faglig forsvarlig bruk av produktene gjennom hele avtaleperioden.</w:t>
      </w:r>
    </w:p>
    <w:p w14:paraId="529EEA94" w14:textId="37B20E2B" w:rsidR="007205F1" w:rsidRPr="007205F1" w:rsidRDefault="007205F1" w:rsidP="007205F1">
      <w:r w:rsidRPr="007205F1">
        <w:t>Det vil bli lagt vekt på hvordan leverandøren organiserer og bemanner oppfølgingen av oppdragsgiver, herunder hvilke ressurser som stilles til disposisjon</w:t>
      </w:r>
      <w:r w:rsidR="00707368">
        <w:t xml:space="preserve"> (hvilke stillingsprosent dedikeres til avtalen)</w:t>
      </w:r>
      <w:r w:rsidRPr="007205F1">
        <w:t xml:space="preserve">, hvilken kompetanse disse besitter, og hvordan </w:t>
      </w:r>
      <w:r w:rsidRPr="007205F1">
        <w:lastRenderedPageBreak/>
        <w:t>oppfølgingen av kommunene og de enkelte brukerstedene vil foregå i praksis. Det vil også bli vurdert hvordan leverandøren sikrer tilstrekkelig kapasitet og tilgjengelighet, samt hvordan oppfølgingen tilpasses ulike kommuners og brukeres behov.</w:t>
      </w:r>
    </w:p>
    <w:p w14:paraId="359A14D8" w14:textId="77777777" w:rsidR="007205F1" w:rsidRPr="007205F1" w:rsidRDefault="007205F1" w:rsidP="007205F1">
      <w:r w:rsidRPr="007205F1">
        <w:t>Videre vil oppdragsgiver vurdere leverandørens faglige støtteapparat, herunder tilgjengelig helsefaglig kompetanse, evne til å gjennomføre opplæring, kurs og veiledning, samt hvordan leverandøren vil bidra til at oppdragsgivers ansatte holdes faglig oppdatert på relevante produkter, behandlingsmetoder og utvikling innen fagområdene som omfattes av avtalen.</w:t>
      </w:r>
    </w:p>
    <w:p w14:paraId="731E7D94" w14:textId="77777777" w:rsidR="007205F1" w:rsidRPr="007205F1" w:rsidRDefault="007205F1" w:rsidP="007205F1">
      <w:r w:rsidRPr="007205F1">
        <w:t>Som en del av kriteriet vil oppdragsgiver også evaluere den digitale bestillingsløsningen. Det vil bli lagt vekt på løsningens funksjonalitet, brukervennlighet og evne til å understøtte enkel, korrekt og effektiv bestilling av avtaleprodukter. Oversikt over produkter, priser, produktinformasjon og tilgjengelighet på mobile plattformer vil inngå i vurderingen.</w:t>
      </w:r>
    </w:p>
    <w:p w14:paraId="73C4922B" w14:textId="77777777" w:rsidR="007205F1" w:rsidRPr="007205F1" w:rsidRDefault="007205F1" w:rsidP="007205F1">
      <w:r w:rsidRPr="007205F1">
        <w:rPr>
          <w:b/>
          <w:bCs/>
        </w:rPr>
        <w:t>Dokumentasjon</w:t>
      </w:r>
    </w:p>
    <w:p w14:paraId="5728821E" w14:textId="77777777" w:rsidR="007205F1" w:rsidRPr="007205F1" w:rsidRDefault="007205F1" w:rsidP="007205F1">
      <w:r w:rsidRPr="007205F1">
        <w:t>Leverandøren skal beskrive hvordan oppfølgingen av oppdragsgiver organiseres og gjennomføres, herunder tilbudte ressurser, faglig kompetanse, opplærings- og veiledningstilbud samt den digitale bestillingsløsningen. Eventuell brukerveiledning, organisasjonskart eller annen relevant dokumentasjon kan vedlegges. Testbruker eller annen tilgang til bestillingsløsningen oppgis i besvarelsen dersom dette tilbys.</w:t>
      </w:r>
    </w:p>
    <w:p w14:paraId="48149489" w14:textId="77777777" w:rsidR="007205F1" w:rsidRPr="007205F1" w:rsidRDefault="007205F1" w:rsidP="007205F1">
      <w:r w:rsidRPr="007205F1">
        <w:t>Maksimalt omfang: 2 000 ord.</w:t>
      </w:r>
    </w:p>
    <w:p w14:paraId="61CBAFE6" w14:textId="77777777" w:rsidR="007205F1" w:rsidRPr="007205F1" w:rsidRDefault="007205F1" w:rsidP="007205F1">
      <w:pPr>
        <w:rPr>
          <w:b/>
          <w:bCs/>
        </w:rPr>
      </w:pPr>
      <w:r w:rsidRPr="007205F1">
        <w:rPr>
          <w:b/>
          <w:bCs/>
        </w:rPr>
        <w:t>Miljø og bærekraftig logistikk (15 %)</w:t>
      </w:r>
    </w:p>
    <w:p w14:paraId="5E27E823" w14:textId="77777777" w:rsidR="007205F1" w:rsidRPr="007205F1" w:rsidRDefault="007205F1" w:rsidP="007205F1">
      <w:r w:rsidRPr="007205F1">
        <w:t>Oppdragsgiver ønsker å redusere miljøbelastningen knyttet til transport, emballasje og ressursbruk gjennom avtaleperioden. Leverandørens evne til å bidra til dette vil bli evaluert.</w:t>
      </w:r>
    </w:p>
    <w:p w14:paraId="3C0181E6" w14:textId="77777777" w:rsidR="007205F1" w:rsidRPr="007205F1" w:rsidRDefault="007205F1" w:rsidP="007205F1">
      <w:r w:rsidRPr="007205F1">
        <w:t xml:space="preserve">Det vil blant annet bli lagt vekt på hvilke tiltak leverandøren vil gjennomføre for å redusere transportomfanget og miljøbelastningen knyttet til distribusjon av varer, herunder samordning av leveranser, reduksjon av småordre og hasteleveranser, </w:t>
      </w:r>
      <w:r w:rsidRPr="00E203AF">
        <w:rPr>
          <w:highlight w:val="yellow"/>
        </w:rPr>
        <w:t>samt bruk av utslippsfrie eller fossilfrie transportløsninger.</w:t>
      </w:r>
    </w:p>
    <w:p w14:paraId="20E11FB6" w14:textId="77777777" w:rsidR="007205F1" w:rsidRPr="007205F1" w:rsidRDefault="007205F1" w:rsidP="007205F1">
      <w:r w:rsidRPr="007205F1">
        <w:t>Videre vil oppdragsgiver vurdere leverandørens tiltak for å redusere emballasjemengder og avfall. Dette omfatter blant annet løsninger for å redusere eller eliminere bruk av krympeplast, muligheter for pallefri levering, bruk av mer bærekraftige emballasjematerialer og andre tiltak som kan redusere miljøbelastningen hos oppdragsgiver.</w:t>
      </w:r>
    </w:p>
    <w:p w14:paraId="778A43B5" w14:textId="77777777" w:rsidR="007205F1" w:rsidRPr="007205F1" w:rsidRDefault="007205F1" w:rsidP="007205F1">
      <w:r w:rsidRPr="007205F1">
        <w:t xml:space="preserve">Det vil også bli lagt vekt på leverandørens tilgjengelige sirkulære løsninger og returordninger for produkter og emballasje. Ordningene bør være praktisk </w:t>
      </w:r>
      <w:r w:rsidRPr="007205F1">
        <w:lastRenderedPageBreak/>
        <w:t>gjennomførbare for oppdragsgiver og kunne dokumentere forventet miljøgevinst gjennom erfaringstall, målinger eller annen etterprøvbar informasjon.</w:t>
      </w:r>
    </w:p>
    <w:p w14:paraId="46918686" w14:textId="68553C65" w:rsidR="005E74BD" w:rsidRPr="001E7A9F" w:rsidRDefault="005E74BD" w:rsidP="005E74BD">
      <w:pPr>
        <w:rPr>
          <w:highlight w:val="yellow"/>
        </w:rPr>
      </w:pPr>
      <w:r w:rsidRPr="001E7A9F">
        <w:rPr>
          <w:highlight w:val="yellow"/>
        </w:rPr>
        <w:t>Oppdragsgiver vil særlig legge vekt på tiltak som kan dokumenteres og følges opp gjennom konkrete målinger eller rapportering i avtaleperioden.</w:t>
      </w:r>
    </w:p>
    <w:p w14:paraId="4534A730" w14:textId="2F0DFC37" w:rsidR="005E74BD" w:rsidRPr="005E74BD" w:rsidRDefault="007205F1" w:rsidP="005E74BD">
      <w:r w:rsidRPr="001E7A9F">
        <w:rPr>
          <w:highlight w:val="yellow"/>
        </w:rPr>
        <w:t>Tilbud med konkrete, målbare og realistiske tiltak som kan implementeres og følges opp gjennom avtaleperioden vil bli vurdert bedre enn generelle beskrivelser av miljøarbeid.</w:t>
      </w:r>
      <w:r w:rsidR="005E74BD">
        <w:t xml:space="preserve"> </w:t>
      </w:r>
    </w:p>
    <w:p w14:paraId="59A3A3E7" w14:textId="77777777" w:rsidR="007205F1" w:rsidRPr="007205F1" w:rsidRDefault="007205F1" w:rsidP="007205F1">
      <w:r w:rsidRPr="007205F1">
        <w:rPr>
          <w:b/>
          <w:bCs/>
        </w:rPr>
        <w:t>Dokumentasjon</w:t>
      </w:r>
    </w:p>
    <w:p w14:paraId="75D3CDB3" w14:textId="77777777" w:rsidR="007205F1" w:rsidRPr="007205F1" w:rsidRDefault="007205F1" w:rsidP="007205F1">
      <w:r w:rsidRPr="007205F1">
        <w:t>Leverandøren skal beskrive foreslåtte tiltak og løsninger, hvordan disse kan gjennomføres i praksis, eventuelle forutsetninger for gjennomføringen, samt hvordan effekt og måloppnåelse kan dokumenteres og rapporteres i avtaleperioden.</w:t>
      </w:r>
    </w:p>
    <w:p w14:paraId="598744BC" w14:textId="77777777" w:rsidR="007205F1" w:rsidRPr="007205F1" w:rsidRDefault="007205F1" w:rsidP="007205F1">
      <w:r w:rsidRPr="007205F1">
        <w:t>Maksimalt omfang: 2 000 ord.</w:t>
      </w:r>
    </w:p>
    <w:p w14:paraId="0B67E4B5" w14:textId="77777777" w:rsidR="00014638" w:rsidRPr="00014638" w:rsidRDefault="00014638" w:rsidP="00014638">
      <w:pPr>
        <w:rPr>
          <w:b/>
          <w:bCs/>
        </w:rPr>
      </w:pPr>
      <w:r w:rsidRPr="00014638">
        <w:rPr>
          <w:b/>
          <w:bCs/>
        </w:rPr>
        <w:t>Forsyningssikkerhet og beredskap (5 %)</w:t>
      </w:r>
    </w:p>
    <w:p w14:paraId="2BBDBD8F" w14:textId="77777777" w:rsidR="00014638" w:rsidRPr="00014638" w:rsidRDefault="00014638" w:rsidP="00014638">
      <w:r w:rsidRPr="00014638">
        <w:t>Oppdragsgiver er avhengig av stabile leveranser gjennom hele avtaleperioden, også ved uforutsette hendelser som mangelsituasjoner, logistikkutfordringer, kriser eller pandemier. Leverandørens evne til å sikre forsyningssikkerhet og opprettholde leveranseevnen under slike forhold vil derfor bli evaluert.</w:t>
      </w:r>
    </w:p>
    <w:p w14:paraId="291DED91" w14:textId="77777777" w:rsidR="00014638" w:rsidRPr="00014638" w:rsidRDefault="00014638" w:rsidP="00014638">
      <w:r w:rsidRPr="00014638">
        <w:t>Det vil bli lagt vekt på hvordan leverandøren arbeider med beredskap og risikohåndtering i forsyningskjeden, herunder tilgang til beredskapslager, alternative produsenter og leverandørledd, samt tiltak som reduserer sårbarhet ved avvik eller kapasitetsutfordringer. Oppdragsgiver vil også vurdere hvordan leverandøren håndterer mangelsituasjoner, hvilke prioriteringsmekanismer som gjelder ved ekstraordinære hendelser, og hvilken prioritet oppdragsgiver kan forvente ved fremtidige kriser, epidemier eller pandemier.</w:t>
      </w:r>
    </w:p>
    <w:p w14:paraId="7C2FAC9D" w14:textId="77777777" w:rsidR="00014638" w:rsidRPr="00014638" w:rsidRDefault="00014638" w:rsidP="00014638">
      <w:r w:rsidRPr="00014638">
        <w:t>Videre vil det bli vurdert hvilke rutiner og systemer leverandøren har etablert for å overvåke, forebygge og håndtere risiko og avvik i forsyningskjeden. Tilbud med realistiske, dokumenterbare og praktisk gjennomførbare løsninger vil bli vurdert bedre enn generelle beskrivelser av beredskapsarbeid.</w:t>
      </w:r>
    </w:p>
    <w:p w14:paraId="4BFDF42D" w14:textId="77777777" w:rsidR="00014638" w:rsidRPr="00014638" w:rsidRDefault="00014638" w:rsidP="00014638">
      <w:r w:rsidRPr="00014638">
        <w:t>Dokumentasjon</w:t>
      </w:r>
    </w:p>
    <w:p w14:paraId="688D46F9" w14:textId="77777777" w:rsidR="00014638" w:rsidRPr="00014638" w:rsidRDefault="00014638" w:rsidP="00014638">
      <w:r w:rsidRPr="00014638">
        <w:t>Leverandøren skal beskrive hvordan forsyningssikkerhet og beredskap ivaretas gjennom avtaleperioden, herunder organisering av beredskapsarbeidet, tilgang til alternative forsyningskanaler, håndtering av mangelsituasjoner og etablerte rutiner for oppfølging av avvik i leverandørkjeden.</w:t>
      </w:r>
    </w:p>
    <w:p w14:paraId="0EE8BC7D" w14:textId="77777777" w:rsidR="00014638" w:rsidRPr="00014638" w:rsidRDefault="00014638" w:rsidP="00014638">
      <w:r w:rsidRPr="00014638">
        <w:t>Besvarelsen skal også beskrive hvordan oppdragsgiver vil bli prioritert ved ekstraordinære hendelser, samt hvilke tiltak leverandøren kan tilby for å styrke oppdragsgivers beredskap i avtaleperioden.</w:t>
      </w:r>
    </w:p>
    <w:p w14:paraId="1193CED2" w14:textId="77777777" w:rsidR="00014638" w:rsidRPr="00014638" w:rsidRDefault="00014638" w:rsidP="00014638">
      <w:r w:rsidRPr="00014638">
        <w:lastRenderedPageBreak/>
        <w:t>Maksimalt omfang: 1 500 ord.</w:t>
      </w:r>
    </w:p>
    <w:p w14:paraId="535CC602" w14:textId="77777777" w:rsidR="007205F1" w:rsidRDefault="007205F1"/>
    <w:sectPr w:rsidR="007205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97555"/>
    <w:multiLevelType w:val="multilevel"/>
    <w:tmpl w:val="02D27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1E4988"/>
    <w:multiLevelType w:val="multilevel"/>
    <w:tmpl w:val="6A2C89EE"/>
    <w:lvl w:ilvl="0">
      <w:start w:val="1"/>
      <w:numFmt w:val="bullet"/>
      <w:lvlText w:val=""/>
      <w:lvlJc w:val="left"/>
      <w:pPr>
        <w:tabs>
          <w:tab w:val="num" w:pos="720"/>
        </w:tabs>
        <w:ind w:left="720" w:hanging="360"/>
      </w:pPr>
      <w:rPr>
        <w:rFonts w:ascii="Symbol" w:hAnsi="Symbol" w:hint="default"/>
        <w:sz w:val="20"/>
      </w:rPr>
    </w:lvl>
    <w:lvl w:ilvl="1">
      <w:start w:val="6"/>
      <w:numFmt w:val="bullet"/>
      <w:lvlText w:val="-"/>
      <w:lvlJc w:val="left"/>
      <w:pPr>
        <w:ind w:left="1440" w:hanging="360"/>
      </w:pPr>
      <w:rPr>
        <w:rFonts w:ascii="Aptos" w:eastAsiaTheme="minorHAnsi" w:hAnsi="Aptos" w:cstheme="minorBid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BF0AFF"/>
    <w:multiLevelType w:val="multilevel"/>
    <w:tmpl w:val="2862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3248D1"/>
    <w:multiLevelType w:val="multilevel"/>
    <w:tmpl w:val="5AE0C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BB27FCF"/>
    <w:multiLevelType w:val="multilevel"/>
    <w:tmpl w:val="F3A21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DA43C3"/>
    <w:multiLevelType w:val="multilevel"/>
    <w:tmpl w:val="9B1AB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B002865"/>
    <w:multiLevelType w:val="multilevel"/>
    <w:tmpl w:val="E884B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5361943">
    <w:abstractNumId w:val="6"/>
  </w:num>
  <w:num w:numId="2" w16cid:durableId="775370769">
    <w:abstractNumId w:val="3"/>
  </w:num>
  <w:num w:numId="3" w16cid:durableId="469253155">
    <w:abstractNumId w:val="1"/>
  </w:num>
  <w:num w:numId="4" w16cid:durableId="1244872164">
    <w:abstractNumId w:val="4"/>
  </w:num>
  <w:num w:numId="5" w16cid:durableId="1925258830">
    <w:abstractNumId w:val="0"/>
  </w:num>
  <w:num w:numId="6" w16cid:durableId="56976903">
    <w:abstractNumId w:val="2"/>
  </w:num>
  <w:num w:numId="7" w16cid:durableId="14039861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5F1"/>
    <w:rsid w:val="00014638"/>
    <w:rsid w:val="001D7C55"/>
    <w:rsid w:val="001E7A9F"/>
    <w:rsid w:val="004A0CB0"/>
    <w:rsid w:val="00567616"/>
    <w:rsid w:val="005E74BD"/>
    <w:rsid w:val="00707368"/>
    <w:rsid w:val="007205F1"/>
    <w:rsid w:val="007911B9"/>
    <w:rsid w:val="007B0FE1"/>
    <w:rsid w:val="00A27756"/>
    <w:rsid w:val="00BB21F2"/>
    <w:rsid w:val="00D832B1"/>
    <w:rsid w:val="00E203AF"/>
    <w:rsid w:val="00ED4ABA"/>
    <w:rsid w:val="00F3041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2361C"/>
  <w15:chartTrackingRefBased/>
  <w15:docId w15:val="{898C39C5-9065-4458-B17B-E7196A03E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205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7205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7205F1"/>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7205F1"/>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7205F1"/>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7205F1"/>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7205F1"/>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7205F1"/>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7205F1"/>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7205F1"/>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7205F1"/>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7205F1"/>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7205F1"/>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7205F1"/>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7205F1"/>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7205F1"/>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7205F1"/>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7205F1"/>
    <w:rPr>
      <w:rFonts w:eastAsiaTheme="majorEastAsia" w:cstheme="majorBidi"/>
      <w:color w:val="272727" w:themeColor="text1" w:themeTint="D8"/>
    </w:rPr>
  </w:style>
  <w:style w:type="paragraph" w:styleId="Tittel">
    <w:name w:val="Title"/>
    <w:basedOn w:val="Normal"/>
    <w:next w:val="Normal"/>
    <w:link w:val="TittelTegn"/>
    <w:uiPriority w:val="10"/>
    <w:qFormat/>
    <w:rsid w:val="007205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7205F1"/>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7205F1"/>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7205F1"/>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7205F1"/>
    <w:pPr>
      <w:spacing w:before="160"/>
      <w:jc w:val="center"/>
    </w:pPr>
    <w:rPr>
      <w:i/>
      <w:iCs/>
      <w:color w:val="404040" w:themeColor="text1" w:themeTint="BF"/>
    </w:rPr>
  </w:style>
  <w:style w:type="character" w:customStyle="1" w:styleId="SitatTegn">
    <w:name w:val="Sitat Tegn"/>
    <w:basedOn w:val="Standardskriftforavsnitt"/>
    <w:link w:val="Sitat"/>
    <w:uiPriority w:val="29"/>
    <w:rsid w:val="007205F1"/>
    <w:rPr>
      <w:i/>
      <w:iCs/>
      <w:color w:val="404040" w:themeColor="text1" w:themeTint="BF"/>
    </w:rPr>
  </w:style>
  <w:style w:type="paragraph" w:styleId="Listeavsnitt">
    <w:name w:val="List Paragraph"/>
    <w:basedOn w:val="Normal"/>
    <w:uiPriority w:val="34"/>
    <w:qFormat/>
    <w:rsid w:val="007205F1"/>
    <w:pPr>
      <w:ind w:left="720"/>
      <w:contextualSpacing/>
    </w:pPr>
  </w:style>
  <w:style w:type="character" w:styleId="Sterkutheving">
    <w:name w:val="Intense Emphasis"/>
    <w:basedOn w:val="Standardskriftforavsnitt"/>
    <w:uiPriority w:val="21"/>
    <w:qFormat/>
    <w:rsid w:val="007205F1"/>
    <w:rPr>
      <w:i/>
      <w:iCs/>
      <w:color w:val="0F4761" w:themeColor="accent1" w:themeShade="BF"/>
    </w:rPr>
  </w:style>
  <w:style w:type="paragraph" w:styleId="Sterktsitat">
    <w:name w:val="Intense Quote"/>
    <w:basedOn w:val="Normal"/>
    <w:next w:val="Normal"/>
    <w:link w:val="SterktsitatTegn"/>
    <w:uiPriority w:val="30"/>
    <w:qFormat/>
    <w:rsid w:val="007205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7205F1"/>
    <w:rPr>
      <w:i/>
      <w:iCs/>
      <w:color w:val="0F4761" w:themeColor="accent1" w:themeShade="BF"/>
    </w:rPr>
  </w:style>
  <w:style w:type="character" w:styleId="Sterkreferanse">
    <w:name w:val="Intense Reference"/>
    <w:basedOn w:val="Standardskriftforavsnitt"/>
    <w:uiPriority w:val="32"/>
    <w:qFormat/>
    <w:rsid w:val="007205F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26FB92870774BAD87ECB330A5830F" ma:contentTypeVersion="8" ma:contentTypeDescription="Create a new document." ma:contentTypeScope="" ma:versionID="f4fd3fc24c5defccb10ef959940aa79e">
  <xsd:schema xmlns:xsd="http://www.w3.org/2001/XMLSchema" xmlns:xs="http://www.w3.org/2001/XMLSchema" xmlns:p="http://schemas.microsoft.com/office/2006/metadata/properties" xmlns:ns2="50352214-67eb-4c09-97a5-7c3e2a49b378" xmlns:ns3="6068ac73-d119-450a-853b-c5c39bcbd1cb" targetNamespace="http://schemas.microsoft.com/office/2006/metadata/properties" ma:root="true" ma:fieldsID="adf0525d40837baf64799c33ae02945f" ns2:_="" ns3:_="">
    <xsd:import namespace="50352214-67eb-4c09-97a5-7c3e2a49b378"/>
    <xsd:import namespace="6068ac73-d119-450a-853b-c5c39bcbd1c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52214-67eb-4c09-97a5-7c3e2a49b3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68ac73-d119-450a-853b-c5c39bcbd1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4F0882-9B4A-4CDB-836E-ECCC623C0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52214-67eb-4c09-97a5-7c3e2a49b378"/>
    <ds:schemaRef ds:uri="6068ac73-d119-450a-853b-c5c39bcbd1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9D15EB-5C08-4EF0-B22A-7C13FD001748}">
  <ds:schemaRefs>
    <ds:schemaRef ds:uri="http://schemas.microsoft.com/sharepoint/v3/contenttype/forms"/>
  </ds:schemaRefs>
</ds:datastoreItem>
</file>

<file path=customXml/itemProps3.xml><?xml version="1.0" encoding="utf-8"?>
<ds:datastoreItem xmlns:ds="http://schemas.openxmlformats.org/officeDocument/2006/customXml" ds:itemID="{0C306135-1EC6-4B7B-9AAE-C257965DE6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942</Words>
  <Characters>6425</Characters>
  <Application>Microsoft Office Word</Application>
  <DocSecurity>0</DocSecurity>
  <Lines>107</Lines>
  <Paragraphs>40</Paragraphs>
  <ScaleCrop>false</ScaleCrop>
  <Company>IKT Agder IKS</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Steinarsson, Bjarki</dc:creator>
  <cp:keywords/>
  <dc:description/>
  <cp:lastModifiedBy>Steinarsson, Bjarki</cp:lastModifiedBy>
  <cp:revision>10</cp:revision>
  <dcterms:created xsi:type="dcterms:W3CDTF">2026-08-27T05:44:00Z</dcterms:created>
  <dcterms:modified xsi:type="dcterms:W3CDTF">2026-08-30T11:50:00Z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0x01010076D26FB92870774BAD87ECB330A5830F</vt:lpwstr>
  </property>
  <property fmtid="{D5CDD505-2E9C-101B-9397-08002B2CF9AE}" pid="3" name="docLang">
    <vt:lpwstr>nb</vt:lpwstr>
  </property>
</Properties>
</file>