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w:t>
      </w:r>
      <w:proofErr w:type="gramStart"/>
      <w:r w:rsidR="003F7DA1" w:rsidRPr="003F7DA1">
        <w:rPr>
          <w:b/>
          <w:caps/>
        </w:rPr>
        <w:t>vedrørende</w:t>
      </w:r>
      <w:proofErr w:type="gramEnd"/>
      <w:r w:rsidR="003F7DA1" w:rsidRPr="003F7DA1">
        <w:rPr>
          <w:b/>
          <w:caps/>
        </w:rPr>
        <w:t xml:space="preserv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5D77BA">
      <w:pPr>
        <w:pStyle w:val="INNH2"/>
        <w:tabs>
          <w:tab w:val="left" w:pos="880"/>
          <w:tab w:val="right" w:leader="dot" w:pos="9062"/>
        </w:tabs>
        <w:rPr>
          <w:rFonts w:eastAsiaTheme="minorEastAsia" w:cstheme="minorBidi"/>
          <w:noProof/>
          <w:sz w:val="22"/>
          <w:szCs w:val="22"/>
        </w:rPr>
      </w:pPr>
      <w:hyperlink w:anchor="_Toc29465058" w:history="1">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14:paraId="2F1AD14B" w14:textId="61017D0C" w:rsidR="005D77BA" w:rsidRDefault="005D77BA">
      <w:pPr>
        <w:pStyle w:val="INNH2"/>
        <w:tabs>
          <w:tab w:val="left" w:pos="880"/>
          <w:tab w:val="right" w:leader="dot" w:pos="9062"/>
        </w:tabs>
        <w:rPr>
          <w:rFonts w:eastAsiaTheme="minorEastAsia" w:cstheme="minorBidi"/>
          <w:noProof/>
          <w:sz w:val="22"/>
          <w:szCs w:val="22"/>
        </w:rPr>
      </w:pPr>
      <w:hyperlink w:anchor="_Toc29465059" w:history="1">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14:paraId="32DBF95F" w14:textId="69B33DD0" w:rsidR="005D77BA" w:rsidRDefault="005D77BA">
      <w:pPr>
        <w:pStyle w:val="INNH2"/>
        <w:tabs>
          <w:tab w:val="left" w:pos="880"/>
          <w:tab w:val="right" w:leader="dot" w:pos="9062"/>
        </w:tabs>
        <w:rPr>
          <w:rFonts w:eastAsiaTheme="minorEastAsia" w:cstheme="minorBidi"/>
          <w:noProof/>
          <w:sz w:val="22"/>
          <w:szCs w:val="22"/>
        </w:rPr>
      </w:pPr>
      <w:hyperlink w:anchor="_Toc29465060" w:history="1">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14:paraId="3BFA8428" w14:textId="20D4CBA8" w:rsidR="005D77BA" w:rsidRDefault="005D77BA">
      <w:pPr>
        <w:pStyle w:val="INNH2"/>
        <w:tabs>
          <w:tab w:val="left" w:pos="880"/>
          <w:tab w:val="right" w:leader="dot" w:pos="9062"/>
        </w:tabs>
        <w:rPr>
          <w:rFonts w:eastAsiaTheme="minorEastAsia" w:cstheme="minorBidi"/>
          <w:noProof/>
          <w:sz w:val="22"/>
          <w:szCs w:val="22"/>
        </w:rPr>
      </w:pPr>
      <w:hyperlink w:anchor="_Toc29465061" w:history="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14:paraId="14ACD9C9" w14:textId="7E88B1FC" w:rsidR="005D77BA" w:rsidRDefault="005D77BA">
      <w:pPr>
        <w:pStyle w:val="INNH2"/>
        <w:tabs>
          <w:tab w:val="left" w:pos="880"/>
          <w:tab w:val="right" w:leader="dot" w:pos="9062"/>
        </w:tabs>
        <w:rPr>
          <w:rFonts w:eastAsiaTheme="minorEastAsia" w:cstheme="minorBidi"/>
          <w:noProof/>
          <w:sz w:val="22"/>
          <w:szCs w:val="22"/>
        </w:rPr>
      </w:pPr>
      <w:hyperlink w:anchor="_Toc29465062" w:history="1">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14:paraId="462BB309" w14:textId="606BA056" w:rsidR="005D77BA" w:rsidRDefault="005D77BA">
      <w:pPr>
        <w:pStyle w:val="INNH1"/>
        <w:tabs>
          <w:tab w:val="left" w:pos="480"/>
          <w:tab w:val="right" w:leader="dot" w:pos="9062"/>
        </w:tabs>
        <w:rPr>
          <w:rFonts w:eastAsiaTheme="minorEastAsia" w:cstheme="minorBidi"/>
          <w:noProof/>
          <w:sz w:val="22"/>
          <w:szCs w:val="22"/>
        </w:rPr>
      </w:pPr>
      <w:hyperlink w:anchor="_Toc29465063" w:history="1">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14:paraId="158030E5" w14:textId="21C92BA7" w:rsidR="005D77BA" w:rsidRDefault="005D77BA">
      <w:pPr>
        <w:pStyle w:val="INNH2"/>
        <w:tabs>
          <w:tab w:val="left" w:pos="880"/>
          <w:tab w:val="right" w:leader="dot" w:pos="9062"/>
        </w:tabs>
        <w:rPr>
          <w:rFonts w:eastAsiaTheme="minorEastAsia" w:cstheme="minorBidi"/>
          <w:noProof/>
          <w:sz w:val="22"/>
          <w:szCs w:val="22"/>
        </w:rPr>
      </w:pPr>
      <w:hyperlink w:anchor="_Toc29465064" w:history="1">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14:paraId="71E085C0" w14:textId="7F194F24" w:rsidR="005D77BA" w:rsidRDefault="005D77BA">
      <w:pPr>
        <w:pStyle w:val="INNH2"/>
        <w:tabs>
          <w:tab w:val="left" w:pos="880"/>
          <w:tab w:val="right" w:leader="dot" w:pos="9062"/>
        </w:tabs>
        <w:rPr>
          <w:rFonts w:eastAsiaTheme="minorEastAsia" w:cstheme="minorBidi"/>
          <w:noProof/>
          <w:sz w:val="22"/>
          <w:szCs w:val="22"/>
        </w:rPr>
      </w:pPr>
      <w:hyperlink w:anchor="_Toc29465065" w:history="1">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14:paraId="4D77F84E" w14:textId="645CA5C3" w:rsidR="005D77BA" w:rsidRDefault="005D77BA">
      <w:pPr>
        <w:pStyle w:val="INNH1"/>
        <w:tabs>
          <w:tab w:val="left" w:pos="480"/>
          <w:tab w:val="right" w:leader="dot" w:pos="9062"/>
        </w:tabs>
        <w:rPr>
          <w:rFonts w:eastAsiaTheme="minorEastAsia" w:cstheme="minorBidi"/>
          <w:noProof/>
          <w:sz w:val="22"/>
          <w:szCs w:val="22"/>
        </w:rPr>
      </w:pPr>
      <w:hyperlink w:anchor="_Toc29465066" w:history="1">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14:paraId="0E7DB55C" w14:textId="46B632D4" w:rsidR="005D77BA" w:rsidRDefault="005D77BA">
      <w:pPr>
        <w:pStyle w:val="INNH2"/>
        <w:tabs>
          <w:tab w:val="left" w:pos="880"/>
          <w:tab w:val="right" w:leader="dot" w:pos="9062"/>
        </w:tabs>
        <w:rPr>
          <w:rFonts w:eastAsiaTheme="minorEastAsia" w:cstheme="minorBidi"/>
          <w:noProof/>
          <w:sz w:val="22"/>
          <w:szCs w:val="22"/>
        </w:rPr>
      </w:pPr>
      <w:hyperlink w:anchor="_Toc29465067" w:history="1">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14:paraId="07A348EA" w14:textId="243820B4" w:rsidR="005D77BA" w:rsidRDefault="005D77BA">
      <w:pPr>
        <w:pStyle w:val="INNH2"/>
        <w:tabs>
          <w:tab w:val="left" w:pos="880"/>
          <w:tab w:val="right" w:leader="dot" w:pos="9062"/>
        </w:tabs>
        <w:rPr>
          <w:rFonts w:eastAsiaTheme="minorEastAsia" w:cstheme="minorBidi"/>
          <w:noProof/>
          <w:sz w:val="22"/>
          <w:szCs w:val="22"/>
        </w:rPr>
      </w:pPr>
      <w:hyperlink w:anchor="_Toc29465068" w:history="1">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14:paraId="1E30FF38" w14:textId="73ABDD8F" w:rsidR="005D77BA" w:rsidRDefault="005D77BA">
      <w:pPr>
        <w:pStyle w:val="INNH3"/>
        <w:tabs>
          <w:tab w:val="left" w:pos="1320"/>
          <w:tab w:val="right" w:leader="dot" w:pos="9062"/>
        </w:tabs>
        <w:rPr>
          <w:rFonts w:eastAsiaTheme="minorEastAsia" w:cstheme="minorBidi"/>
          <w:noProof/>
          <w:sz w:val="22"/>
          <w:szCs w:val="22"/>
        </w:rPr>
      </w:pPr>
      <w:hyperlink w:anchor="_Toc29465069" w:history="1">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14:paraId="58BBC263" w14:textId="7CA08560" w:rsidR="005D77BA" w:rsidRDefault="005D77BA">
      <w:pPr>
        <w:pStyle w:val="INNH3"/>
        <w:tabs>
          <w:tab w:val="left" w:pos="1320"/>
          <w:tab w:val="right" w:leader="dot" w:pos="9062"/>
        </w:tabs>
        <w:rPr>
          <w:rFonts w:eastAsiaTheme="minorEastAsia" w:cstheme="minorBidi"/>
          <w:noProof/>
          <w:sz w:val="22"/>
          <w:szCs w:val="22"/>
        </w:rPr>
      </w:pPr>
      <w:hyperlink w:anchor="_Toc29465070" w:history="1">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14:paraId="361D2EE6" w14:textId="5C7893DF" w:rsidR="005D77BA" w:rsidRDefault="005D77BA">
      <w:pPr>
        <w:pStyle w:val="INNH2"/>
        <w:tabs>
          <w:tab w:val="left" w:pos="880"/>
          <w:tab w:val="right" w:leader="dot" w:pos="9062"/>
        </w:tabs>
        <w:rPr>
          <w:rFonts w:eastAsiaTheme="minorEastAsia" w:cstheme="minorBidi"/>
          <w:noProof/>
          <w:sz w:val="22"/>
          <w:szCs w:val="22"/>
        </w:rPr>
      </w:pPr>
      <w:hyperlink w:anchor="_Toc29465071" w:history="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14:paraId="189D0CB7" w14:textId="598E20D1" w:rsidR="005D77BA" w:rsidRDefault="005D77BA">
      <w:pPr>
        <w:pStyle w:val="INNH2"/>
        <w:tabs>
          <w:tab w:val="left" w:pos="880"/>
          <w:tab w:val="right" w:leader="dot" w:pos="9062"/>
        </w:tabs>
        <w:rPr>
          <w:rFonts w:eastAsiaTheme="minorEastAsia" w:cstheme="minorBidi"/>
          <w:noProof/>
          <w:sz w:val="22"/>
          <w:szCs w:val="22"/>
        </w:rPr>
      </w:pPr>
      <w:hyperlink w:anchor="_Toc29465072" w:history="1">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14:paraId="5BFD962E" w14:textId="5BD782B6" w:rsidR="005D77BA" w:rsidRDefault="005D77BA">
      <w:pPr>
        <w:pStyle w:val="INNH2"/>
        <w:tabs>
          <w:tab w:val="left" w:pos="880"/>
          <w:tab w:val="right" w:leader="dot" w:pos="9062"/>
        </w:tabs>
        <w:rPr>
          <w:rFonts w:eastAsiaTheme="minorEastAsia" w:cstheme="minorBidi"/>
          <w:noProof/>
          <w:sz w:val="22"/>
          <w:szCs w:val="22"/>
        </w:rPr>
      </w:pPr>
      <w:hyperlink w:anchor="_Toc29465073" w:history="1">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14:paraId="2A774A6A" w14:textId="083F2ABD" w:rsidR="005D77BA" w:rsidRDefault="005D77BA">
      <w:pPr>
        <w:pStyle w:val="INNH2"/>
        <w:tabs>
          <w:tab w:val="left" w:pos="880"/>
          <w:tab w:val="right" w:leader="dot" w:pos="9062"/>
        </w:tabs>
        <w:rPr>
          <w:rFonts w:eastAsiaTheme="minorEastAsia" w:cstheme="minorBidi"/>
          <w:noProof/>
          <w:sz w:val="22"/>
          <w:szCs w:val="22"/>
        </w:rPr>
      </w:pPr>
      <w:hyperlink w:anchor="_Toc29465074" w:history="1">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14:paraId="3D6E86F8" w14:textId="41EDAD80" w:rsidR="005D77BA" w:rsidRDefault="005D77BA">
      <w:pPr>
        <w:pStyle w:val="INNH2"/>
        <w:tabs>
          <w:tab w:val="left" w:pos="880"/>
          <w:tab w:val="right" w:leader="dot" w:pos="9062"/>
        </w:tabs>
        <w:rPr>
          <w:rFonts w:eastAsiaTheme="minorEastAsia" w:cstheme="minorBidi"/>
          <w:noProof/>
          <w:sz w:val="22"/>
          <w:szCs w:val="22"/>
        </w:rPr>
      </w:pPr>
      <w:hyperlink w:anchor="_Toc29465075" w:history="1">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14:paraId="543CB65A" w14:textId="670FA475" w:rsidR="005D77BA" w:rsidRDefault="005D77BA">
      <w:pPr>
        <w:pStyle w:val="INNH2"/>
        <w:tabs>
          <w:tab w:val="left" w:pos="880"/>
          <w:tab w:val="right" w:leader="dot" w:pos="9062"/>
        </w:tabs>
        <w:rPr>
          <w:rFonts w:eastAsiaTheme="minorEastAsia" w:cstheme="minorBidi"/>
          <w:noProof/>
          <w:sz w:val="22"/>
          <w:szCs w:val="22"/>
        </w:rPr>
      </w:pPr>
      <w:hyperlink w:anchor="_Toc29465076" w:history="1">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14:paraId="382C87DE" w14:textId="618F405A" w:rsidR="005D77BA" w:rsidRDefault="005D77BA">
      <w:pPr>
        <w:pStyle w:val="INNH1"/>
        <w:tabs>
          <w:tab w:val="left" w:pos="480"/>
          <w:tab w:val="right" w:leader="dot" w:pos="9062"/>
        </w:tabs>
        <w:rPr>
          <w:rFonts w:eastAsiaTheme="minorEastAsia" w:cstheme="minorBidi"/>
          <w:noProof/>
          <w:sz w:val="22"/>
          <w:szCs w:val="22"/>
        </w:rPr>
      </w:pPr>
      <w:hyperlink w:anchor="_Toc29465077" w:history="1">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lastRenderedPageBreak/>
        <w:t>O</w:t>
      </w:r>
      <w:r w:rsidR="00F71887">
        <w:t>p</w:t>
      </w:r>
      <w:r>
        <w:t>plysninger om behandlingen</w:t>
      </w:r>
      <w:bookmarkEnd w:id="0"/>
      <w:r>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4D4949BB" w14:textId="77777777" w:rsidR="00F52019" w:rsidRPr="00DE77DE" w:rsidRDefault="00F52019">
      <w:pPr>
        <w:pStyle w:val="Listeavsnitt"/>
        <w:numPr>
          <w:ilvl w:val="0"/>
          <w:numId w:val="7"/>
        </w:numPr>
        <w:rPr>
          <w:rFonts w:cstheme="minorHAnsi"/>
          <w:iCs/>
        </w:rPr>
      </w:pPr>
      <w:r w:rsidRPr="00DE77DE">
        <w:rPr>
          <w:rFonts w:cstheme="minorHAnsi"/>
          <w:iCs/>
        </w:rPr>
        <w:t xml:space="preserve">Avtale om kjøp av lager- og logistikktjenester, datert </w:t>
      </w:r>
      <w:proofErr w:type="spellStart"/>
      <w:r w:rsidRPr="00DE77DE">
        <w:rPr>
          <w:rFonts w:cstheme="minorHAnsi"/>
          <w:iCs/>
          <w:highlight w:val="yellow"/>
        </w:rPr>
        <w:t>xx.</w:t>
      </w:r>
      <w:proofErr w:type="gramStart"/>
      <w:r w:rsidRPr="00DE77DE">
        <w:rPr>
          <w:rFonts w:cstheme="minorHAnsi"/>
          <w:iCs/>
          <w:highlight w:val="yellow"/>
        </w:rPr>
        <w:t>xx.xxxx</w:t>
      </w:r>
      <w:proofErr w:type="spellEnd"/>
      <w:proofErr w:type="gramEnd"/>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6CF44BEB" w14:textId="77777777" w:rsidR="000B5C60" w:rsidRPr="00020278" w:rsidRDefault="000B5C60">
      <w:pPr>
        <w:pStyle w:val="Listeavsnitt"/>
        <w:numPr>
          <w:ilvl w:val="0"/>
          <w:numId w:val="7"/>
        </w:numPr>
        <w:rPr>
          <w:rFonts w:cstheme="minorHAnsi"/>
          <w:bCs/>
          <w:color w:val="000000" w:themeColor="text1"/>
        </w:rPr>
      </w:pPr>
      <w:r w:rsidRPr="00020278">
        <w:rPr>
          <w:rFonts w:cstheme="minorHAnsi"/>
          <w:bCs/>
          <w:color w:val="000000" w:themeColor="text1"/>
        </w:rPr>
        <w:t xml:space="preserve">Å oppfylle </w:t>
      </w:r>
      <w:r>
        <w:rPr>
          <w:rFonts w:cstheme="minorHAnsi"/>
          <w:bCs/>
          <w:color w:val="000000" w:themeColor="text1"/>
        </w:rPr>
        <w:t>leverandørens forpliktelser i Hovedavtalen</w:t>
      </w:r>
      <w:r w:rsidRPr="00020278">
        <w:rPr>
          <w:rFonts w:cstheme="minorHAnsi"/>
          <w:bCs/>
          <w:color w:val="000000" w:themeColor="text1"/>
        </w:rPr>
        <w:t xml:space="preserve"> knyttet til utlån og innlevering av bøker.</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3" w:name="_Toc29465059"/>
      <w:r w:rsidRPr="00946BAE">
        <w:t>Databehandlerens</w:t>
      </w:r>
      <w:r w:rsidRPr="008E20B5">
        <w:t xml:space="preserve"> behandling av personopplysninger på vegne av den </w:t>
      </w:r>
      <w:r w:rsidR="00DE54E2" w:rsidRPr="008E20B5">
        <w:t>Behandlingsansvarlig</w:t>
      </w:r>
      <w:r w:rsidRPr="008E20B5">
        <w:t>e</w:t>
      </w:r>
      <w:bookmarkEnd w:id="3"/>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66AAE1EC" w14:textId="77777777" w:rsidR="00C53C12" w:rsidRPr="00B63414" w:rsidRDefault="00C53C12">
      <w:pPr>
        <w:numPr>
          <w:ilvl w:val="0"/>
          <w:numId w:val="8"/>
        </w:numPr>
        <w:rPr>
          <w:rFonts w:cstheme="minorHAnsi"/>
          <w:bCs/>
          <w:iCs/>
          <w:color w:val="000000" w:themeColor="text1"/>
        </w:rPr>
      </w:pPr>
      <w:r w:rsidRPr="00B63414">
        <w:rPr>
          <w:rFonts w:cstheme="minorHAnsi"/>
          <w:bCs/>
          <w:iCs/>
          <w:color w:val="000000" w:themeColor="text1"/>
        </w:rPr>
        <w:t xml:space="preserve">Utlån og innlevering av bøker: Lesetilgang til opplysninger i </w:t>
      </w:r>
      <w:proofErr w:type="spellStart"/>
      <w:r w:rsidRPr="00B63414">
        <w:rPr>
          <w:rFonts w:cstheme="minorHAnsi"/>
          <w:bCs/>
          <w:iCs/>
          <w:color w:val="000000" w:themeColor="text1"/>
        </w:rPr>
        <w:t>Deichmans</w:t>
      </w:r>
      <w:proofErr w:type="spellEnd"/>
      <w:r w:rsidRPr="00B63414">
        <w:rPr>
          <w:rFonts w:cstheme="minorHAnsi"/>
          <w:bCs/>
          <w:iCs/>
          <w:color w:val="000000" w:themeColor="text1"/>
        </w:rPr>
        <w:t xml:space="preserve"> biblioteksystem.</w:t>
      </w:r>
      <w:r w:rsidRPr="00B63414">
        <w:rPr>
          <w:rFonts w:cstheme="minorHAnsi"/>
          <w:bCs/>
          <w:iCs/>
          <w:color w:val="000000" w:themeColor="text1"/>
        </w:rPr>
        <w:br/>
        <w:t>Opplysninger: navn, arbeidssted (skole), jobb e-post, notatfelt</w:t>
      </w:r>
    </w:p>
    <w:p w14:paraId="44A9FDDD" w14:textId="77777777" w:rsidR="00C53C12" w:rsidRPr="00B63414" w:rsidRDefault="00C53C12">
      <w:pPr>
        <w:numPr>
          <w:ilvl w:val="0"/>
          <w:numId w:val="8"/>
        </w:numPr>
        <w:rPr>
          <w:rFonts w:cstheme="minorHAnsi"/>
          <w:bCs/>
          <w:iCs/>
          <w:color w:val="000000" w:themeColor="text1"/>
        </w:rPr>
      </w:pPr>
      <w:r w:rsidRPr="00B63414">
        <w:rPr>
          <w:rFonts w:cstheme="minorHAnsi"/>
          <w:bCs/>
          <w:iCs/>
          <w:color w:val="000000" w:themeColor="text1"/>
        </w:rPr>
        <w:t xml:space="preserve">Ekspedering av bestillinger: Lese- og kommentartilgang i </w:t>
      </w:r>
      <w:proofErr w:type="spellStart"/>
      <w:r w:rsidRPr="00B63414">
        <w:rPr>
          <w:rFonts w:cstheme="minorHAnsi"/>
          <w:bCs/>
          <w:iCs/>
          <w:color w:val="000000" w:themeColor="text1"/>
        </w:rPr>
        <w:t>Zoho</w:t>
      </w:r>
      <w:proofErr w:type="spellEnd"/>
      <w:r w:rsidRPr="00B63414">
        <w:rPr>
          <w:rFonts w:cstheme="minorHAnsi"/>
          <w:bCs/>
          <w:iCs/>
          <w:color w:val="000000" w:themeColor="text1"/>
        </w:rPr>
        <w:t xml:space="preserve"> Desk.</w:t>
      </w:r>
      <w:r w:rsidRPr="00B63414">
        <w:rPr>
          <w:rFonts w:cstheme="minorHAnsi"/>
          <w:bCs/>
          <w:iCs/>
          <w:color w:val="000000" w:themeColor="text1"/>
        </w:rPr>
        <w:br/>
        <w:t>Opplysninger: Navn, arbeidssted (skole), jobb e-post, fritekstfelt i kontaktskjema, meldingsutveksling mellom Skoletjenesten og lærer (knyttet til bestillingen)</w:t>
      </w:r>
    </w:p>
    <w:p w14:paraId="487CED0A" w14:textId="77777777" w:rsidR="00C53C12" w:rsidRPr="00B63414" w:rsidRDefault="00C53C12">
      <w:pPr>
        <w:numPr>
          <w:ilvl w:val="0"/>
          <w:numId w:val="8"/>
        </w:numPr>
        <w:rPr>
          <w:rFonts w:cstheme="minorBidi"/>
          <w:color w:val="000000" w:themeColor="text1"/>
        </w:rPr>
      </w:pPr>
      <w:r w:rsidRPr="4F25B314">
        <w:rPr>
          <w:rFonts w:cstheme="minorBidi"/>
          <w:color w:val="000000" w:themeColor="text1"/>
        </w:rPr>
        <w:t xml:space="preserve">Sende melding til lærer på privatskoler om at bøker kan hentes på lager: E-posten sendes fra leverandørens eget system, men e-postadresse hentes fra </w:t>
      </w:r>
      <w:proofErr w:type="spellStart"/>
      <w:r w:rsidRPr="4F25B314">
        <w:rPr>
          <w:rFonts w:cstheme="minorBidi"/>
          <w:color w:val="000000" w:themeColor="text1"/>
        </w:rPr>
        <w:t>Deichmans</w:t>
      </w:r>
      <w:proofErr w:type="spellEnd"/>
      <w:r w:rsidRPr="4F25B314">
        <w:rPr>
          <w:rFonts w:cstheme="minorBidi"/>
          <w:color w:val="000000" w:themeColor="text1"/>
        </w:rPr>
        <w:t xml:space="preserve"> system eller </w:t>
      </w:r>
      <w:proofErr w:type="spellStart"/>
      <w:r w:rsidRPr="4F25B314">
        <w:rPr>
          <w:rFonts w:cstheme="minorBidi"/>
          <w:color w:val="000000" w:themeColor="text1"/>
        </w:rPr>
        <w:t>Zoho</w:t>
      </w:r>
      <w:proofErr w:type="spellEnd"/>
      <w:r w:rsidRPr="4F25B314">
        <w:rPr>
          <w:rFonts w:cstheme="minorBidi"/>
          <w:color w:val="000000" w:themeColor="text1"/>
        </w:rPr>
        <w:t xml:space="preserve"> Desk</w:t>
      </w:r>
    </w:p>
    <w:p w14:paraId="0E121BC5" w14:textId="73F05011" w:rsidR="2F162FA2" w:rsidRDefault="2F162FA2" w:rsidP="4F25B314">
      <w:pPr>
        <w:numPr>
          <w:ilvl w:val="0"/>
          <w:numId w:val="8"/>
        </w:numPr>
        <w:rPr>
          <w:rFonts w:cstheme="minorBidi"/>
          <w:color w:val="000000" w:themeColor="text1"/>
        </w:rPr>
      </w:pPr>
      <w:r w:rsidRPr="4F25B314">
        <w:rPr>
          <w:rFonts w:cstheme="minorBidi"/>
          <w:color w:val="000000" w:themeColor="text1"/>
        </w:rPr>
        <w:t xml:space="preserve">Utlån og innlevering tilknyttet </w:t>
      </w:r>
      <w:proofErr w:type="spellStart"/>
      <w:r w:rsidRPr="4F25B314">
        <w:rPr>
          <w:rFonts w:cstheme="minorBidi"/>
          <w:color w:val="000000" w:themeColor="text1"/>
        </w:rPr>
        <w:t>Lesefrø</w:t>
      </w:r>
      <w:proofErr w:type="spellEnd"/>
      <w:r w:rsidRPr="4F25B314">
        <w:rPr>
          <w:rFonts w:cstheme="minorBidi"/>
          <w:color w:val="000000" w:themeColor="text1"/>
        </w:rPr>
        <w:t>: Navn på kontaktperson, arbeidssted (</w:t>
      </w:r>
      <w:proofErr w:type="spellStart"/>
      <w:r w:rsidRPr="4F25B314">
        <w:rPr>
          <w:rFonts w:cstheme="minorBidi"/>
          <w:color w:val="000000" w:themeColor="text1"/>
        </w:rPr>
        <w:t>bhg</w:t>
      </w:r>
      <w:proofErr w:type="spellEnd"/>
      <w:r w:rsidRPr="4F25B314">
        <w:rPr>
          <w:rFonts w:cstheme="minorBidi"/>
          <w:color w:val="000000" w:themeColor="text1"/>
        </w:rPr>
        <w: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p>
    <w:p w14:paraId="74F86F37" w14:textId="59743E4F" w:rsidR="0072430C" w:rsidRDefault="007E0B17" w:rsidP="009A7FB0">
      <w:pPr>
        <w:pStyle w:val="Overskrift2"/>
      </w:pPr>
      <w:bookmarkStart w:id="4" w:name="_Toc29465060"/>
      <w:r>
        <w:t>Typer</w:t>
      </w:r>
      <w:r w:rsidRPr="009E4F90">
        <w:t xml:space="preserve"> </w:t>
      </w:r>
      <w:r w:rsidR="0072430C" w:rsidRPr="009E4F90">
        <w:t>av personopplysninger</w:t>
      </w:r>
      <w:bookmarkEnd w:id="4"/>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rsidRPr="00C53C12" w14:paraId="454276F9" w14:textId="77777777" w:rsidTr="008744B6">
        <w:sdt>
          <w:sdtPr>
            <w:rPr>
              <w:rFonts w:asciiTheme="minorHAnsi" w:hAnsiTheme="minorHAnsi" w:cstheme="minorHAnsi"/>
              <w:iCs/>
              <w:color w:val="000000" w:themeColor="text1"/>
            </w:rPr>
            <w:id w:val="610481717"/>
            <w14:checkbox>
              <w14:checked w14:val="0"/>
              <w14:checkedState w14:val="2612" w14:font="MS Gothic"/>
              <w14:uncheckedState w14:val="2610" w14:font="MS Gothic"/>
            </w14:checkbox>
          </w:sdtPr>
          <w:sdtEndPr/>
          <w:sdtContent>
            <w:tc>
              <w:tcPr>
                <w:tcW w:w="562" w:type="dxa"/>
              </w:tcPr>
              <w:p w14:paraId="3BDA5ECC" w14:textId="712B904E" w:rsidR="008744B6" w:rsidRPr="00C53C12" w:rsidRDefault="00290313" w:rsidP="000155EB">
                <w:pPr>
                  <w:pStyle w:val="Brdtekst"/>
                  <w:rPr>
                    <w:rFonts w:asciiTheme="minorHAnsi" w:hAnsiTheme="minorHAnsi" w:cstheme="minorHAnsi"/>
                    <w:iCs/>
                    <w:color w:val="FF0000"/>
                  </w:rPr>
                </w:pPr>
                <w:r w:rsidRPr="00C53C12">
                  <w:rPr>
                    <w:rFonts w:ascii="MS Gothic" w:eastAsia="MS Gothic" w:hAnsi="MS Gothic" w:cstheme="minorHAnsi" w:hint="eastAsia"/>
                    <w:iCs/>
                    <w:color w:val="000000" w:themeColor="text1"/>
                  </w:rPr>
                  <w:t>☐</w:t>
                </w:r>
              </w:p>
            </w:tc>
          </w:sdtContent>
        </w:sdt>
        <w:tc>
          <w:tcPr>
            <w:tcW w:w="8500" w:type="dxa"/>
          </w:tcPr>
          <w:p w14:paraId="130A0EC4" w14:textId="77777777" w:rsidR="009D1EA5" w:rsidRPr="00C53C12" w:rsidRDefault="00CD2FA1" w:rsidP="00CD2FA1">
            <w:pPr>
              <w:pStyle w:val="Brdtekst"/>
              <w:rPr>
                <w:rFonts w:asciiTheme="minorHAnsi" w:hAnsiTheme="minorHAnsi" w:cstheme="minorHAnsi"/>
                <w:i/>
                <w:iCs/>
                <w:color w:val="000000" w:themeColor="text1"/>
              </w:rPr>
            </w:pPr>
            <w:r w:rsidRPr="00C53C12">
              <w:rPr>
                <w:rFonts w:asciiTheme="minorHAnsi" w:hAnsiTheme="minorHAnsi" w:cstheme="minorHAnsi"/>
                <w:i/>
                <w:iCs/>
                <w:color w:val="000000" w:themeColor="text1"/>
              </w:rPr>
              <w:t>Særlige kategorier av personopplysninger i henhold til GDPR artikkel 9 (1)</w:t>
            </w:r>
            <w:r w:rsidR="009D1EA5" w:rsidRPr="00C53C12">
              <w:rPr>
                <w:rFonts w:asciiTheme="minorHAnsi" w:hAnsiTheme="minorHAnsi" w:cstheme="minorHAnsi"/>
                <w:i/>
                <w:iCs/>
                <w:color w:val="000000" w:themeColor="text1"/>
              </w:rPr>
              <w:t>:</w:t>
            </w:r>
          </w:p>
          <w:p w14:paraId="43739C5D" w14:textId="58EDD801" w:rsidR="008744B6" w:rsidRPr="00C53C12" w:rsidRDefault="004365FF" w:rsidP="009D1EA5">
            <w:pPr>
              <w:pStyle w:val="Brdtekst"/>
              <w:rPr>
                <w:rFonts w:asciiTheme="minorHAnsi" w:hAnsiTheme="minorHAnsi" w:cstheme="minorHAnsi"/>
                <w:i/>
                <w:iCs/>
                <w:color w:val="000000" w:themeColor="text1"/>
              </w:rPr>
            </w:pPr>
            <w:r w:rsidRPr="00C53C12">
              <w:rPr>
                <w:rFonts w:asciiTheme="minorHAnsi" w:hAnsiTheme="minorHAnsi" w:cstheme="minorHAnsi"/>
                <w:bCs/>
                <w:color w:val="000000" w:themeColor="text1"/>
              </w:rPr>
              <w:t>&lt;</w:t>
            </w:r>
            <w:r w:rsidR="009D1EA5" w:rsidRPr="00C53C12">
              <w:rPr>
                <w:rFonts w:asciiTheme="minorHAnsi" w:hAnsiTheme="minorHAnsi" w:cstheme="minorHAnsi"/>
                <w:i/>
                <w:iCs/>
                <w:color w:val="000000" w:themeColor="text1"/>
              </w:rPr>
              <w:t>Angi type</w:t>
            </w:r>
            <w:r w:rsidR="00CD2FA1" w:rsidRPr="00C53C12">
              <w:rPr>
                <w:rFonts w:asciiTheme="minorHAnsi" w:hAnsiTheme="minorHAnsi" w:cstheme="minorHAnsi"/>
                <w:i/>
                <w:iCs/>
                <w:color w:val="000000" w:themeColor="text1"/>
              </w:rPr>
              <w:t>, f.eks. helseopplysninger, rasemessig eller etnisk opprinnelse eller fagforeningstilhørighet</w:t>
            </w:r>
            <w:r w:rsidR="005E17D7" w:rsidRPr="00C53C12">
              <w:rPr>
                <w:rFonts w:asciiTheme="minorHAnsi" w:hAnsiTheme="minorHAnsi" w:cstheme="minorHAnsi"/>
                <w:bCs/>
                <w:color w:val="000000" w:themeColor="text1"/>
              </w:rPr>
              <w:t>&gt;</w:t>
            </w:r>
          </w:p>
        </w:tc>
      </w:tr>
      <w:tr w:rsidR="00CD2FA1" w:rsidRPr="00C53C12" w14:paraId="19BD6F96" w14:textId="77777777" w:rsidTr="008744B6">
        <w:sdt>
          <w:sdtPr>
            <w:rPr>
              <w:rFonts w:asciiTheme="minorHAnsi" w:hAnsiTheme="minorHAnsi" w:cstheme="minorHAnsi"/>
              <w:iCs/>
              <w:color w:val="000000" w:themeColor="text1"/>
            </w:rPr>
            <w:id w:val="1908263039"/>
            <w14:checkbox>
              <w14:checked w14:val="0"/>
              <w14:checkedState w14:val="2612" w14:font="MS Gothic"/>
              <w14:uncheckedState w14:val="2610" w14:font="MS Gothic"/>
            </w14:checkbox>
          </w:sdtPr>
          <w:sdtEndPr/>
          <w:sdtContent>
            <w:tc>
              <w:tcPr>
                <w:tcW w:w="562" w:type="dxa"/>
              </w:tcPr>
              <w:p w14:paraId="4D73B16E" w14:textId="6667BEA8" w:rsidR="00CD2FA1" w:rsidRPr="00C53C12" w:rsidRDefault="00290313" w:rsidP="00CD2FA1">
                <w:pPr>
                  <w:pStyle w:val="Brdtekst"/>
                  <w:rPr>
                    <w:rFonts w:asciiTheme="minorHAnsi" w:hAnsiTheme="minorHAnsi" w:cstheme="minorHAnsi"/>
                    <w:iCs/>
                    <w:color w:val="000000" w:themeColor="text1"/>
                  </w:rPr>
                </w:pPr>
                <w:r w:rsidRPr="00C53C12">
                  <w:rPr>
                    <w:rFonts w:ascii="MS Gothic" w:eastAsia="MS Gothic" w:hAnsi="MS Gothic" w:cstheme="minorHAnsi" w:hint="eastAsia"/>
                    <w:iCs/>
                    <w:color w:val="000000" w:themeColor="text1"/>
                  </w:rPr>
                  <w:t>☐</w:t>
                </w:r>
              </w:p>
            </w:tc>
          </w:sdtContent>
        </w:sdt>
        <w:tc>
          <w:tcPr>
            <w:tcW w:w="8500" w:type="dxa"/>
          </w:tcPr>
          <w:p w14:paraId="2EDF9ADF" w14:textId="4FB683BF" w:rsidR="009D1EA5" w:rsidRPr="00C53C12" w:rsidRDefault="00AB1219" w:rsidP="00CD2FA1">
            <w:pPr>
              <w:pStyle w:val="Brdtekst"/>
              <w:rPr>
                <w:rFonts w:asciiTheme="minorHAnsi" w:hAnsiTheme="minorHAnsi" w:cstheme="minorHAnsi"/>
                <w:i/>
                <w:iCs/>
                <w:color w:val="000000" w:themeColor="text1"/>
              </w:rPr>
            </w:pPr>
            <w:r w:rsidRPr="00C53C12">
              <w:rPr>
                <w:rFonts w:asciiTheme="minorHAnsi" w:hAnsiTheme="minorHAnsi" w:cstheme="minorHAnsi"/>
                <w:i/>
                <w:iCs/>
                <w:color w:val="000000" w:themeColor="text1"/>
              </w:rPr>
              <w:t>Andre opplysninger med særlig behov for beskyttelse</w:t>
            </w:r>
            <w:r w:rsidR="009D1EA5" w:rsidRPr="00C53C12">
              <w:rPr>
                <w:rFonts w:asciiTheme="minorHAnsi" w:hAnsiTheme="minorHAnsi" w:cstheme="minorHAnsi"/>
                <w:i/>
                <w:iCs/>
                <w:color w:val="000000" w:themeColor="text1"/>
              </w:rPr>
              <w:t>:</w:t>
            </w:r>
          </w:p>
          <w:p w14:paraId="6A6AAEB6" w14:textId="143E36A1" w:rsidR="00CD2FA1" w:rsidRPr="00C53C12" w:rsidRDefault="00847B67" w:rsidP="009D1EA5">
            <w:pPr>
              <w:pStyle w:val="Brdtekst"/>
              <w:rPr>
                <w:rFonts w:asciiTheme="minorHAnsi" w:hAnsiTheme="minorHAnsi" w:cstheme="minorHAnsi"/>
                <w:i/>
                <w:iCs/>
                <w:color w:val="000000" w:themeColor="text1"/>
              </w:rPr>
            </w:pPr>
            <w:r w:rsidRPr="00C53C12">
              <w:rPr>
                <w:rFonts w:asciiTheme="minorHAnsi" w:hAnsiTheme="minorHAnsi" w:cstheme="minorHAnsi"/>
                <w:i/>
                <w:iCs/>
                <w:color w:val="000000" w:themeColor="text1"/>
              </w:rPr>
              <w:t>&lt;</w:t>
            </w:r>
            <w:r w:rsidR="009D1EA5" w:rsidRPr="00C53C12">
              <w:rPr>
                <w:rFonts w:asciiTheme="minorHAnsi" w:hAnsiTheme="minorHAnsi" w:cstheme="minorHAnsi"/>
                <w:i/>
                <w:iCs/>
                <w:color w:val="000000" w:themeColor="text1"/>
              </w:rPr>
              <w:t>Angi type, f</w:t>
            </w:r>
            <w:r w:rsidR="00CD2FA1" w:rsidRPr="00C53C12">
              <w:rPr>
                <w:rFonts w:asciiTheme="minorHAnsi" w:hAnsiTheme="minorHAnsi" w:cstheme="minorHAnsi"/>
                <w:i/>
                <w:iCs/>
                <w:color w:val="000000" w:themeColor="text1"/>
              </w:rPr>
              <w:t xml:space="preserve">.eks. </w:t>
            </w:r>
            <w:r w:rsidR="009D1EA5" w:rsidRPr="00C53C12">
              <w:rPr>
                <w:rFonts w:asciiTheme="minorHAnsi" w:hAnsiTheme="minorHAnsi" w:cstheme="minorHAnsi"/>
                <w:i/>
                <w:iCs/>
                <w:color w:val="000000" w:themeColor="text1"/>
              </w:rPr>
              <w:t xml:space="preserve">fødselsnummer, </w:t>
            </w:r>
            <w:r w:rsidR="00CD2FA1" w:rsidRPr="00C53C12">
              <w:rPr>
                <w:rFonts w:asciiTheme="minorHAnsi" w:hAnsiTheme="minorHAnsi" w:cstheme="minorHAnsi"/>
                <w:i/>
                <w:iCs/>
                <w:color w:val="000000" w:themeColor="text1"/>
              </w:rPr>
              <w:t>opplysninger om økonomi</w:t>
            </w:r>
            <w:r w:rsidR="009D1EA5" w:rsidRPr="00C53C12">
              <w:rPr>
                <w:rFonts w:asciiTheme="minorHAnsi" w:hAnsiTheme="minorHAnsi" w:cstheme="minorHAnsi"/>
                <w:i/>
                <w:iCs/>
                <w:color w:val="000000" w:themeColor="text1"/>
              </w:rPr>
              <w:t>, prestasjonsvurderinger i ansettelsesforhold osv</w:t>
            </w:r>
            <w:r w:rsidRPr="00C53C12">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rPr>
            <w:id w:val="154504889"/>
            <w14:checkbox>
              <w14:checked w14:val="1"/>
              <w14:checkedState w14:val="2612" w14:font="MS Gothic"/>
              <w14:uncheckedState w14:val="2610" w14:font="MS Gothic"/>
            </w14:checkbox>
          </w:sdtPr>
          <w:sdtEndPr/>
          <w:sdtContent>
            <w:tc>
              <w:tcPr>
                <w:tcW w:w="562" w:type="dxa"/>
              </w:tcPr>
              <w:p w14:paraId="7B38DA90" w14:textId="28FCE7EC" w:rsidR="00CD2FA1" w:rsidRPr="00C53C12" w:rsidRDefault="00C53C12" w:rsidP="00CD2FA1">
                <w:pPr>
                  <w:pStyle w:val="Brdtekst"/>
                  <w:rPr>
                    <w:rFonts w:asciiTheme="minorHAnsi" w:hAnsiTheme="minorHAnsi" w:cstheme="minorHAnsi"/>
                    <w:iCs/>
                    <w:color w:val="000000" w:themeColor="text1"/>
                  </w:rPr>
                </w:pPr>
                <w:r>
                  <w:rPr>
                    <w:rFonts w:ascii="MS Gothic" w:eastAsia="MS Gothic" w:hAnsi="MS Gothic" w:cstheme="minorHAnsi" w:hint="eastAsia"/>
                    <w:iCs/>
                    <w:color w:val="000000" w:themeColor="text1"/>
                  </w:rPr>
                  <w:t>☒</w:t>
                </w:r>
              </w:p>
            </w:tc>
          </w:sdtContent>
        </w:sdt>
        <w:tc>
          <w:tcPr>
            <w:tcW w:w="8500" w:type="dxa"/>
          </w:tcPr>
          <w:p w14:paraId="7F8DE37F" w14:textId="77777777" w:rsidR="00CD2FA1" w:rsidRPr="00C53C12" w:rsidRDefault="00CD2FA1" w:rsidP="00CD2FA1">
            <w:pPr>
              <w:pStyle w:val="Brdtekst"/>
              <w:rPr>
                <w:rFonts w:asciiTheme="minorHAnsi" w:hAnsiTheme="minorHAnsi" w:cstheme="minorHAnsi"/>
                <w:i/>
                <w:iCs/>
                <w:color w:val="000000" w:themeColor="text1"/>
              </w:rPr>
            </w:pPr>
            <w:r w:rsidRPr="00C53C12">
              <w:rPr>
                <w:rFonts w:asciiTheme="minorHAnsi" w:hAnsiTheme="minorHAnsi" w:cstheme="minorHAnsi"/>
                <w:i/>
                <w:iCs/>
                <w:color w:val="000000" w:themeColor="text1"/>
              </w:rPr>
              <w:t>Andre personopplysninger</w:t>
            </w:r>
            <w:r w:rsidR="009D1EA5" w:rsidRPr="00C53C12">
              <w:rPr>
                <w:rFonts w:asciiTheme="minorHAnsi" w:hAnsiTheme="minorHAnsi" w:cstheme="minorHAnsi"/>
                <w:i/>
                <w:iCs/>
                <w:color w:val="000000" w:themeColor="text1"/>
              </w:rPr>
              <w:t>:</w:t>
            </w:r>
          </w:p>
          <w:p w14:paraId="4F25C743" w14:textId="0569F1F5" w:rsidR="009D1EA5" w:rsidRPr="008324CD" w:rsidRDefault="009F277F" w:rsidP="009D1EA5">
            <w:pPr>
              <w:pStyle w:val="Brdtekst"/>
              <w:rPr>
                <w:rFonts w:asciiTheme="minorHAnsi" w:hAnsiTheme="minorHAnsi" w:cstheme="minorHAnsi"/>
                <w:i/>
                <w:iCs/>
                <w:color w:val="000000" w:themeColor="text1"/>
              </w:rPr>
            </w:pPr>
            <w:r>
              <w:rPr>
                <w:rFonts w:asciiTheme="minorHAnsi" w:hAnsiTheme="minorHAnsi" w:cstheme="minorHAnsi"/>
                <w:color w:val="000000" w:themeColor="text1"/>
              </w:rPr>
              <w:t>N</w:t>
            </w:r>
            <w:r w:rsidRPr="001505FB">
              <w:rPr>
                <w:rFonts w:asciiTheme="minorHAnsi" w:hAnsiTheme="minorHAnsi" w:cstheme="minorHAnsi"/>
                <w:color w:val="000000" w:themeColor="text1"/>
              </w:rPr>
              <w:t>avn, arbeidssted (skole), jobb e-post</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5" w:name="_Toc29465061"/>
      <w:r w:rsidRPr="00946BAE">
        <w:t>K</w:t>
      </w:r>
      <w:r w:rsidR="000155EB" w:rsidRPr="00946BAE">
        <w:t>ategorier</w:t>
      </w:r>
      <w:r w:rsidR="000155EB" w:rsidRPr="002A6553">
        <w:t xml:space="preserve"> av registrerte</w:t>
      </w:r>
      <w:bookmarkEnd w:id="5"/>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280DD93" w14:textId="77777777" w:rsidR="00610B73" w:rsidRPr="00275BFE" w:rsidRDefault="00610B73">
      <w:pPr>
        <w:pStyle w:val="Listeavsnitt"/>
        <w:numPr>
          <w:ilvl w:val="0"/>
          <w:numId w:val="9"/>
        </w:numPr>
        <w:jc w:val="both"/>
        <w:rPr>
          <w:rFonts w:cstheme="minorBidi"/>
          <w:i/>
        </w:rPr>
      </w:pPr>
      <w:r w:rsidRPr="4F25B314">
        <w:rPr>
          <w:rFonts w:cstheme="minorBidi"/>
          <w:color w:val="000000" w:themeColor="text1"/>
        </w:rPr>
        <w:t>Ansatte i Oslo kommune</w:t>
      </w:r>
    </w:p>
    <w:p w14:paraId="2E314BAF" w14:textId="144269ED" w:rsidR="30958798" w:rsidRDefault="30958798" w:rsidP="4F25B314">
      <w:pPr>
        <w:pStyle w:val="Listeavsnitt"/>
        <w:numPr>
          <w:ilvl w:val="0"/>
          <w:numId w:val="9"/>
        </w:numPr>
        <w:jc w:val="both"/>
        <w:rPr>
          <w:rFonts w:cstheme="minorBidi"/>
          <w:color w:val="000000" w:themeColor="text1"/>
        </w:rPr>
      </w:pPr>
      <w:r w:rsidRPr="4F25B314">
        <w:rPr>
          <w:rFonts w:cstheme="minorBidi"/>
          <w:color w:val="000000" w:themeColor="text1"/>
        </w:rPr>
        <w:t>Ansatte på privatskoler i Oslo</w:t>
      </w:r>
    </w:p>
    <w:p w14:paraId="6416D659" w14:textId="5A257DEA" w:rsidR="5A969625" w:rsidRDefault="5A969625" w:rsidP="4F25B314">
      <w:pPr>
        <w:pStyle w:val="Listeavsnitt"/>
        <w:numPr>
          <w:ilvl w:val="0"/>
          <w:numId w:val="9"/>
        </w:numPr>
        <w:jc w:val="both"/>
        <w:rPr>
          <w:rFonts w:cstheme="minorBidi"/>
          <w:color w:val="000000" w:themeColor="text1"/>
        </w:rPr>
      </w:pPr>
      <w:r w:rsidRPr="4F25B314">
        <w:rPr>
          <w:rFonts w:cstheme="minorBidi"/>
          <w:color w:val="000000" w:themeColor="text1"/>
        </w:rPr>
        <w:t xml:space="preserve">Kontaktperson i </w:t>
      </w:r>
      <w:proofErr w:type="spellStart"/>
      <w:r w:rsidRPr="4F25B314">
        <w:rPr>
          <w:rFonts w:cstheme="minorBidi"/>
          <w:color w:val="000000" w:themeColor="text1"/>
        </w:rPr>
        <w:t>Lesefrøbarnehager</w:t>
      </w:r>
      <w:proofErr w:type="spellEnd"/>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6" w:name="_Toc29465062"/>
      <w:r>
        <w:t>Varighet av behandlingen</w:t>
      </w:r>
      <w:bookmarkEnd w:id="6"/>
    </w:p>
    <w:p w14:paraId="4C719BDD" w14:textId="4DD34BE8" w:rsidR="0063484D" w:rsidRDefault="0063484D" w:rsidP="0063484D">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rsidRPr="00610B73" w14:paraId="2ABC2044" w14:textId="77777777" w:rsidTr="0063484D">
        <w:trPr>
          <w:trHeight w:val="454"/>
        </w:trPr>
        <w:sdt>
          <w:sdtPr>
            <w:id w:val="-1988925124"/>
            <w14:checkbox>
              <w14:checked w14:val="1"/>
              <w14:checkedState w14:val="2612" w14:font="MS Gothic"/>
              <w14:uncheckedState w14:val="2610" w14:font="MS Gothic"/>
            </w14:checkbox>
          </w:sdtPr>
          <w:sdtEndPr/>
          <w:sdtContent>
            <w:tc>
              <w:tcPr>
                <w:tcW w:w="704" w:type="dxa"/>
                <w:vAlign w:val="center"/>
              </w:tcPr>
              <w:p w14:paraId="55E10BF7" w14:textId="28D8A1BE" w:rsidR="0063484D" w:rsidRPr="00610B73" w:rsidRDefault="00610B73" w:rsidP="0063484D">
                <w:r>
                  <w:rPr>
                    <w:rFonts w:ascii="MS Gothic" w:eastAsia="MS Gothic" w:hAnsi="MS Gothic" w:hint="eastAsia"/>
                  </w:rPr>
                  <w:t>☒</w:t>
                </w:r>
              </w:p>
            </w:tc>
          </w:sdtContent>
        </w:sdt>
        <w:tc>
          <w:tcPr>
            <w:tcW w:w="8358" w:type="dxa"/>
            <w:vAlign w:val="center"/>
          </w:tcPr>
          <w:p w14:paraId="3594DBAC" w14:textId="77777777" w:rsidR="0063484D" w:rsidRPr="00610B73" w:rsidRDefault="0063484D" w:rsidP="0063484D">
            <w:r w:rsidRPr="00610B73">
              <w:t>Behandlingen er ikke tidsbegrenset, og varer frem til opphør av Hovedavtalen.</w:t>
            </w:r>
          </w:p>
        </w:tc>
      </w:tr>
      <w:tr w:rsidR="00023E2C" w14:paraId="56BA0776" w14:textId="77777777" w:rsidTr="0063484D">
        <w:trPr>
          <w:trHeight w:val="454"/>
        </w:trPr>
        <w:sdt>
          <w:sdtPr>
            <w:id w:val="1373268370"/>
            <w14:checkbox>
              <w14:checked w14:val="0"/>
              <w14:checkedState w14:val="2612" w14:font="MS Gothic"/>
              <w14:uncheckedState w14:val="2610" w14:font="MS Gothic"/>
            </w14:checkbox>
          </w:sdtPr>
          <w:sdtEndPr/>
          <w:sdtContent>
            <w:tc>
              <w:tcPr>
                <w:tcW w:w="704" w:type="dxa"/>
                <w:vAlign w:val="center"/>
              </w:tcPr>
              <w:p w14:paraId="6A97E488" w14:textId="5397863C" w:rsidR="00023E2C" w:rsidRPr="00610B73" w:rsidRDefault="00023E2C" w:rsidP="00023E2C">
                <w:pPr>
                  <w:rPr>
                    <w:rFonts w:ascii="MS Gothic" w:eastAsia="MS Gothic" w:hAnsi="MS Gothic"/>
                  </w:rPr>
                </w:pPr>
                <w:r w:rsidRPr="00610B73">
                  <w:rPr>
                    <w:rFonts w:ascii="MS Gothic" w:eastAsia="MS Gothic" w:hAnsi="MS Gothic" w:hint="eastAsia"/>
                  </w:rPr>
                  <w:t>☐</w:t>
                </w:r>
              </w:p>
            </w:tc>
          </w:sdtContent>
        </w:sdt>
        <w:tc>
          <w:tcPr>
            <w:tcW w:w="8358" w:type="dxa"/>
            <w:vAlign w:val="center"/>
          </w:tcPr>
          <w:p w14:paraId="60271769" w14:textId="6E305408" w:rsidR="00023E2C" w:rsidRDefault="00023E2C" w:rsidP="00981DF9">
            <w:r w:rsidRPr="00610B73">
              <w:t xml:space="preserve">Behandlingen er tidsbegrenset, og gjelder frem til </w:t>
            </w:r>
            <w:r w:rsidR="00704EBE" w:rsidRPr="00610B73">
              <w:rPr>
                <w:i/>
              </w:rPr>
              <w:t>&lt;</w:t>
            </w:r>
            <w:r w:rsidRPr="00610B73">
              <w:rPr>
                <w:i/>
              </w:rPr>
              <w:t>angi dato eller kriterium for avslutning, eksempelvis avslutningen av et prosjekt. Merk at behandlingen normalt ikke kan avslutte før Hovedavtalen utløper</w:t>
            </w:r>
            <w:r w:rsidR="00704EBE" w:rsidRPr="00610B73">
              <w:rPr>
                <w:i/>
              </w:rPr>
              <w:t>&gt;</w:t>
            </w:r>
            <w:r w:rsidRPr="00610B73">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7" w:name="_Toc10208783"/>
      <w:bookmarkStart w:id="8" w:name="_Toc10359584"/>
      <w:bookmarkStart w:id="9" w:name="_Toc10362687"/>
      <w:bookmarkStart w:id="10" w:name="_Toc10362917"/>
      <w:bookmarkStart w:id="11" w:name="_Toc10362981"/>
      <w:bookmarkStart w:id="12" w:name="_Toc10364458"/>
      <w:bookmarkStart w:id="13" w:name="_Toc10208784"/>
      <w:bookmarkStart w:id="14" w:name="_Toc10359585"/>
      <w:bookmarkStart w:id="15" w:name="_Toc10362688"/>
      <w:bookmarkStart w:id="16" w:name="_Toc10362918"/>
      <w:bookmarkStart w:id="17" w:name="_Toc10362982"/>
      <w:bookmarkStart w:id="18" w:name="_Toc10364459"/>
      <w:bookmarkStart w:id="19" w:name="_Toc10208785"/>
      <w:bookmarkStart w:id="20" w:name="_Toc10359586"/>
      <w:bookmarkStart w:id="21" w:name="_Toc10362689"/>
      <w:bookmarkStart w:id="22" w:name="_Toc10362919"/>
      <w:bookmarkStart w:id="23" w:name="_Toc10362983"/>
      <w:bookmarkStart w:id="24" w:name="_Toc10364460"/>
      <w:bookmarkStart w:id="25" w:name="_Toc10208786"/>
      <w:bookmarkStart w:id="26" w:name="_Toc10359587"/>
      <w:bookmarkStart w:id="27" w:name="_Toc10362690"/>
      <w:bookmarkStart w:id="28" w:name="_Toc10362920"/>
      <w:bookmarkStart w:id="29" w:name="_Toc10362984"/>
      <w:bookmarkStart w:id="30" w:name="_Toc10364461"/>
      <w:bookmarkStart w:id="31" w:name="_Toc10208787"/>
      <w:bookmarkStart w:id="32" w:name="_Toc10359588"/>
      <w:bookmarkStart w:id="33" w:name="_Toc10362691"/>
      <w:bookmarkStart w:id="34" w:name="_Toc10362921"/>
      <w:bookmarkStart w:id="35" w:name="_Toc10362985"/>
      <w:bookmarkStart w:id="36" w:name="_Toc10364462"/>
      <w:bookmarkStart w:id="37" w:name="_Toc10208788"/>
      <w:bookmarkStart w:id="38" w:name="_Toc10359589"/>
      <w:bookmarkStart w:id="39" w:name="_Toc10362692"/>
      <w:bookmarkStart w:id="40" w:name="_Toc10362922"/>
      <w:bookmarkStart w:id="41" w:name="_Toc10362986"/>
      <w:bookmarkStart w:id="42" w:name="_Toc10364463"/>
      <w:bookmarkStart w:id="43" w:name="_Toc10208789"/>
      <w:bookmarkStart w:id="44" w:name="_Toc10359590"/>
      <w:bookmarkStart w:id="45" w:name="_Toc10362693"/>
      <w:bookmarkStart w:id="46" w:name="_Toc10362923"/>
      <w:bookmarkStart w:id="47" w:name="_Toc10362987"/>
      <w:bookmarkStart w:id="48" w:name="_Toc10364464"/>
      <w:bookmarkStart w:id="49" w:name="_Toc10208790"/>
      <w:bookmarkStart w:id="50" w:name="_Toc10359591"/>
      <w:bookmarkStart w:id="51" w:name="_Toc10362694"/>
      <w:bookmarkStart w:id="52" w:name="_Toc10362924"/>
      <w:bookmarkStart w:id="53" w:name="_Toc10362988"/>
      <w:bookmarkStart w:id="54" w:name="_Toc10364465"/>
      <w:bookmarkStart w:id="55" w:name="_Toc10208791"/>
      <w:bookmarkStart w:id="56" w:name="_Toc10359592"/>
      <w:bookmarkStart w:id="57" w:name="_Toc10362695"/>
      <w:bookmarkStart w:id="58" w:name="_Toc10362925"/>
      <w:bookmarkStart w:id="59" w:name="_Toc10362989"/>
      <w:bookmarkStart w:id="60" w:name="_Toc10364466"/>
      <w:bookmarkStart w:id="61" w:name="_Toc10208792"/>
      <w:bookmarkStart w:id="62" w:name="_Toc10359593"/>
      <w:bookmarkStart w:id="63" w:name="_Toc10362696"/>
      <w:bookmarkStart w:id="64" w:name="_Toc10362926"/>
      <w:bookmarkStart w:id="65" w:name="_Toc10362990"/>
      <w:bookmarkStart w:id="66" w:name="_Toc10364467"/>
      <w:bookmarkStart w:id="67" w:name="_Toc10208793"/>
      <w:bookmarkStart w:id="68" w:name="_Toc10359594"/>
      <w:bookmarkStart w:id="69" w:name="_Toc10362697"/>
      <w:bookmarkStart w:id="70" w:name="_Toc10362927"/>
      <w:bookmarkStart w:id="71" w:name="_Toc10362991"/>
      <w:bookmarkStart w:id="72" w:name="_Toc10364468"/>
      <w:bookmarkStart w:id="73" w:name="_Toc10208794"/>
      <w:bookmarkStart w:id="74" w:name="_Toc10359595"/>
      <w:bookmarkStart w:id="75" w:name="_Toc10362698"/>
      <w:bookmarkStart w:id="76" w:name="_Toc10362928"/>
      <w:bookmarkStart w:id="77" w:name="_Toc10362992"/>
      <w:bookmarkStart w:id="78" w:name="_Toc10364469"/>
      <w:bookmarkStart w:id="79" w:name="_Toc10208795"/>
      <w:bookmarkStart w:id="80" w:name="_Toc10359596"/>
      <w:bookmarkStart w:id="81" w:name="_Toc10362699"/>
      <w:bookmarkStart w:id="82" w:name="_Toc10362929"/>
      <w:bookmarkStart w:id="83" w:name="_Toc10362993"/>
      <w:bookmarkStart w:id="84" w:name="_Toc10364470"/>
      <w:bookmarkStart w:id="85" w:name="_Ref501111172"/>
      <w:bookmarkStart w:id="86" w:name="_Toc506305863"/>
      <w:bookmarkStart w:id="87" w:name="_Toc3284305"/>
      <w:bookmarkStart w:id="88" w:name="_Hlk10630453"/>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4B0E6C">
        <w:t xml:space="preserve">databehandlerens bruk av </w:t>
      </w:r>
      <w:bookmarkEnd w:id="85"/>
      <w:bookmarkEnd w:id="86"/>
      <w:bookmarkEnd w:id="87"/>
      <w:r w:rsidR="00697211">
        <w:t>underdatabehandlere</w:t>
      </w:r>
    </w:p>
    <w:p w14:paraId="148D5D92" w14:textId="6A78D8C9" w:rsidR="00CD70F3" w:rsidRPr="00CE4966" w:rsidRDefault="00CD70F3" w:rsidP="001F4BDB">
      <w:pPr>
        <w:pStyle w:val="Overskrift1"/>
        <w:ind w:left="360"/>
      </w:pPr>
      <w:bookmarkStart w:id="89" w:name="_Toc27581574"/>
      <w:bookmarkStart w:id="90" w:name="_Toc27581649"/>
      <w:bookmarkStart w:id="91" w:name="_Toc27581871"/>
      <w:bookmarkStart w:id="92" w:name="_Toc501369808"/>
      <w:bookmarkStart w:id="93" w:name="_Toc505602987"/>
      <w:bookmarkStart w:id="94" w:name="_Toc505780020"/>
      <w:bookmarkStart w:id="95" w:name="_Toc506305864"/>
      <w:bookmarkStart w:id="96" w:name="_Toc29465063"/>
      <w:bookmarkEnd w:id="88"/>
      <w:bookmarkEnd w:id="89"/>
      <w:bookmarkEnd w:id="90"/>
      <w:bookmarkEnd w:id="91"/>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2"/>
      <w:bookmarkEnd w:id="93"/>
      <w:bookmarkEnd w:id="94"/>
      <w:bookmarkEnd w:id="95"/>
      <w:r w:rsidR="00697211">
        <w:t>Underdatabehandlere</w:t>
      </w:r>
      <w:bookmarkEnd w:id="96"/>
    </w:p>
    <w:p w14:paraId="7E6EAA2E" w14:textId="663B6E70" w:rsidR="00CD70F3" w:rsidRDefault="00CD70F3" w:rsidP="00CD70F3">
      <w:pPr>
        <w:jc w:val="both"/>
      </w:pPr>
    </w:p>
    <w:p w14:paraId="657D2648" w14:textId="671904B8" w:rsidR="001F4BDB" w:rsidRDefault="001F4BDB" w:rsidP="001F4BDB">
      <w:pPr>
        <w:pStyle w:val="Overskrift2"/>
      </w:pPr>
      <w:bookmarkStart w:id="97" w:name="_Toc29465064"/>
      <w:r>
        <w:t>Behandlingsansvarliges godkjennelse av bruk av Underdatabehandlere</w:t>
      </w:r>
      <w:bookmarkEnd w:id="97"/>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rsidRPr="009C102F" w14:paraId="60B99E4F" w14:textId="77777777" w:rsidTr="00F93D1B">
        <w:sdt>
          <w:sdtPr>
            <w:id w:val="237602816"/>
            <w14:checkbox>
              <w14:checked w14:val="0"/>
              <w14:checkedState w14:val="2612" w14:font="MS Gothic"/>
              <w14:uncheckedState w14:val="2610" w14:font="MS Gothic"/>
            </w14:checkbox>
          </w:sdtPr>
          <w:sdtEndPr/>
          <w:sdtContent>
            <w:tc>
              <w:tcPr>
                <w:tcW w:w="704" w:type="dxa"/>
              </w:tcPr>
              <w:p w14:paraId="692ADEA3" w14:textId="77777777" w:rsidR="00BB43FA" w:rsidRPr="009C102F" w:rsidRDefault="00BB43FA" w:rsidP="00BB43FA">
                <w:pPr>
                  <w:jc w:val="both"/>
                </w:pPr>
                <w:r w:rsidRPr="009C102F">
                  <w:rPr>
                    <w:rFonts w:ascii="MS Gothic" w:eastAsia="MS Gothic" w:hAnsi="MS Gothic" w:hint="eastAsia"/>
                  </w:rPr>
                  <w:t>☐</w:t>
                </w:r>
              </w:p>
            </w:tc>
          </w:sdtContent>
        </w:sdt>
        <w:tc>
          <w:tcPr>
            <w:tcW w:w="8358" w:type="dxa"/>
          </w:tcPr>
          <w:p w14:paraId="2CAC154B" w14:textId="4E996610" w:rsidR="00BB43FA" w:rsidRPr="009C102F" w:rsidRDefault="00BB43FA" w:rsidP="00080804">
            <w:r w:rsidRPr="009C102F">
              <w:t>Databehandleren kan benytte Underdatabehandler som i samme konsern (mor- søster- eller datterselskap) som er etablert i et land innenfor EØS-området.</w:t>
            </w:r>
            <w:r w:rsidR="00080804" w:rsidRPr="009C102F">
              <w:t xml:space="preserve"> Databehandleren skal på forhånd informere Behandlingsansvarlige om bruken av slik Underdatabehandler.</w:t>
            </w:r>
            <w:r w:rsidR="009F798E" w:rsidRPr="009C102F">
              <w:t xml:space="preserve"> (Dette alternativet kan kombineres med et av de andre alternativene.)</w:t>
            </w:r>
          </w:p>
        </w:tc>
      </w:tr>
      <w:tr w:rsidR="00BB43FA" w:rsidRPr="009C102F" w14:paraId="6C5500B0" w14:textId="77777777" w:rsidTr="005E28F3">
        <w:sdt>
          <w:sdtPr>
            <w:id w:val="-583066111"/>
            <w14:checkbox>
              <w14:checked w14:val="1"/>
              <w14:checkedState w14:val="2612" w14:font="MS Gothic"/>
              <w14:uncheckedState w14:val="2610" w14:font="MS Gothic"/>
            </w14:checkbox>
          </w:sdtPr>
          <w:sdtEndPr/>
          <w:sdtContent>
            <w:tc>
              <w:tcPr>
                <w:tcW w:w="704" w:type="dxa"/>
              </w:tcPr>
              <w:p w14:paraId="3A995036" w14:textId="39462EDE" w:rsidR="00BB43FA" w:rsidRPr="009C102F" w:rsidRDefault="00017545" w:rsidP="00BB43FA">
                <w:pPr>
                  <w:jc w:val="both"/>
                </w:pPr>
                <w:r w:rsidRPr="009C102F">
                  <w:rPr>
                    <w:rFonts w:ascii="MS Gothic" w:eastAsia="MS Gothic" w:hAnsi="MS Gothic" w:hint="eastAsia"/>
                  </w:rPr>
                  <w:t>☒</w:t>
                </w:r>
              </w:p>
            </w:tc>
          </w:sdtContent>
        </w:sdt>
        <w:tc>
          <w:tcPr>
            <w:tcW w:w="8358" w:type="dxa"/>
          </w:tcPr>
          <w:p w14:paraId="19C7B51A" w14:textId="688567F1" w:rsidR="00BB43FA" w:rsidRPr="009C102F" w:rsidRDefault="00BB43FA" w:rsidP="00BB43FA">
            <w:r w:rsidRPr="009C102F">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Pr="009C102F" w:rsidRDefault="00BB43FA" w:rsidP="00BB43FA"/>
          <w:p w14:paraId="26A6E968" w14:textId="15EF63D9" w:rsidR="00BB43FA" w:rsidRPr="009C102F" w:rsidRDefault="00BB43FA" w:rsidP="00471D7D">
            <w:r w:rsidRPr="009C102F">
              <w:t>Hvis Behandlingsansvarlig motsetter seg endringen skal Databehandler underrettes så snart som mulig.</w:t>
            </w:r>
            <w:r w:rsidR="00471D7D" w:rsidRPr="009C102F">
              <w:t xml:space="preserve"> Den behandlingsansvarlige kan ikke motsette seg endringen uten saklig grunn.</w:t>
            </w:r>
          </w:p>
        </w:tc>
      </w:tr>
      <w:tr w:rsidR="009F798E" w:rsidRPr="009C102F" w14:paraId="052437F1" w14:textId="77777777" w:rsidTr="005E28F3">
        <w:sdt>
          <w:sdtPr>
            <w:id w:val="802510387"/>
            <w14:checkbox>
              <w14:checked w14:val="0"/>
              <w14:checkedState w14:val="2612" w14:font="MS Gothic"/>
              <w14:uncheckedState w14:val="2610" w14:font="MS Gothic"/>
            </w14:checkbox>
          </w:sdtPr>
          <w:sdtEndPr/>
          <w:sdtContent>
            <w:tc>
              <w:tcPr>
                <w:tcW w:w="704" w:type="dxa"/>
              </w:tcPr>
              <w:p w14:paraId="1A1638F6" w14:textId="77777777" w:rsidR="009F798E" w:rsidRPr="009C102F" w:rsidRDefault="009F798E" w:rsidP="00CD70F3">
                <w:pPr>
                  <w:jc w:val="both"/>
                </w:pPr>
                <w:r w:rsidRPr="009C102F">
                  <w:rPr>
                    <w:rFonts w:ascii="MS Gothic" w:eastAsia="MS Gothic" w:hAnsi="MS Gothic" w:hint="eastAsia"/>
                  </w:rPr>
                  <w:t>☐</w:t>
                </w:r>
              </w:p>
            </w:tc>
          </w:sdtContent>
        </w:sdt>
        <w:tc>
          <w:tcPr>
            <w:tcW w:w="8358" w:type="dxa"/>
          </w:tcPr>
          <w:p w14:paraId="6193FB80" w14:textId="476F1310" w:rsidR="009F798E" w:rsidRPr="009C102F" w:rsidRDefault="009F798E" w:rsidP="00B05A53">
            <w:r w:rsidRPr="009C102F">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Pr="009C102F" w:rsidRDefault="005E28F3" w:rsidP="00CD70F3">
      <w:pPr>
        <w:jc w:val="both"/>
      </w:pPr>
    </w:p>
    <w:p w14:paraId="59B7B6EC" w14:textId="4BDC1E62" w:rsidR="003C122E" w:rsidRDefault="008637B1" w:rsidP="006B52FE">
      <w:pPr>
        <w:sectPr w:rsidR="003C122E">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bookmarkStart w:id="98" w:name="_Toc10359599"/>
      <w:bookmarkStart w:id="99" w:name="_Toc10362702"/>
      <w:bookmarkStart w:id="100" w:name="_Toc10362932"/>
      <w:bookmarkStart w:id="101" w:name="_Toc10362996"/>
      <w:bookmarkStart w:id="102" w:name="_Toc501369809"/>
      <w:bookmarkStart w:id="103" w:name="_Toc505602988"/>
      <w:bookmarkStart w:id="104" w:name="_Toc505780021"/>
      <w:bookmarkStart w:id="105" w:name="_Toc506305865"/>
      <w:bookmarkEnd w:id="98"/>
      <w:bookmarkEnd w:id="99"/>
      <w:bookmarkEnd w:id="100"/>
      <w:bookmarkEnd w:id="101"/>
      <w:r w:rsidRPr="009C102F">
        <w:t>&lt;</w:t>
      </w:r>
      <w:r w:rsidR="009328B1" w:rsidRPr="009C102F">
        <w:t xml:space="preserve">Merknad: </w:t>
      </w:r>
      <w:r w:rsidR="003C122E" w:rsidRPr="009C102F">
        <w:t xml:space="preserve">Hvis Databehandler benytter underleverandør </w:t>
      </w:r>
      <w:r w:rsidR="009328B1" w:rsidRPr="009C102F">
        <w:t xml:space="preserve">(tredjepart) </w:t>
      </w:r>
      <w:r w:rsidR="003C122E" w:rsidRPr="009C102F">
        <w:t>som leverer standardiserte tredjepartstjenester</w:t>
      </w:r>
      <w:r w:rsidR="009328B1" w:rsidRPr="009C102F">
        <w:t xml:space="preserve"> (typisk skytjenester)</w:t>
      </w:r>
      <w:r w:rsidR="003C122E" w:rsidRPr="009C102F">
        <w:t>, og som oppfyller vilkårene i Databehandleravtalen punkt 9.7</w:t>
      </w:r>
      <w:r w:rsidR="009328B1" w:rsidRPr="009C102F">
        <w:t>, slik at tredjepartens standard databehandleravtale kommer til anvendelse direkte overfor den behandlingsansvarlige, vil skifte av underleverandør hos tredjeparten følge bestemmelsene i tredjepartens databehandleravtale.</w:t>
      </w:r>
      <w:r w:rsidRPr="009C102F">
        <w:t>&gt;</w:t>
      </w:r>
    </w:p>
    <w:p w14:paraId="7DA4DA23" w14:textId="54059C06" w:rsidR="00CD70F3" w:rsidRPr="00BF496A" w:rsidRDefault="00CD70F3" w:rsidP="00CE4966">
      <w:pPr>
        <w:pStyle w:val="Overskrift2"/>
      </w:pPr>
      <w:bookmarkStart w:id="106" w:name="_Ref16581770"/>
      <w:bookmarkStart w:id="107" w:name="_Toc29465065"/>
      <w:r w:rsidRPr="00BF496A">
        <w:lastRenderedPageBreak/>
        <w:t xml:space="preserve">Godkjente </w:t>
      </w:r>
      <w:bookmarkEnd w:id="102"/>
      <w:bookmarkEnd w:id="103"/>
      <w:bookmarkEnd w:id="104"/>
      <w:bookmarkEnd w:id="105"/>
      <w:bookmarkEnd w:id="106"/>
      <w:r w:rsidR="00697211">
        <w:t>Underdatabehandlere</w:t>
      </w:r>
      <w:bookmarkEnd w:id="107"/>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8" w:name="_Ref501111183"/>
      <w:bookmarkStart w:id="109" w:name="_Toc506305866"/>
      <w:bookmarkStart w:id="110" w:name="_Toc3284306"/>
    </w:p>
    <w:p w14:paraId="4D1F0D5A" w14:textId="201D2F32" w:rsidR="00CD70F3" w:rsidRPr="009B42EA" w:rsidRDefault="00CD70F3" w:rsidP="00A9752F">
      <w:pPr>
        <w:pStyle w:val="Overskrift1"/>
        <w:ind w:left="360"/>
      </w:pPr>
      <w:bookmarkStart w:id="111" w:name="_Toc29465066"/>
      <w:r w:rsidRPr="009B42EA">
        <w:t xml:space="preserve">Instruks </w:t>
      </w:r>
      <w:proofErr w:type="gramStart"/>
      <w:r w:rsidRPr="009B42EA">
        <w:t>vedrørende</w:t>
      </w:r>
      <w:proofErr w:type="gramEnd"/>
      <w:r w:rsidRPr="009B42EA">
        <w:t xml:space="preserve"> behandling </w:t>
      </w:r>
      <w:r w:rsidR="00F71887" w:rsidRPr="009B42EA">
        <w:t>a</w:t>
      </w:r>
      <w:r w:rsidR="00F71887">
        <w:t>v</w:t>
      </w:r>
      <w:r w:rsidR="00F71887" w:rsidRPr="009B42EA">
        <w:t xml:space="preserve"> </w:t>
      </w:r>
      <w:r w:rsidRPr="009B42EA">
        <w:t>personop</w:t>
      </w:r>
      <w:r w:rsidR="00F71887">
        <w:t>p</w:t>
      </w:r>
      <w:r w:rsidRPr="009B42EA">
        <w:t>lysninger</w:t>
      </w:r>
      <w:bookmarkEnd w:id="108"/>
      <w:bookmarkEnd w:id="109"/>
      <w:bookmarkEnd w:id="110"/>
      <w:bookmarkEnd w:id="111"/>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2" w:name="_Toc501369811"/>
      <w:bookmarkStart w:id="113" w:name="_Toc505602990"/>
      <w:bookmarkStart w:id="114" w:name="_Toc505780023"/>
      <w:bookmarkStart w:id="115" w:name="_Toc506305867"/>
      <w:bookmarkStart w:id="116" w:name="_Toc29465067"/>
      <w:r w:rsidRPr="00BD5BE1">
        <w:t xml:space="preserve">Behandlingens </w:t>
      </w:r>
      <w:bookmarkEnd w:id="112"/>
      <w:bookmarkEnd w:id="113"/>
      <w:bookmarkEnd w:id="114"/>
      <w:bookmarkEnd w:id="115"/>
      <w:r w:rsidR="00214DD8">
        <w:t>omfang og formål</w:t>
      </w:r>
      <w:bookmarkEnd w:id="116"/>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pPr>
        <w:pStyle w:val="Listeavsnitt"/>
        <w:numPr>
          <w:ilvl w:val="0"/>
          <w:numId w:val="6"/>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pPr>
        <w:pStyle w:val="Listeavsnitt"/>
        <w:numPr>
          <w:ilvl w:val="0"/>
          <w:numId w:val="6"/>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7" w:name="_Toc29465068"/>
      <w:r w:rsidRPr="003B0250">
        <w:t xml:space="preserve">Sikkerhet </w:t>
      </w:r>
      <w:r w:rsidR="00C93792">
        <w:t>ved</w:t>
      </w:r>
      <w:r w:rsidR="00C93792" w:rsidRPr="003B0250">
        <w:t xml:space="preserve"> </w:t>
      </w:r>
      <w:r w:rsidRPr="003B0250">
        <w:t>behandlingen</w:t>
      </w:r>
      <w:bookmarkEnd w:id="117"/>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18" w:name="_Toc29465069"/>
      <w:r w:rsidRPr="00813525">
        <w:rPr>
          <w:rFonts w:asciiTheme="majorHAnsi" w:hAnsiTheme="majorHAnsi" w:cstheme="majorHAnsi"/>
          <w:bCs/>
        </w:rPr>
        <w:t>Angivelse av sikkerhetsnivå</w:t>
      </w:r>
      <w:bookmarkEnd w:id="118"/>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rsidRPr="00610B73" w14:paraId="08F2E7D4" w14:textId="77777777" w:rsidTr="00C93792">
        <w:trPr>
          <w:trHeight w:val="567"/>
        </w:trPr>
        <w:sdt>
          <w:sdtPr>
            <w:id w:val="705987901"/>
            <w14:checkbox>
              <w14:checked w14:val="0"/>
              <w14:checkedState w14:val="2612" w14:font="MS Gothic"/>
              <w14:uncheckedState w14:val="2610" w14:font="MS Gothic"/>
            </w14:checkbox>
          </w:sdtPr>
          <w:sdtEndPr/>
          <w:sdtContent>
            <w:tc>
              <w:tcPr>
                <w:tcW w:w="704" w:type="dxa"/>
              </w:tcPr>
              <w:p w14:paraId="281052DA" w14:textId="0EEE97BA" w:rsidR="00C93792" w:rsidRPr="00610B73" w:rsidRDefault="005F006B" w:rsidP="008324CD">
                <w:pPr>
                  <w:jc w:val="both"/>
                </w:pPr>
                <w:r w:rsidRPr="00610B73">
                  <w:rPr>
                    <w:rFonts w:ascii="MS Gothic" w:eastAsia="MS Gothic" w:hAnsi="MS Gothic" w:hint="eastAsia"/>
                  </w:rPr>
                  <w:t>☐</w:t>
                </w:r>
              </w:p>
            </w:tc>
          </w:sdtContent>
        </w:sdt>
        <w:tc>
          <w:tcPr>
            <w:tcW w:w="8358" w:type="dxa"/>
          </w:tcPr>
          <w:p w14:paraId="355E565A" w14:textId="5D3EAB08" w:rsidR="002F2508" w:rsidRPr="00610B73" w:rsidRDefault="006907A6" w:rsidP="005763B3">
            <w:r w:rsidRPr="00610B73">
              <w:t xml:space="preserve">Krever </w:t>
            </w:r>
            <w:r w:rsidR="00F241E5" w:rsidRPr="00610B73">
              <w:t xml:space="preserve">et </w:t>
            </w:r>
            <w:r w:rsidRPr="00610B73">
              <w:t>h</w:t>
            </w:r>
            <w:r w:rsidR="00C93792" w:rsidRPr="00610B73">
              <w:t>øyt sikkerhetsnivå</w:t>
            </w:r>
            <w:r w:rsidR="00363E49" w:rsidRPr="00610B73">
              <w:t xml:space="preserve">. </w:t>
            </w:r>
            <w:r w:rsidR="007D57C0" w:rsidRPr="00610B73">
              <w:t xml:space="preserve">Begrunnelse: </w:t>
            </w:r>
          </w:p>
          <w:p w14:paraId="03922532" w14:textId="77777777" w:rsidR="007D57C0" w:rsidRPr="00610B73" w:rsidRDefault="007D57C0" w:rsidP="005763B3"/>
          <w:p w14:paraId="111B9185" w14:textId="30C706A9" w:rsidR="005F02B4" w:rsidRPr="00610B73" w:rsidRDefault="007D57C0" w:rsidP="005763B3">
            <w:pPr>
              <w:rPr>
                <w:i/>
                <w:iCs/>
              </w:rPr>
            </w:pPr>
            <w:r w:rsidRPr="00610B73">
              <w:rPr>
                <w:i/>
                <w:iCs/>
              </w:rPr>
              <w:t>&lt;</w:t>
            </w:r>
            <w:r w:rsidR="00363E49" w:rsidRPr="00610B73">
              <w:rPr>
                <w:i/>
                <w:iCs/>
              </w:rPr>
              <w:t>Vis til risikovurd</w:t>
            </w:r>
            <w:r w:rsidR="00FE41FF" w:rsidRPr="00610B73">
              <w:rPr>
                <w:i/>
                <w:iCs/>
              </w:rPr>
              <w:t>e</w:t>
            </w:r>
            <w:r w:rsidR="00363E49" w:rsidRPr="00610B73">
              <w:rPr>
                <w:i/>
                <w:iCs/>
              </w:rPr>
              <w:t xml:space="preserve">ringen </w:t>
            </w:r>
            <w:r w:rsidR="00BD61AA" w:rsidRPr="00610B73">
              <w:rPr>
                <w:i/>
                <w:iCs/>
              </w:rPr>
              <w:t>som er gjort og skriv begrunnelse</w:t>
            </w:r>
            <w:r w:rsidRPr="00610B73">
              <w:rPr>
                <w:i/>
                <w:iCs/>
              </w:rPr>
              <w:t>&gt;</w:t>
            </w:r>
          </w:p>
          <w:p w14:paraId="5E575217" w14:textId="77777777" w:rsidR="007D57C0" w:rsidRPr="00610B73" w:rsidRDefault="007D57C0" w:rsidP="005763B3"/>
          <w:p w14:paraId="18582793" w14:textId="4FE8A38E" w:rsidR="005763B3" w:rsidRPr="00610B73" w:rsidRDefault="00B6039C" w:rsidP="006C5704">
            <w:r w:rsidRPr="00610B73">
              <w:rPr>
                <w:bCs/>
              </w:rPr>
              <w:t>&lt;</w:t>
            </w:r>
            <w:r w:rsidR="002E505B" w:rsidRPr="00610B73">
              <w:rPr>
                <w:bCs/>
                <w:i/>
                <w:iCs/>
              </w:rPr>
              <w:t>F</w:t>
            </w:r>
            <w:r w:rsidR="005763B3" w:rsidRPr="00610B73">
              <w:rPr>
                <w:bCs/>
                <w:i/>
                <w:iCs/>
              </w:rPr>
              <w:t>.eks.</w:t>
            </w:r>
            <w:r w:rsidR="00825651" w:rsidRPr="00610B73">
              <w:rPr>
                <w:rFonts w:cstheme="minorHAnsi"/>
                <w:bCs/>
                <w:i/>
              </w:rPr>
              <w:t xml:space="preserve"> Behandlingen</w:t>
            </w:r>
            <w:r w:rsidR="00825651" w:rsidRPr="00610B73">
              <w:rPr>
                <w:rFonts w:cstheme="minorHAnsi"/>
                <w:bCs/>
              </w:rPr>
              <w:t xml:space="preserve"> </w:t>
            </w:r>
            <w:r w:rsidR="00825651" w:rsidRPr="00610B73">
              <w:rPr>
                <w:rFonts w:cstheme="minorHAnsi"/>
                <w:bCs/>
                <w:i/>
                <w:szCs w:val="24"/>
              </w:rPr>
              <w:t>omfatter store mengder av «særlige kategorier av personopplysninger» i henhold til GDPR artikkel 9 (1) som krever særlig beskyttelse&gt;</w:t>
            </w:r>
          </w:p>
        </w:tc>
      </w:tr>
      <w:tr w:rsidR="00C93792" w:rsidRPr="00610B73" w14:paraId="415CCDE0" w14:textId="77777777" w:rsidTr="00C93792">
        <w:trPr>
          <w:trHeight w:val="567"/>
        </w:trPr>
        <w:tc>
          <w:tcPr>
            <w:tcW w:w="704" w:type="dxa"/>
          </w:tcPr>
          <w:p w14:paraId="69B4770C" w14:textId="4EDAFC6C" w:rsidR="00C93792" w:rsidRPr="00610B73" w:rsidRDefault="00C93792" w:rsidP="008324CD">
            <w:pPr>
              <w:jc w:val="both"/>
              <w:rPr>
                <w:b/>
                <w:bCs/>
              </w:rPr>
            </w:pPr>
          </w:p>
        </w:tc>
        <w:tc>
          <w:tcPr>
            <w:tcW w:w="8358" w:type="dxa"/>
          </w:tcPr>
          <w:p w14:paraId="1A1561FC" w14:textId="7289C4DF" w:rsidR="005763B3" w:rsidRPr="00610B73" w:rsidRDefault="005763B3" w:rsidP="005F02B4">
            <w:pPr>
              <w:jc w:val="both"/>
              <w:rPr>
                <w:b/>
                <w:bCs/>
              </w:rPr>
            </w:pPr>
          </w:p>
        </w:tc>
      </w:tr>
      <w:tr w:rsidR="00C93792" w:rsidRPr="00E069B0" w14:paraId="246B85AC" w14:textId="77777777" w:rsidTr="00C93792">
        <w:trPr>
          <w:trHeight w:val="567"/>
        </w:trPr>
        <w:sdt>
          <w:sdtPr>
            <w:id w:val="-1173024827"/>
            <w14:checkbox>
              <w14:checked w14:val="1"/>
              <w14:checkedState w14:val="2612" w14:font="MS Gothic"/>
              <w14:uncheckedState w14:val="2610" w14:font="MS Gothic"/>
            </w14:checkbox>
          </w:sdtPr>
          <w:sdtEndPr/>
          <w:sdtContent>
            <w:tc>
              <w:tcPr>
                <w:tcW w:w="704" w:type="dxa"/>
              </w:tcPr>
              <w:p w14:paraId="2052CF3D" w14:textId="7F4A14DE" w:rsidR="00C93792" w:rsidRPr="00610B73" w:rsidRDefault="00610B73" w:rsidP="008324CD">
                <w:pPr>
                  <w:jc w:val="both"/>
                </w:pPr>
                <w:r>
                  <w:rPr>
                    <w:rFonts w:ascii="MS Gothic" w:eastAsia="MS Gothic" w:hAnsi="MS Gothic" w:hint="eastAsia"/>
                  </w:rPr>
                  <w:t>☒</w:t>
                </w:r>
              </w:p>
            </w:tc>
          </w:sdtContent>
        </w:sdt>
        <w:tc>
          <w:tcPr>
            <w:tcW w:w="8358" w:type="dxa"/>
          </w:tcPr>
          <w:p w14:paraId="5CC80E4C" w14:textId="39D9E1AE" w:rsidR="005F02B4" w:rsidRPr="00610B73" w:rsidRDefault="005F02B4" w:rsidP="00EF6BD9">
            <w:r w:rsidRPr="00610B73">
              <w:t>Ikke krever et høyt sikkerhetsnivå</w:t>
            </w:r>
            <w:r w:rsidR="005706B8" w:rsidRPr="00610B73">
              <w:t xml:space="preserve">. </w:t>
            </w:r>
            <w:r w:rsidR="005A7655" w:rsidRPr="00610B73">
              <w:t>B</w:t>
            </w:r>
            <w:r w:rsidR="00EF6BD9" w:rsidRPr="00610B73">
              <w:t xml:space="preserve">egrunnelse: </w:t>
            </w:r>
          </w:p>
          <w:p w14:paraId="70DC3148" w14:textId="4A5B9197" w:rsidR="005A7655" w:rsidRPr="00610B73" w:rsidRDefault="005A7655" w:rsidP="00EF6BD9"/>
          <w:p w14:paraId="3368CF6A" w14:textId="77777777" w:rsidR="00A02837" w:rsidRPr="008D2029" w:rsidRDefault="00A02837" w:rsidP="00A02837">
            <w:pPr>
              <w:jc w:val="both"/>
            </w:pPr>
            <w:r w:rsidRPr="008D2029">
              <w:t>Behandlinge</w:t>
            </w:r>
            <w:r>
              <w:t>n gjelder kun ordinære personopplysninger. Omfanget av behandlingen er nokså begrenset. Leverandør skal bruke oppdragsgivers løsninger i behandlingen, bortsett fra egen e-posttjeneste.</w:t>
            </w:r>
          </w:p>
          <w:p w14:paraId="6C738D7D" w14:textId="0D09C3CC" w:rsidR="006E41C0" w:rsidRPr="00610B73" w:rsidRDefault="006E41C0" w:rsidP="0078115D">
            <w:pPr>
              <w:jc w:val="both"/>
              <w:rPr>
                <w:i/>
              </w:rPr>
            </w:pPr>
          </w:p>
          <w:p w14:paraId="4AA9316A" w14:textId="77777777" w:rsidR="006E41C0" w:rsidRPr="00610B73" w:rsidRDefault="006E41C0" w:rsidP="0078115D">
            <w:pPr>
              <w:jc w:val="both"/>
              <w:rPr>
                <w:i/>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19" w:name="_Toc27581878"/>
      <w:bookmarkStart w:id="120" w:name="_Toc29465070"/>
      <w:bookmarkEnd w:id="119"/>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0"/>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rsidRPr="00A02837" w14:paraId="635830CC" w14:textId="77777777" w:rsidTr="00534BA6">
        <w:trPr>
          <w:trHeight w:val="340"/>
        </w:trPr>
        <w:sdt>
          <w:sdtPr>
            <w:id w:val="916975890"/>
            <w14:checkbox>
              <w14:checked w14:val="1"/>
              <w14:checkedState w14:val="2612" w14:font="MS Gothic"/>
              <w14:uncheckedState w14:val="2610" w14:font="MS Gothic"/>
            </w14:checkbox>
          </w:sdtPr>
          <w:sdtEndPr/>
          <w:sdtContent>
            <w:tc>
              <w:tcPr>
                <w:tcW w:w="704" w:type="dxa"/>
              </w:tcPr>
              <w:p w14:paraId="1DB0B39B" w14:textId="47A33361" w:rsidR="004F25C1" w:rsidRPr="00A02837" w:rsidRDefault="00A02837" w:rsidP="008324CD">
                <w:pPr>
                  <w:jc w:val="both"/>
                </w:pPr>
                <w:r>
                  <w:rPr>
                    <w:rFonts w:ascii="MS Gothic" w:eastAsia="MS Gothic" w:hAnsi="MS Gothic" w:hint="eastAsia"/>
                  </w:rPr>
                  <w:t>☒</w:t>
                </w:r>
              </w:p>
            </w:tc>
          </w:sdtContent>
        </w:sdt>
        <w:tc>
          <w:tcPr>
            <w:tcW w:w="8358" w:type="dxa"/>
          </w:tcPr>
          <w:p w14:paraId="29784D1D" w14:textId="77777777" w:rsidR="004F25C1" w:rsidRDefault="009714CE" w:rsidP="00C664F3">
            <w:pPr>
              <w:jc w:val="both"/>
            </w:pPr>
            <w:r w:rsidRPr="00A02837">
              <w:t>Sikkerhetskrav som beskrevet i Hovedavtalen</w:t>
            </w:r>
            <w:r w:rsidR="00AF7DC7" w:rsidRPr="00A02837">
              <w:t>:</w:t>
            </w:r>
          </w:p>
          <w:p w14:paraId="51337220" w14:textId="77777777" w:rsidR="00512076" w:rsidRDefault="00512076" w:rsidP="00C664F3">
            <w:pPr>
              <w:jc w:val="both"/>
            </w:pPr>
          </w:p>
          <w:p w14:paraId="5E00E4D9" w14:textId="5886833B" w:rsidR="00512076" w:rsidRPr="00512076" w:rsidRDefault="00512076">
            <w:pPr>
              <w:pStyle w:val="Listeavsnitt"/>
              <w:numPr>
                <w:ilvl w:val="0"/>
                <w:numId w:val="10"/>
              </w:numPr>
              <w:jc w:val="both"/>
              <w:rPr>
                <w:sz w:val="22"/>
                <w:szCs w:val="18"/>
              </w:rPr>
            </w:pPr>
            <w:r>
              <w:t>B</w:t>
            </w:r>
            <w:r w:rsidRPr="00EB1D2B">
              <w:t>ilag 1a Kravspesifikasjon kapittel 6.</w:t>
            </w:r>
          </w:p>
        </w:tc>
      </w:tr>
      <w:bookmarkStart w:id="121" w:name="_Hlk16685080"/>
      <w:tr w:rsidR="004F25C1" w14:paraId="2624A594" w14:textId="77777777" w:rsidTr="00534BA6">
        <w:tc>
          <w:tcPr>
            <w:tcW w:w="704" w:type="dxa"/>
          </w:tcPr>
          <w:p w14:paraId="4954E564" w14:textId="6F0BE0A8" w:rsidR="004F25C1" w:rsidRPr="00A02837" w:rsidRDefault="001B3999" w:rsidP="008324CD">
            <w:pPr>
              <w:jc w:val="both"/>
            </w:pPr>
            <w:sdt>
              <w:sdtPr>
                <w:id w:val="-253060247"/>
                <w14:checkbox>
                  <w14:checked w14:val="0"/>
                  <w14:checkedState w14:val="2612" w14:font="MS Gothic"/>
                  <w14:uncheckedState w14:val="2610" w14:font="MS Gothic"/>
                </w14:checkbox>
              </w:sdtPr>
              <w:sdtEndPr/>
              <w:sdtContent>
                <w:r w:rsidR="00F20471" w:rsidRPr="00A02837">
                  <w:rPr>
                    <w:rFonts w:ascii="MS Gothic" w:eastAsia="MS Gothic" w:hAnsi="MS Gothic" w:hint="eastAsia"/>
                  </w:rPr>
                  <w:t>☐</w:t>
                </w:r>
              </w:sdtContent>
            </w:sdt>
            <w:r w:rsidR="00833FAA" w:rsidRPr="00A02837" w:rsidDel="004734B4">
              <w:t xml:space="preserve"> </w:t>
            </w:r>
          </w:p>
        </w:tc>
        <w:tc>
          <w:tcPr>
            <w:tcW w:w="8358" w:type="dxa"/>
          </w:tcPr>
          <w:p w14:paraId="5D83D8E5" w14:textId="472B47ED" w:rsidR="00B66D84" w:rsidRPr="00AF7DC7" w:rsidRDefault="00992B24" w:rsidP="00AF7DC7">
            <w:pPr>
              <w:rPr>
                <w:i/>
                <w:iCs/>
              </w:rPr>
            </w:pPr>
            <w:bookmarkStart w:id="122" w:name="_Hlk16684946"/>
            <w:r w:rsidRPr="00A02837">
              <w:t xml:space="preserve">Sikkerhetskrav </w:t>
            </w:r>
            <w:r w:rsidR="00FF573D" w:rsidRPr="00A02837">
              <w:t xml:space="preserve">som beskrevet </w:t>
            </w:r>
            <w:r w:rsidR="00AF7DC7" w:rsidRPr="00A02837">
              <w:t xml:space="preserve">nedenfor: </w:t>
            </w:r>
            <w:r w:rsidR="00CC4E51" w:rsidRPr="00A02837">
              <w:rPr>
                <w:i/>
                <w:iCs/>
              </w:rPr>
              <w:t>&lt;Sett inn beskrivelse av relevante sikkerhetskrav&gt;</w:t>
            </w:r>
            <w:r w:rsidR="00933F22" w:rsidRPr="00AF7DC7" w:rsidDel="00075D3C">
              <w:t xml:space="preserve"> </w:t>
            </w:r>
            <w:bookmarkEnd w:id="122"/>
          </w:p>
        </w:tc>
      </w:tr>
      <w:bookmarkEnd w:id="121"/>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3" w:name="_Toc10362706"/>
      <w:bookmarkStart w:id="124" w:name="_Toc10362936"/>
      <w:bookmarkStart w:id="125" w:name="_Toc10363000"/>
      <w:bookmarkStart w:id="126" w:name="_Toc10364476"/>
      <w:bookmarkStart w:id="127" w:name="_Toc474496335"/>
      <w:bookmarkStart w:id="128" w:name="_Toc29465071"/>
      <w:bookmarkEnd w:id="123"/>
      <w:bookmarkEnd w:id="124"/>
      <w:bookmarkEnd w:id="125"/>
      <w:bookmarkEnd w:id="126"/>
      <w:r w:rsidRPr="00787554">
        <w:t>Dokumentasjon</w:t>
      </w:r>
      <w:bookmarkEnd w:id="127"/>
      <w:bookmarkEnd w:id="128"/>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29" w:name="_Toc10362720"/>
      <w:bookmarkStart w:id="130" w:name="_Toc10362950"/>
      <w:bookmarkStart w:id="131" w:name="_Toc10363014"/>
      <w:bookmarkStart w:id="132" w:name="_Toc10364490"/>
      <w:bookmarkStart w:id="133" w:name="_Toc10362721"/>
      <w:bookmarkStart w:id="134" w:name="_Toc10362951"/>
      <w:bookmarkStart w:id="135" w:name="_Toc10363015"/>
      <w:bookmarkStart w:id="136" w:name="_Toc10364491"/>
      <w:bookmarkStart w:id="137" w:name="_Toc10362722"/>
      <w:bookmarkStart w:id="138" w:name="_Toc10362952"/>
      <w:bookmarkStart w:id="139" w:name="_Toc10363016"/>
      <w:bookmarkStart w:id="140" w:name="_Toc10364492"/>
      <w:bookmarkStart w:id="141" w:name="_Toc10362723"/>
      <w:bookmarkStart w:id="142" w:name="_Toc10362953"/>
      <w:bookmarkStart w:id="143" w:name="_Toc10363017"/>
      <w:bookmarkStart w:id="144" w:name="_Toc10364493"/>
      <w:bookmarkStart w:id="145" w:name="_Toc10362724"/>
      <w:bookmarkStart w:id="146" w:name="_Toc10362954"/>
      <w:bookmarkStart w:id="147" w:name="_Toc10363018"/>
      <w:bookmarkStart w:id="148" w:name="_Toc10364494"/>
      <w:bookmarkStart w:id="149" w:name="_Toc10362725"/>
      <w:bookmarkStart w:id="150" w:name="_Toc10362955"/>
      <w:bookmarkStart w:id="151" w:name="_Toc10363019"/>
      <w:bookmarkStart w:id="152" w:name="_Toc10364495"/>
      <w:bookmarkStart w:id="153" w:name="_Toc10362726"/>
      <w:bookmarkStart w:id="154" w:name="_Toc10362956"/>
      <w:bookmarkStart w:id="155" w:name="_Toc10363020"/>
      <w:bookmarkStart w:id="156" w:name="_Toc10364496"/>
      <w:bookmarkStart w:id="157" w:name="_Toc10362727"/>
      <w:bookmarkStart w:id="158" w:name="_Toc10362957"/>
      <w:bookmarkStart w:id="159" w:name="_Toc10363021"/>
      <w:bookmarkStart w:id="160" w:name="_Toc10364497"/>
      <w:bookmarkStart w:id="161" w:name="_Toc10362728"/>
      <w:bookmarkStart w:id="162" w:name="_Toc10362958"/>
      <w:bookmarkStart w:id="163" w:name="_Toc10363022"/>
      <w:bookmarkStart w:id="164" w:name="_Toc10364498"/>
      <w:bookmarkStart w:id="165" w:name="_Toc10362729"/>
      <w:bookmarkStart w:id="166" w:name="_Toc10362959"/>
      <w:bookmarkStart w:id="167" w:name="_Toc10363023"/>
      <w:bookmarkStart w:id="168" w:name="_Toc10364499"/>
      <w:bookmarkStart w:id="169" w:name="_Toc10362730"/>
      <w:bookmarkStart w:id="170" w:name="_Toc10362960"/>
      <w:bookmarkStart w:id="171" w:name="_Toc10363024"/>
      <w:bookmarkStart w:id="172" w:name="_Toc10364500"/>
      <w:bookmarkStart w:id="173" w:name="_Toc501369818"/>
      <w:bookmarkStart w:id="174" w:name="_Toc505602993"/>
      <w:bookmarkStart w:id="175" w:name="_Toc505780026"/>
      <w:bookmarkStart w:id="176" w:name="_Toc506305870"/>
      <w:bookmarkStart w:id="177" w:name="_Toc29465072"/>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t xml:space="preserve">Overføring av </w:t>
      </w:r>
      <w:r w:rsidR="0004755D">
        <w:t xml:space="preserve">personopplysninger - </w:t>
      </w:r>
      <w:r w:rsidR="00CD70F3" w:rsidRPr="009B42EA">
        <w:t xml:space="preserve">Lokasjon for </w:t>
      </w:r>
      <w:r w:rsidR="001B7213">
        <w:t xml:space="preserve">behandling og </w:t>
      </w:r>
      <w:bookmarkEnd w:id="173"/>
      <w:bookmarkEnd w:id="174"/>
      <w:bookmarkEnd w:id="175"/>
      <w:bookmarkEnd w:id="176"/>
      <w:r w:rsidR="00DD4A55">
        <w:t>tilgang</w:t>
      </w:r>
      <w:bookmarkEnd w:id="177"/>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78" w:name="_Toc29465073"/>
      <w:r>
        <w:rPr>
          <w:rFonts w:cstheme="minorHAnsi"/>
        </w:rPr>
        <w:lastRenderedPageBreak/>
        <w:t>Rutiner for revisjon og tilsyn</w:t>
      </w:r>
      <w:bookmarkEnd w:id="178"/>
    </w:p>
    <w:p w14:paraId="28486CCD" w14:textId="3908C42F" w:rsidR="00D8357E" w:rsidRDefault="00D8357E" w:rsidP="00D8357E"/>
    <w:p w14:paraId="205B1744" w14:textId="49AC580F" w:rsidR="00E9079C" w:rsidRDefault="00E9079C" w:rsidP="00D8357E">
      <w:r>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rsidRPr="009C102F" w14:paraId="71541F39" w14:textId="77777777" w:rsidTr="008324CD">
        <w:sdt>
          <w:sdtPr>
            <w:id w:val="-1152753146"/>
            <w14:checkbox>
              <w14:checked w14:val="0"/>
              <w14:checkedState w14:val="2612" w14:font="MS Gothic"/>
              <w14:uncheckedState w14:val="2610" w14:font="MS Gothic"/>
            </w14:checkbox>
          </w:sdtPr>
          <w:sdtEndPr/>
          <w:sdtContent>
            <w:tc>
              <w:tcPr>
                <w:tcW w:w="704" w:type="dxa"/>
              </w:tcPr>
              <w:p w14:paraId="4899D434" w14:textId="77777777" w:rsidR="00C77E29" w:rsidRPr="009C102F" w:rsidRDefault="00C77E29" w:rsidP="008324CD">
                <w:pPr>
                  <w:jc w:val="both"/>
                </w:pPr>
                <w:r w:rsidRPr="009C102F">
                  <w:rPr>
                    <w:rFonts w:ascii="MS Gothic" w:eastAsia="MS Gothic" w:hAnsi="MS Gothic" w:hint="eastAsia"/>
                  </w:rPr>
                  <w:t>☐</w:t>
                </w:r>
              </w:p>
            </w:tc>
          </w:sdtContent>
        </w:sdt>
        <w:tc>
          <w:tcPr>
            <w:tcW w:w="8358" w:type="dxa"/>
          </w:tcPr>
          <w:p w14:paraId="09753B3F" w14:textId="77777777" w:rsidR="00B64F3C" w:rsidRPr="009C102F" w:rsidRDefault="00D06B5C" w:rsidP="00D06B5C">
            <w:pPr>
              <w:pStyle w:val="Listeavsnitt"/>
              <w:ind w:left="0"/>
              <w:jc w:val="both"/>
            </w:pPr>
            <w:r w:rsidRPr="009C102F">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Pr="009C102F" w:rsidRDefault="00B64F3C" w:rsidP="00D06B5C">
            <w:pPr>
              <w:pStyle w:val="Listeavsnitt"/>
              <w:ind w:left="0"/>
              <w:jc w:val="both"/>
            </w:pPr>
          </w:p>
          <w:p w14:paraId="558FC177" w14:textId="77777777" w:rsidR="00B64F3C" w:rsidRPr="009C102F" w:rsidRDefault="00B64F3C" w:rsidP="00D06B5C">
            <w:pPr>
              <w:pStyle w:val="Listeavsnitt"/>
              <w:ind w:left="0"/>
              <w:jc w:val="both"/>
            </w:pPr>
            <w:r w:rsidRPr="009C102F">
              <w:t>Slike revisjoner skal:</w:t>
            </w:r>
          </w:p>
          <w:p w14:paraId="03A4EF1C" w14:textId="77777777" w:rsidR="00B64F3C" w:rsidRPr="009C102F" w:rsidRDefault="00B64F3C" w:rsidP="00D06B5C">
            <w:pPr>
              <w:pStyle w:val="Listeavsnitt"/>
              <w:ind w:left="0"/>
              <w:jc w:val="both"/>
            </w:pPr>
          </w:p>
          <w:p w14:paraId="6A608E28" w14:textId="57D79BEF" w:rsidR="00B64F3C" w:rsidRPr="009C102F" w:rsidRDefault="00B64F3C">
            <w:pPr>
              <w:pStyle w:val="Listeavsnitt"/>
              <w:numPr>
                <w:ilvl w:val="0"/>
                <w:numId w:val="5"/>
              </w:numPr>
              <w:jc w:val="both"/>
            </w:pPr>
            <w:r w:rsidRPr="009C102F">
              <w:t xml:space="preserve">Gjennomføres </w:t>
            </w:r>
            <w:r w:rsidR="005C1402" w:rsidRPr="009C102F">
              <w:t xml:space="preserve">etter rimelig forhåndsvarsel og maksimalt </w:t>
            </w:r>
            <w:r w:rsidRPr="009C102F">
              <w:t xml:space="preserve">én gang i året, med mindre sikkerhetsbrudd </w:t>
            </w:r>
            <w:r w:rsidR="005C1402" w:rsidRPr="009C102F">
              <w:t xml:space="preserve">hos Databehandler </w:t>
            </w:r>
            <w:r w:rsidRPr="009C102F">
              <w:t>eller andre særlige forhold gir grunn for hyppigere revisjoner;</w:t>
            </w:r>
          </w:p>
          <w:p w14:paraId="575DCB49" w14:textId="196B4B5B" w:rsidR="00B64F3C" w:rsidRPr="009C102F" w:rsidRDefault="00B64F3C">
            <w:pPr>
              <w:pStyle w:val="Listeavsnitt"/>
              <w:numPr>
                <w:ilvl w:val="0"/>
                <w:numId w:val="5"/>
              </w:numPr>
              <w:jc w:val="both"/>
            </w:pPr>
            <w:r w:rsidRPr="009C102F">
              <w:t>Foregå innenfor normal arbeidstid og ikke forstyrre Databehandlers virksomhet unødvendig;</w:t>
            </w:r>
          </w:p>
          <w:p w14:paraId="5681B0B0" w14:textId="6E92B4E7" w:rsidR="00B64F3C" w:rsidRPr="009C102F" w:rsidRDefault="00B64F3C">
            <w:pPr>
              <w:pStyle w:val="Listeavsnitt"/>
              <w:numPr>
                <w:ilvl w:val="0"/>
                <w:numId w:val="5"/>
              </w:numPr>
              <w:jc w:val="both"/>
            </w:pPr>
            <w:r w:rsidRPr="009C102F">
              <w:t>Utføres av ansatte hos Behandlingsansvarlig eller av tredjepart som er godkjent av Partene og underlagt taushetsplikt.</w:t>
            </w:r>
          </w:p>
          <w:p w14:paraId="0D32EC2B" w14:textId="0CDB8132" w:rsidR="00B64F3C" w:rsidRPr="009C102F" w:rsidRDefault="00B64F3C" w:rsidP="00D06B5C">
            <w:pPr>
              <w:pStyle w:val="Listeavsnitt"/>
              <w:ind w:left="0"/>
              <w:jc w:val="both"/>
            </w:pPr>
          </w:p>
          <w:p w14:paraId="5BF82471" w14:textId="62FD2F52" w:rsidR="00B64F3C" w:rsidRPr="009C102F" w:rsidRDefault="00B64F3C" w:rsidP="00D06B5C">
            <w:pPr>
              <w:pStyle w:val="Listeavsnitt"/>
              <w:ind w:left="0"/>
              <w:jc w:val="both"/>
            </w:pPr>
            <w:r w:rsidRPr="009C102F">
              <w:t>Databehandler plikter å stille til rådighet de ressurser som med rimelighet kan kreves for å gjennomføre revisjonen.</w:t>
            </w:r>
          </w:p>
          <w:p w14:paraId="63B8A40A" w14:textId="77777777" w:rsidR="00B64F3C" w:rsidRPr="009C102F" w:rsidRDefault="00B64F3C" w:rsidP="00D06B5C">
            <w:pPr>
              <w:pStyle w:val="Listeavsnitt"/>
              <w:ind w:left="0"/>
              <w:jc w:val="both"/>
            </w:pPr>
          </w:p>
          <w:p w14:paraId="0C4FED6D" w14:textId="22F13F62" w:rsidR="0081180C" w:rsidRPr="009C102F" w:rsidRDefault="00B64F3C" w:rsidP="005C1402">
            <w:pPr>
              <w:pStyle w:val="Listeavsnitt"/>
              <w:ind w:left="0"/>
              <w:jc w:val="both"/>
            </w:pPr>
            <w:r w:rsidRPr="009C102F">
              <w:t xml:space="preserve">Behandlingsansvarlig skal dekke kostnader for eventuelle tredjeparter som benyttes til å gjennomføre revisjonen. </w:t>
            </w:r>
            <w:proofErr w:type="gramStart"/>
            <w:r w:rsidRPr="009C102F">
              <w:t>For øvrig</w:t>
            </w:r>
            <w:proofErr w:type="gramEnd"/>
            <w:r w:rsidRPr="009C102F">
              <w:t xml:space="preserve">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rsidRPr="009C102F" w14:paraId="4E018626" w14:textId="77777777" w:rsidTr="008324CD">
        <w:sdt>
          <w:sdtPr>
            <w:id w:val="-876848223"/>
            <w14:checkbox>
              <w14:checked w14:val="0"/>
              <w14:checkedState w14:val="2612" w14:font="MS Gothic"/>
              <w14:uncheckedState w14:val="2610" w14:font="MS Gothic"/>
            </w14:checkbox>
          </w:sdtPr>
          <w:sdtEndPr/>
          <w:sdtContent>
            <w:tc>
              <w:tcPr>
                <w:tcW w:w="704" w:type="dxa"/>
              </w:tcPr>
              <w:p w14:paraId="433EC97D" w14:textId="77777777" w:rsidR="00C77E29" w:rsidRPr="009C102F" w:rsidRDefault="00C77E29" w:rsidP="008324CD">
                <w:pPr>
                  <w:jc w:val="both"/>
                </w:pPr>
                <w:r w:rsidRPr="009C102F">
                  <w:rPr>
                    <w:rFonts w:ascii="MS Gothic" w:eastAsia="MS Gothic" w:hAnsi="MS Gothic" w:hint="eastAsia"/>
                  </w:rPr>
                  <w:t>☐</w:t>
                </w:r>
              </w:p>
            </w:tc>
          </w:sdtContent>
        </w:sdt>
        <w:tc>
          <w:tcPr>
            <w:tcW w:w="8358" w:type="dxa"/>
          </w:tcPr>
          <w:p w14:paraId="0266FEC9" w14:textId="4D404188" w:rsidR="00B64F3C" w:rsidRPr="009C102F" w:rsidRDefault="00B64F3C" w:rsidP="00B64F3C">
            <w:pPr>
              <w:rPr>
                <w:rFonts w:cstheme="minorHAnsi"/>
              </w:rPr>
            </w:pPr>
            <w:r w:rsidRPr="009C102F">
              <w:rPr>
                <w:rFonts w:cstheme="minorHAnsi"/>
              </w:rPr>
              <w:t>Databehandleren skal benytte ekstern reviso</w:t>
            </w:r>
            <w:r w:rsidR="00063F56" w:rsidRPr="009C102F">
              <w:rPr>
                <w:rFonts w:cstheme="minorHAnsi"/>
              </w:rPr>
              <w:t>r til å attestere</w:t>
            </w:r>
            <w:r w:rsidRPr="009C102F">
              <w:rPr>
                <w:rFonts w:cstheme="minorHAnsi"/>
              </w:rPr>
              <w:t xml:space="preserve"> at sikkerhetstiltak er </w:t>
            </w:r>
            <w:r w:rsidR="00117BDC" w:rsidRPr="009C102F">
              <w:rPr>
                <w:rFonts w:cstheme="minorHAnsi"/>
              </w:rPr>
              <w:t xml:space="preserve">etablert og virker etter hensikten. </w:t>
            </w:r>
            <w:r w:rsidRPr="009C102F">
              <w:rPr>
                <w:rFonts w:cstheme="minorHAnsi"/>
              </w:rPr>
              <w:t>Slik revisjon skal:</w:t>
            </w:r>
          </w:p>
          <w:p w14:paraId="444914E6" w14:textId="38C6FFF3" w:rsidR="00B64F3C" w:rsidRPr="009C102F" w:rsidRDefault="00BD0225">
            <w:pPr>
              <w:pStyle w:val="Listeavsnitt"/>
              <w:numPr>
                <w:ilvl w:val="0"/>
                <w:numId w:val="4"/>
              </w:numPr>
              <w:rPr>
                <w:rFonts w:cstheme="minorHAnsi"/>
              </w:rPr>
            </w:pPr>
            <w:r w:rsidRPr="009C102F">
              <w:rPr>
                <w:rFonts w:cstheme="minorHAnsi"/>
              </w:rPr>
              <w:t>g</w:t>
            </w:r>
            <w:r w:rsidR="00B64F3C" w:rsidRPr="009C102F">
              <w:rPr>
                <w:rFonts w:cstheme="minorHAnsi"/>
              </w:rPr>
              <w:t>jennomføres</w:t>
            </w:r>
            <w:r w:rsidRPr="009C102F">
              <w:rPr>
                <w:rFonts w:cstheme="minorHAnsi"/>
              </w:rPr>
              <w:t xml:space="preserve"> </w:t>
            </w:r>
            <w:r w:rsidR="00B64F3C" w:rsidRPr="009C102F">
              <w:rPr>
                <w:rFonts w:cstheme="minorHAnsi"/>
              </w:rPr>
              <w:t xml:space="preserve">én gang årlig, </w:t>
            </w:r>
          </w:p>
          <w:p w14:paraId="42B39805" w14:textId="4555F25B" w:rsidR="00B64F3C" w:rsidRPr="009C102F" w:rsidRDefault="00B64F3C">
            <w:pPr>
              <w:pStyle w:val="Listeavsnitt"/>
              <w:numPr>
                <w:ilvl w:val="0"/>
                <w:numId w:val="4"/>
              </w:numPr>
              <w:rPr>
                <w:rFonts w:cstheme="minorHAnsi"/>
              </w:rPr>
            </w:pPr>
            <w:r w:rsidRPr="009C102F">
              <w:rPr>
                <w:rFonts w:cstheme="minorHAnsi"/>
              </w:rPr>
              <w:t xml:space="preserve">utføres i henhold til </w:t>
            </w:r>
            <w:r w:rsidR="009F5844" w:rsidRPr="009C102F">
              <w:rPr>
                <w:rFonts w:cstheme="minorHAnsi"/>
              </w:rPr>
              <w:t xml:space="preserve">anerkjente attestasjonsstandarder, for eksempel </w:t>
            </w:r>
            <w:r w:rsidR="000F3D3F" w:rsidRPr="009C102F">
              <w:rPr>
                <w:rFonts w:cstheme="minorHAnsi"/>
              </w:rPr>
              <w:t xml:space="preserve">ISAE 3402. </w:t>
            </w:r>
          </w:p>
          <w:p w14:paraId="508E5CA5" w14:textId="70714189" w:rsidR="00B64F3C" w:rsidRPr="009C102F" w:rsidRDefault="00B64F3C">
            <w:pPr>
              <w:pStyle w:val="Listeavsnitt"/>
              <w:numPr>
                <w:ilvl w:val="0"/>
                <w:numId w:val="4"/>
              </w:numPr>
              <w:rPr>
                <w:rFonts w:cstheme="minorHAnsi"/>
              </w:rPr>
            </w:pPr>
            <w:r w:rsidRPr="009C102F">
              <w:rPr>
                <w:rFonts w:cstheme="minorHAnsi"/>
              </w:rPr>
              <w:t>utføres av en uavhengig tredjepart med tilstrekkelig kunnskap og erfarin</w:t>
            </w:r>
            <w:r w:rsidR="00310F02" w:rsidRPr="009C102F">
              <w:rPr>
                <w:rFonts w:cstheme="minorHAnsi"/>
              </w:rPr>
              <w:t>g</w:t>
            </w:r>
          </w:p>
          <w:p w14:paraId="0085022F" w14:textId="77777777" w:rsidR="00B64F3C" w:rsidRPr="009C102F" w:rsidRDefault="00B64F3C" w:rsidP="00B64F3C">
            <w:pPr>
              <w:rPr>
                <w:rFonts w:cstheme="minorHAnsi"/>
              </w:rPr>
            </w:pPr>
          </w:p>
          <w:p w14:paraId="09B16931" w14:textId="55BD9158" w:rsidR="00B64F3C" w:rsidRPr="009C102F" w:rsidRDefault="00310F02" w:rsidP="00B64F3C">
            <w:pPr>
              <w:rPr>
                <w:rFonts w:cstheme="minorHAnsi"/>
              </w:rPr>
            </w:pPr>
            <w:r w:rsidRPr="009C102F">
              <w:rPr>
                <w:rFonts w:cstheme="minorHAnsi"/>
              </w:rPr>
              <w:t>R</w:t>
            </w:r>
            <w:r w:rsidR="00B64F3C" w:rsidRPr="009C102F">
              <w:rPr>
                <w:rFonts w:cstheme="minorHAnsi"/>
              </w:rPr>
              <w:t>apporten</w:t>
            </w:r>
            <w:r w:rsidR="005C59BA" w:rsidRPr="009C102F">
              <w:rPr>
                <w:rFonts w:cstheme="minorHAnsi"/>
              </w:rPr>
              <w:t>e</w:t>
            </w:r>
            <w:r w:rsidR="00B64F3C" w:rsidRPr="009C102F">
              <w:rPr>
                <w:rFonts w:cstheme="minorHAnsi"/>
              </w:rPr>
              <w:t xml:space="preserve"> skal fremlegges for Behandlingsansvarlig på forespørsel.</w:t>
            </w:r>
          </w:p>
          <w:p w14:paraId="761D4568" w14:textId="77777777" w:rsidR="00B64F3C" w:rsidRPr="009C102F" w:rsidRDefault="00B64F3C" w:rsidP="00B64F3C">
            <w:pPr>
              <w:rPr>
                <w:rFonts w:cstheme="minorHAnsi"/>
              </w:rPr>
            </w:pPr>
          </w:p>
          <w:p w14:paraId="17B9CD31" w14:textId="5BFC8C7F" w:rsidR="00C77E29" w:rsidRPr="009C102F" w:rsidRDefault="00B64F3C" w:rsidP="00BE1BC1">
            <w:r w:rsidRPr="009C102F">
              <w:rPr>
                <w:rFonts w:cstheme="minorHAnsi"/>
              </w:rPr>
              <w:t>Databehandler skal i tillegg gi slik informasjon og bistand som er nødvendig for at Behandlingsansvarlig kan etterleve sine forpliktelser etter Gjeldende personvernregelverk.</w:t>
            </w:r>
          </w:p>
        </w:tc>
      </w:tr>
      <w:tr w:rsidR="00FD401F" w:rsidRPr="009C102F" w14:paraId="7B790240" w14:textId="77777777" w:rsidTr="0002403C">
        <w:sdt>
          <w:sdtPr>
            <w:id w:val="1328874254"/>
            <w14:checkbox>
              <w14:checked w14:val="0"/>
              <w14:checkedState w14:val="2612" w14:font="MS Gothic"/>
              <w14:uncheckedState w14:val="2610" w14:font="MS Gothic"/>
            </w14:checkbox>
          </w:sdtPr>
          <w:sdtEndPr/>
          <w:sdtContent>
            <w:tc>
              <w:tcPr>
                <w:tcW w:w="704" w:type="dxa"/>
              </w:tcPr>
              <w:p w14:paraId="3D479501" w14:textId="77BFE418" w:rsidR="00FD401F" w:rsidRPr="009C102F" w:rsidRDefault="00930575" w:rsidP="0002403C">
                <w:pPr>
                  <w:jc w:val="both"/>
                </w:pPr>
                <w:r w:rsidRPr="009C102F">
                  <w:rPr>
                    <w:rFonts w:ascii="MS Gothic" w:eastAsia="MS Gothic" w:hAnsi="MS Gothic" w:hint="eastAsia"/>
                  </w:rPr>
                  <w:t>☐</w:t>
                </w:r>
              </w:p>
            </w:tc>
          </w:sdtContent>
        </w:sdt>
        <w:tc>
          <w:tcPr>
            <w:tcW w:w="8358" w:type="dxa"/>
          </w:tcPr>
          <w:p w14:paraId="7E2C1044" w14:textId="7964D159" w:rsidR="00FD401F" w:rsidRPr="009C102F" w:rsidRDefault="00FD401F" w:rsidP="00FD401F">
            <w:pPr>
              <w:rPr>
                <w:rFonts w:cstheme="minorHAnsi"/>
              </w:rPr>
            </w:pPr>
            <w:r w:rsidRPr="009C102F">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id w:val="255341509"/>
            <w14:checkbox>
              <w14:checked w14:val="1"/>
              <w14:checkedState w14:val="2612" w14:font="MS Gothic"/>
              <w14:uncheckedState w14:val="2610" w14:font="MS Gothic"/>
            </w14:checkbox>
          </w:sdtPr>
          <w:sdtEndPr/>
          <w:sdtContent>
            <w:tc>
              <w:tcPr>
                <w:tcW w:w="704" w:type="dxa"/>
              </w:tcPr>
              <w:p w14:paraId="11FE7882" w14:textId="0F2633D8" w:rsidR="00E9079C" w:rsidRPr="009C102F" w:rsidRDefault="00521964" w:rsidP="008324CD">
                <w:pPr>
                  <w:jc w:val="both"/>
                </w:pPr>
                <w:r w:rsidRPr="009C102F">
                  <w:rPr>
                    <w:rFonts w:ascii="MS Gothic" w:eastAsia="MS Gothic" w:hAnsi="MS Gothic" w:hint="eastAsia"/>
                  </w:rPr>
                  <w:t>☒</w:t>
                </w:r>
              </w:p>
            </w:tc>
          </w:sdtContent>
        </w:sdt>
        <w:tc>
          <w:tcPr>
            <w:tcW w:w="8358" w:type="dxa"/>
          </w:tcPr>
          <w:p w14:paraId="10AEC93B" w14:textId="77777777" w:rsidR="00521964" w:rsidRPr="009C102F" w:rsidRDefault="00521964" w:rsidP="00521964">
            <w:pPr>
              <w:rPr>
                <w:rFonts w:cstheme="minorHAnsi"/>
                <w:iCs/>
              </w:rPr>
            </w:pPr>
            <w:r w:rsidRPr="009C102F">
              <w:rPr>
                <w:rFonts w:cstheme="minorHAnsi"/>
                <w:iCs/>
              </w:rPr>
              <w:t>Databehandler skal på forespørsel dokumentere etterlevelse av denne databehandleravtalen og gjeldende personvernregelverk. Dokumentasjon kan gis gjennom revisjonsrapporter, sertifiseringer eller annen relevant dokumentasjon. Dersom dokumentasjonen ikke er tilstrekkelig, kan Behandlingsansvarlig kreve nærmere kontroll eller revisjon etter rimelig forhåndsvarsel.</w:t>
            </w:r>
          </w:p>
          <w:p w14:paraId="6A61CF77" w14:textId="51FDCD03" w:rsidR="00E9079C" w:rsidRDefault="00E9079C" w:rsidP="00B64F3C">
            <w:pPr>
              <w:rPr>
                <w:rFonts w:cstheme="minorHAnsi"/>
                <w:i/>
              </w:rPr>
            </w:pP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79" w:name="_Toc29465074"/>
      <w:r w:rsidRPr="00754DDE">
        <w:rPr>
          <w:color w:val="000000" w:themeColor="text1"/>
        </w:rPr>
        <w:t>Sletting og tilbakelevering av personopplysninger ved avtalens opphør</w:t>
      </w:r>
      <w:bookmarkEnd w:id="179"/>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rsidRPr="00512076" w14:paraId="0732BA2F" w14:textId="77777777" w:rsidTr="00717B57">
        <w:sdt>
          <w:sdtPr>
            <w:id w:val="254331657"/>
            <w14:checkbox>
              <w14:checked w14:val="1"/>
              <w14:checkedState w14:val="2612" w14:font="MS Gothic"/>
              <w14:uncheckedState w14:val="2610" w14:font="MS Gothic"/>
            </w14:checkbox>
          </w:sdtPr>
          <w:sdtEndPr/>
          <w:sdtContent>
            <w:tc>
              <w:tcPr>
                <w:tcW w:w="704" w:type="dxa"/>
              </w:tcPr>
              <w:p w14:paraId="1115AB63" w14:textId="7FD6CD41" w:rsidR="00820B19" w:rsidRPr="00512076" w:rsidRDefault="00512076" w:rsidP="00717B57">
                <w:pPr>
                  <w:jc w:val="both"/>
                </w:pPr>
                <w:r>
                  <w:rPr>
                    <w:rFonts w:ascii="MS Gothic" w:eastAsia="MS Gothic" w:hAnsi="MS Gothic" w:hint="eastAsia"/>
                  </w:rPr>
                  <w:t>☒</w:t>
                </w:r>
              </w:p>
            </w:tc>
          </w:sdtContent>
        </w:sdt>
        <w:tc>
          <w:tcPr>
            <w:tcW w:w="8358" w:type="dxa"/>
          </w:tcPr>
          <w:p w14:paraId="075C9E54" w14:textId="3A43F722" w:rsidR="00820B19" w:rsidRPr="00512076" w:rsidRDefault="00820B19" w:rsidP="001C103E">
            <w:pPr>
              <w:jc w:val="both"/>
            </w:pPr>
            <w:r w:rsidRPr="00512076">
              <w:rPr>
                <w:rFonts w:cstheme="minorHAnsi"/>
                <w:color w:val="000000" w:themeColor="text1"/>
                <w:szCs w:val="24"/>
              </w:rPr>
              <w:t xml:space="preserve">Alle personopplysninger som behandles under denne Databehandleravtale skal slettes </w:t>
            </w:r>
            <w:r w:rsidR="001C103E" w:rsidRPr="00512076">
              <w:rPr>
                <w:rFonts w:cstheme="minorHAnsi"/>
                <w:color w:val="000000" w:themeColor="text1"/>
                <w:szCs w:val="24"/>
              </w:rPr>
              <w:t xml:space="preserve">uten ugrunnet opphold og senest </w:t>
            </w:r>
            <w:r w:rsidRPr="00512076">
              <w:rPr>
                <w:rFonts w:cstheme="minorHAnsi"/>
                <w:color w:val="000000" w:themeColor="text1"/>
                <w:szCs w:val="24"/>
              </w:rPr>
              <w:t xml:space="preserve">innen </w:t>
            </w:r>
            <w:r w:rsidR="001C103E" w:rsidRPr="00512076">
              <w:rPr>
                <w:rFonts w:cstheme="minorHAnsi"/>
                <w:color w:val="000000" w:themeColor="text1"/>
                <w:szCs w:val="24"/>
              </w:rPr>
              <w:t>90</w:t>
            </w:r>
            <w:r w:rsidRPr="00512076">
              <w:rPr>
                <w:rFonts w:cstheme="minorHAnsi"/>
                <w:color w:val="000000" w:themeColor="text1"/>
                <w:szCs w:val="24"/>
              </w:rPr>
              <w:t xml:space="preserve"> </w:t>
            </w:r>
            <w:r w:rsidR="00364A4F" w:rsidRPr="00512076">
              <w:rPr>
                <w:rFonts w:cstheme="minorHAnsi"/>
                <w:color w:val="000000" w:themeColor="text1"/>
                <w:szCs w:val="24"/>
              </w:rPr>
              <w:t>kalender</w:t>
            </w:r>
            <w:r w:rsidRPr="00512076">
              <w:rPr>
                <w:rFonts w:cstheme="minorHAnsi"/>
                <w:color w:val="000000" w:themeColor="text1"/>
                <w:szCs w:val="24"/>
              </w:rPr>
              <w:t xml:space="preserve">dager </w:t>
            </w:r>
            <w:r w:rsidR="001C103E" w:rsidRPr="00512076">
              <w:rPr>
                <w:rFonts w:cstheme="minorHAnsi"/>
                <w:color w:val="000000" w:themeColor="text1"/>
                <w:szCs w:val="24"/>
              </w:rPr>
              <w:t>etter opphør av Hovedavtalen</w:t>
            </w:r>
            <w:r w:rsidRPr="00512076">
              <w:rPr>
                <w:rFonts w:cstheme="minorHAnsi"/>
                <w:color w:val="000000" w:themeColor="text1"/>
                <w:szCs w:val="24"/>
              </w:rPr>
              <w:t>. Dette samme gjelder eventuell annen relevant informasjon som forvaltes på vegne av Behandlingsansvarlig.</w:t>
            </w:r>
          </w:p>
        </w:tc>
      </w:tr>
      <w:tr w:rsidR="00820B19" w:rsidRPr="00512076" w14:paraId="5192DCDA" w14:textId="77777777" w:rsidTr="00717B57">
        <w:sdt>
          <w:sdtPr>
            <w:id w:val="2089499429"/>
            <w14:checkbox>
              <w14:checked w14:val="0"/>
              <w14:checkedState w14:val="2612" w14:font="MS Gothic"/>
              <w14:uncheckedState w14:val="2610" w14:font="MS Gothic"/>
            </w14:checkbox>
          </w:sdtPr>
          <w:sdtEndPr/>
          <w:sdtContent>
            <w:tc>
              <w:tcPr>
                <w:tcW w:w="704" w:type="dxa"/>
              </w:tcPr>
              <w:p w14:paraId="401D635B" w14:textId="77777777" w:rsidR="00820B19" w:rsidRPr="00512076" w:rsidRDefault="00820B19" w:rsidP="00717B57">
                <w:pPr>
                  <w:jc w:val="both"/>
                </w:pPr>
                <w:r w:rsidRPr="00512076">
                  <w:rPr>
                    <w:rFonts w:ascii="MS Gothic" w:eastAsia="MS Gothic" w:hAnsi="MS Gothic" w:hint="eastAsia"/>
                  </w:rPr>
                  <w:t>☐</w:t>
                </w:r>
              </w:p>
            </w:tc>
          </w:sdtContent>
        </w:sdt>
        <w:tc>
          <w:tcPr>
            <w:tcW w:w="8358" w:type="dxa"/>
          </w:tcPr>
          <w:p w14:paraId="4279826F" w14:textId="7C18CE62" w:rsidR="00820B19" w:rsidRPr="00512076" w:rsidRDefault="00820B19" w:rsidP="004031E1">
            <w:pPr>
              <w:rPr>
                <w:rFonts w:cstheme="minorHAnsi"/>
                <w:color w:val="000000" w:themeColor="text1"/>
                <w:szCs w:val="24"/>
              </w:rPr>
            </w:pPr>
            <w:r w:rsidRPr="00512076">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512076">
              <w:rPr>
                <w:rFonts w:cstheme="minorHAnsi"/>
                <w:color w:val="000000" w:themeColor="text1"/>
                <w:szCs w:val="24"/>
              </w:rPr>
              <w:t xml:space="preserve">, skal tilbakeleveres ved opphør av </w:t>
            </w:r>
            <w:r w:rsidR="00F16179" w:rsidRPr="00512076">
              <w:rPr>
                <w:rFonts w:cstheme="minorHAnsi"/>
                <w:color w:val="000000" w:themeColor="text1"/>
                <w:szCs w:val="24"/>
              </w:rPr>
              <w:t>Hovedavtalen.</w:t>
            </w:r>
          </w:p>
          <w:p w14:paraId="4A8DB723" w14:textId="77777777" w:rsidR="00820B19" w:rsidRPr="00512076" w:rsidRDefault="00820B19" w:rsidP="004031E1">
            <w:pPr>
              <w:rPr>
                <w:rFonts w:cstheme="minorHAnsi"/>
                <w:color w:val="000000" w:themeColor="text1"/>
                <w:szCs w:val="24"/>
              </w:rPr>
            </w:pPr>
          </w:p>
          <w:p w14:paraId="39B79940" w14:textId="3F735B1F" w:rsidR="00820B19" w:rsidRPr="00512076" w:rsidRDefault="00820B19" w:rsidP="004031E1">
            <w:pPr>
              <w:rPr>
                <w:color w:val="000000" w:themeColor="text1"/>
              </w:rPr>
            </w:pPr>
            <w:r w:rsidRPr="00512076">
              <w:rPr>
                <w:rFonts w:cstheme="minorHAnsi"/>
                <w:color w:val="000000" w:themeColor="text1"/>
                <w:szCs w:val="24"/>
              </w:rPr>
              <w:t xml:space="preserve">Etter </w:t>
            </w:r>
            <w:r w:rsidRPr="00512076">
              <w:rPr>
                <w:color w:val="000000" w:themeColor="text1"/>
              </w:rPr>
              <w:t xml:space="preserve">tilbakelevering er skjedd, plikter Databehandler å slette alle personopplysninger og annen relevant informasjon som forvaltes på vegne av Behandlingsansvarlig innen 30 </w:t>
            </w:r>
            <w:r w:rsidR="00364A4F" w:rsidRPr="00512076">
              <w:rPr>
                <w:color w:val="000000" w:themeColor="text1"/>
              </w:rPr>
              <w:t>kalender</w:t>
            </w:r>
            <w:r w:rsidRPr="00512076">
              <w:rPr>
                <w:color w:val="000000" w:themeColor="text1"/>
              </w:rPr>
              <w:t>dager.</w:t>
            </w:r>
          </w:p>
          <w:p w14:paraId="537EF66E" w14:textId="77777777" w:rsidR="00820B19" w:rsidRPr="00512076" w:rsidRDefault="00820B19" w:rsidP="004031E1">
            <w:pPr>
              <w:rPr>
                <w:color w:val="000000" w:themeColor="text1"/>
              </w:rPr>
            </w:pPr>
          </w:p>
          <w:p w14:paraId="48C0AD0E" w14:textId="61233204" w:rsidR="00820B19" w:rsidRPr="00512076" w:rsidRDefault="00820B19" w:rsidP="004031E1">
            <w:pPr>
              <w:rPr>
                <w:rFonts w:cstheme="minorHAnsi"/>
                <w:color w:val="000000" w:themeColor="text1"/>
                <w:szCs w:val="24"/>
              </w:rPr>
            </w:pPr>
            <w:r w:rsidRPr="00512076">
              <w:rPr>
                <w:rFonts w:cstheme="minorHAnsi"/>
                <w:color w:val="000000" w:themeColor="text1"/>
                <w:szCs w:val="24"/>
              </w:rPr>
              <w:t>Tilbakelevering skal skje på følgende måte:</w:t>
            </w:r>
          </w:p>
          <w:p w14:paraId="22BBDCC9" w14:textId="77777777" w:rsidR="00820B19" w:rsidRPr="00512076" w:rsidRDefault="00820B19" w:rsidP="00717B57">
            <w:pPr>
              <w:rPr>
                <w:rFonts w:cstheme="minorHAnsi"/>
                <w:color w:val="000000" w:themeColor="text1"/>
                <w:szCs w:val="24"/>
              </w:rPr>
            </w:pPr>
          </w:p>
          <w:p w14:paraId="1C11D7AC" w14:textId="3FBEE6CB" w:rsidR="00820B19" w:rsidRPr="00512076" w:rsidRDefault="001B796A" w:rsidP="00717B57">
            <w:pPr>
              <w:rPr>
                <w:rFonts w:cstheme="minorHAnsi"/>
                <w:i/>
                <w:color w:val="000000" w:themeColor="text1"/>
                <w:szCs w:val="24"/>
              </w:rPr>
            </w:pPr>
            <w:r w:rsidRPr="00512076">
              <w:rPr>
                <w:rFonts w:cstheme="minorHAnsi"/>
                <w:i/>
                <w:color w:val="000000" w:themeColor="text1"/>
                <w:szCs w:val="24"/>
              </w:rPr>
              <w:t>&lt;</w:t>
            </w:r>
            <w:r w:rsidR="008C2B35" w:rsidRPr="00512076">
              <w:rPr>
                <w:rFonts w:cstheme="minorHAnsi"/>
                <w:i/>
                <w:color w:val="000000" w:themeColor="text1"/>
                <w:szCs w:val="24"/>
              </w:rPr>
              <w:t>Angi</w:t>
            </w:r>
            <w:r w:rsidR="00820B19" w:rsidRPr="00512076">
              <w:rPr>
                <w:rFonts w:cstheme="minorHAnsi"/>
                <w:i/>
                <w:color w:val="000000" w:themeColor="text1"/>
                <w:szCs w:val="24"/>
              </w:rPr>
              <w:t xml:space="preserve"> hvordan og hvilket format som skal benyttes</w:t>
            </w:r>
            <w:r w:rsidR="008C2B35" w:rsidRPr="00512076">
              <w:rPr>
                <w:rFonts w:cstheme="minorHAnsi"/>
                <w:i/>
                <w:color w:val="000000" w:themeColor="text1"/>
                <w:szCs w:val="24"/>
              </w:rPr>
              <w:t xml:space="preserve"> for tilbakelevering</w:t>
            </w:r>
            <w:r w:rsidRPr="00512076">
              <w:rPr>
                <w:rFonts w:cstheme="minorHAnsi"/>
                <w:i/>
                <w:color w:val="000000" w:themeColor="text1"/>
                <w:szCs w:val="24"/>
              </w:rPr>
              <w:t>&gt;</w:t>
            </w:r>
          </w:p>
          <w:p w14:paraId="738BB45A" w14:textId="77777777" w:rsidR="00820B19" w:rsidRPr="00512076" w:rsidRDefault="00820B19" w:rsidP="00717B57">
            <w:pPr>
              <w:jc w:val="both"/>
            </w:pPr>
          </w:p>
        </w:tc>
      </w:tr>
      <w:tr w:rsidR="00820B19" w14:paraId="0F7ECF09" w14:textId="77777777" w:rsidTr="00717B57">
        <w:sdt>
          <w:sdt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512076" w:rsidRDefault="00820B19" w:rsidP="00717B57">
                <w:pPr>
                  <w:jc w:val="both"/>
                </w:pPr>
                <w:r w:rsidRPr="00512076">
                  <w:rPr>
                    <w:rFonts w:ascii="MS Gothic" w:eastAsia="MS Gothic" w:hAnsi="MS Gothic" w:hint="eastAsia"/>
                  </w:rPr>
                  <w:t>☐</w:t>
                </w:r>
              </w:p>
            </w:tc>
          </w:sdtContent>
        </w:sdt>
        <w:tc>
          <w:tcPr>
            <w:tcW w:w="8358" w:type="dxa"/>
          </w:tcPr>
          <w:p w14:paraId="58F3793C" w14:textId="74FD6FBD" w:rsidR="00820B19" w:rsidRDefault="001B796A" w:rsidP="00717B57">
            <w:pPr>
              <w:rPr>
                <w:rFonts w:cstheme="minorHAnsi"/>
                <w:i/>
              </w:rPr>
            </w:pPr>
            <w:r w:rsidRPr="00512076">
              <w:rPr>
                <w:rFonts w:cstheme="minorHAnsi"/>
                <w:i/>
              </w:rPr>
              <w:t>&lt;</w:t>
            </w:r>
            <w:r w:rsidR="00820B19" w:rsidRPr="00512076">
              <w:rPr>
                <w:rFonts w:cstheme="minorHAnsi"/>
                <w:i/>
              </w:rPr>
              <w:t>Sett inn eventuelle andre avtalte rutiner for sletting eller tilbakelevering</w:t>
            </w:r>
            <w:r w:rsidR="007B4C9E" w:rsidRPr="00512076">
              <w:rPr>
                <w:rFonts w:cstheme="minorHAnsi"/>
                <w:i/>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0" w:name="_Toc29465075"/>
      <w:r>
        <w:rPr>
          <w:rFonts w:cstheme="minorHAnsi"/>
          <w:b w:val="0"/>
        </w:rPr>
        <w:t>Sektorspesifikke bestemmelser om behandling av personopplysninger</w:t>
      </w:r>
      <w:bookmarkEnd w:id="180"/>
    </w:p>
    <w:p w14:paraId="7DD37F5F" w14:textId="3CD89446" w:rsidR="00816D09" w:rsidRDefault="007C6E7C" w:rsidP="00816D09">
      <w:r w:rsidRPr="00512076">
        <w:t>&lt;</w:t>
      </w:r>
      <w:r w:rsidRPr="00512076">
        <w:rPr>
          <w:i/>
        </w:rPr>
        <w:t>Sett inn eventuelle sektorspesifikke bestemmelser om behandling av personopplysninger som skal omfattes av begrepet "Gjeldende personvernregler", se databehandleravtalen punkt 2.</w:t>
      </w:r>
      <w:r w:rsidRPr="00512076">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1" w:name="_Toc29465076"/>
      <w:r>
        <w:rPr>
          <w:rFonts w:cstheme="minorHAnsi"/>
        </w:rPr>
        <w:t>Kontaktinformasjon</w:t>
      </w:r>
      <w:bookmarkEnd w:id="181"/>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2"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2"/>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AB81B" w14:textId="77777777" w:rsidR="001B3999" w:rsidRDefault="001B3999" w:rsidP="00CD70F3">
      <w:r>
        <w:separator/>
      </w:r>
    </w:p>
  </w:endnote>
  <w:endnote w:type="continuationSeparator" w:id="0">
    <w:p w14:paraId="37AC91DE" w14:textId="77777777" w:rsidR="001B3999" w:rsidRDefault="001B3999"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5AD09" w14:textId="77777777" w:rsidR="001B3999" w:rsidRDefault="001B3999" w:rsidP="00CD70F3">
      <w:r>
        <w:separator/>
      </w:r>
    </w:p>
  </w:footnote>
  <w:footnote w:type="continuationSeparator" w:id="0">
    <w:p w14:paraId="027E05B9" w14:textId="77777777" w:rsidR="001B3999" w:rsidRDefault="001B3999"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17D915C6"/>
    <w:multiLevelType w:val="hybridMultilevel"/>
    <w:tmpl w:val="DF66E3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E6D6E69"/>
    <w:multiLevelType w:val="hybridMultilevel"/>
    <w:tmpl w:val="58B81C52"/>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6" w15:restartNumberingAfterBreak="0">
    <w:nsid w:val="38D91A74"/>
    <w:multiLevelType w:val="hybridMultilevel"/>
    <w:tmpl w:val="2578C59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BD52291"/>
    <w:multiLevelType w:val="multilevel"/>
    <w:tmpl w:val="B4525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num w:numId="1" w16cid:durableId="164057941">
    <w:abstractNumId w:val="9"/>
  </w:num>
  <w:num w:numId="2" w16cid:durableId="296768054">
    <w:abstractNumId w:val="1"/>
  </w:num>
  <w:num w:numId="3" w16cid:durableId="12461367">
    <w:abstractNumId w:val="0"/>
  </w:num>
  <w:num w:numId="4" w16cid:durableId="153768555">
    <w:abstractNumId w:val="10"/>
  </w:num>
  <w:num w:numId="5" w16cid:durableId="1403915564">
    <w:abstractNumId w:val="2"/>
  </w:num>
  <w:num w:numId="6" w16cid:durableId="1647784941">
    <w:abstractNumId w:val="11"/>
  </w:num>
  <w:num w:numId="7" w16cid:durableId="2111195011">
    <w:abstractNumId w:val="5"/>
  </w:num>
  <w:num w:numId="8" w16cid:durableId="1142845806">
    <w:abstractNumId w:val="7"/>
  </w:num>
  <w:num w:numId="9" w16cid:durableId="1653673338">
    <w:abstractNumId w:val="6"/>
  </w:num>
  <w:num w:numId="10" w16cid:durableId="25494297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1316"/>
    <w:rsid w:val="000062BE"/>
    <w:rsid w:val="00007ECC"/>
    <w:rsid w:val="00014FBD"/>
    <w:rsid w:val="000155EB"/>
    <w:rsid w:val="00017545"/>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B5C60"/>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3999"/>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3EDA"/>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87ECF"/>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51F9"/>
    <w:rsid w:val="004F7929"/>
    <w:rsid w:val="005005D0"/>
    <w:rsid w:val="00504C36"/>
    <w:rsid w:val="005057BE"/>
    <w:rsid w:val="00506F16"/>
    <w:rsid w:val="005073F5"/>
    <w:rsid w:val="00512076"/>
    <w:rsid w:val="00512FA7"/>
    <w:rsid w:val="005160A2"/>
    <w:rsid w:val="00521964"/>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B73"/>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3C3D"/>
    <w:rsid w:val="006E41C0"/>
    <w:rsid w:val="006E5753"/>
    <w:rsid w:val="006F08AD"/>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959C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833DD"/>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15EB7"/>
    <w:rsid w:val="00920D9B"/>
    <w:rsid w:val="00930575"/>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102F"/>
    <w:rsid w:val="009C509C"/>
    <w:rsid w:val="009C58AE"/>
    <w:rsid w:val="009D1EA5"/>
    <w:rsid w:val="009D2EB7"/>
    <w:rsid w:val="009D777D"/>
    <w:rsid w:val="009E4F90"/>
    <w:rsid w:val="009E5DA6"/>
    <w:rsid w:val="009F277F"/>
    <w:rsid w:val="009F3F1C"/>
    <w:rsid w:val="009F55C6"/>
    <w:rsid w:val="009F5844"/>
    <w:rsid w:val="009F798E"/>
    <w:rsid w:val="00A010F9"/>
    <w:rsid w:val="00A01E0B"/>
    <w:rsid w:val="00A02837"/>
    <w:rsid w:val="00A03D27"/>
    <w:rsid w:val="00A07AE3"/>
    <w:rsid w:val="00A11C54"/>
    <w:rsid w:val="00A14316"/>
    <w:rsid w:val="00A16496"/>
    <w:rsid w:val="00A17470"/>
    <w:rsid w:val="00A175B3"/>
    <w:rsid w:val="00A233E6"/>
    <w:rsid w:val="00A24180"/>
    <w:rsid w:val="00A25BD4"/>
    <w:rsid w:val="00A262F4"/>
    <w:rsid w:val="00A407FD"/>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53C12"/>
    <w:rsid w:val="00C63F2A"/>
    <w:rsid w:val="00C664F3"/>
    <w:rsid w:val="00C712F0"/>
    <w:rsid w:val="00C71C0A"/>
    <w:rsid w:val="00C74B0A"/>
    <w:rsid w:val="00C77E29"/>
    <w:rsid w:val="00C820D1"/>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12"/>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2019"/>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03B9"/>
    <w:rsid w:val="00FB2B60"/>
    <w:rsid w:val="00FB3749"/>
    <w:rsid w:val="00FD2B70"/>
    <w:rsid w:val="00FD401F"/>
    <w:rsid w:val="00FD556B"/>
    <w:rsid w:val="00FD68DD"/>
    <w:rsid w:val="00FE0F10"/>
    <w:rsid w:val="00FE1428"/>
    <w:rsid w:val="00FE37C5"/>
    <w:rsid w:val="00FE41FF"/>
    <w:rsid w:val="00FE686A"/>
    <w:rsid w:val="00FE7DDE"/>
    <w:rsid w:val="00FF0A42"/>
    <w:rsid w:val="00FF0C2A"/>
    <w:rsid w:val="00FF573D"/>
    <w:rsid w:val="00FF747D"/>
    <w:rsid w:val="062B520B"/>
    <w:rsid w:val="1CD444B7"/>
    <w:rsid w:val="1F77C419"/>
    <w:rsid w:val="27668292"/>
    <w:rsid w:val="2F162FA2"/>
    <w:rsid w:val="30958798"/>
    <w:rsid w:val="391659BB"/>
    <w:rsid w:val="3F3954A5"/>
    <w:rsid w:val="4F25B314"/>
    <w:rsid w:val="56656A85"/>
    <w:rsid w:val="5A969625"/>
    <w:rsid w:val="6100EEB9"/>
    <w:rsid w:val="64C0B500"/>
    <w:rsid w:val="6CC5BAF9"/>
    <w:rsid w:val="736AC9F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15:docId w15:val="{B5EA7087-7DD2-4671-AF61-2196E020D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uiPriority w:val="9"/>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2"/>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3"/>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00F193796FA2D4FAADE12F1E90E4DC1" ma:contentTypeVersion="3" ma:contentTypeDescription="Opprett et nytt dokument." ma:contentTypeScope="" ma:versionID="dc89f23ed381c1d5988013952bdb6549">
  <xsd:schema xmlns:xsd="http://www.w3.org/2001/XMLSchema" xmlns:xs="http://www.w3.org/2001/XMLSchema" xmlns:p="http://schemas.microsoft.com/office/2006/metadata/properties" xmlns:ns2="004b1531-9498-49af-b544-20709b7c6818" targetNamespace="http://schemas.microsoft.com/office/2006/metadata/properties" ma:root="true" ma:fieldsID="93fa04e996ca6543de8ae9119dc6ed25" ns2:_="">
    <xsd:import namespace="004b1531-9498-49af-b544-20709b7c68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4b1531-9498-49af-b544-20709b7c68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631690C-777C-48AB-8DA6-5E045B11796A}">
  <ds:schemaRefs>
    <ds:schemaRef ds:uri="http://schemas.microsoft.com/sharepoint/v3/contenttype/forms"/>
  </ds:schemaRefs>
</ds:datastoreItem>
</file>

<file path=customXml/itemProps3.xml><?xml version="1.0" encoding="utf-8"?>
<ds:datastoreItem xmlns:ds="http://schemas.openxmlformats.org/officeDocument/2006/customXml" ds:itemID="{FBF85781-79CD-4849-9D87-C44CF1A84A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06E033-E70E-4989-8C5D-5544A4642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4b1531-9498-49af-b544-20709b7c6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2637</Words>
  <Characters>13979</Characters>
  <Application>Microsoft Office Word</Application>
  <DocSecurity>0</DocSecurity>
  <Lines>116</Lines>
  <Paragraphs>33</Paragraphs>
  <ScaleCrop>false</ScaleCrop>
  <Company/>
  <LinksUpToDate>false</LinksUpToDate>
  <CharactersWithSpaces>16583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Wivian Røgeberg</cp:lastModifiedBy>
  <cp:revision>3</cp:revision>
  <dcterms:created xsi:type="dcterms:W3CDTF">2020-01-09T02:24:00Z</dcterms:created>
  <dcterms:modified xsi:type="dcterms:W3CDTF">2026-09-01T07:02:00Z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0x010100100F193796FA2D4FAADE12F1E90E4DC1</vt:lpwstr>
  </property>
</Properties>
</file>