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506F1" w14:textId="6741DE56" w:rsidR="00C802A7" w:rsidRPr="00321E8A" w:rsidRDefault="00C802A7" w:rsidP="00321E8A">
      <w:pPr>
        <w:pStyle w:val="Tittel"/>
        <w:rPr>
          <w:sz w:val="44"/>
          <w:szCs w:val="44"/>
        </w:rPr>
      </w:pPr>
      <w:r w:rsidRPr="0079436A">
        <w:rPr>
          <w:sz w:val="44"/>
          <w:szCs w:val="44"/>
        </w:rPr>
        <w:t>Sjekkliste</w:t>
      </w:r>
      <w:r w:rsidR="00321E8A">
        <w:rPr>
          <w:sz w:val="44"/>
          <w:szCs w:val="44"/>
        </w:rPr>
        <w:t xml:space="preserve"> - </w:t>
      </w:r>
      <w:r w:rsidR="002434C2" w:rsidRPr="00321E8A">
        <w:rPr>
          <w:sz w:val="44"/>
          <w:szCs w:val="44"/>
        </w:rPr>
        <w:t>A</w:t>
      </w:r>
      <w:r w:rsidRPr="00321E8A">
        <w:rPr>
          <w:sz w:val="44"/>
          <w:szCs w:val="44"/>
        </w:rPr>
        <w:t>rbeidslivskriminalitet og sosial dumping</w:t>
      </w:r>
    </w:p>
    <w:p w14:paraId="3B7C8091" w14:textId="77777777" w:rsidR="00321E8A" w:rsidRPr="0031367F" w:rsidRDefault="00321E8A" w:rsidP="00321E8A">
      <w:pPr>
        <w:rPr>
          <w:rFonts w:ascii="Calibri" w:hAnsi="Calibri" w:cs="Calibri"/>
          <w:b/>
          <w:bCs/>
          <w:color w:val="003087" w:themeColor="text2"/>
          <w:sz w:val="28"/>
          <w:szCs w:val="28"/>
        </w:rPr>
      </w:pPr>
      <w:r w:rsidRPr="0031367F">
        <w:rPr>
          <w:rFonts w:ascii="Calibri" w:hAnsi="Calibri" w:cs="Calibri"/>
          <w:b/>
          <w:bCs/>
          <w:color w:val="003087" w:themeColor="text2"/>
          <w:sz w:val="28"/>
          <w:szCs w:val="28"/>
        </w:rPr>
        <w:t xml:space="preserve">2023/17036 Rådgivning og flyttetjenester til helseforetakene i Helse </w:t>
      </w:r>
      <w:proofErr w:type="spellStart"/>
      <w:r w:rsidRPr="0031367F">
        <w:rPr>
          <w:rFonts w:ascii="Calibri" w:hAnsi="Calibri" w:cs="Calibri"/>
          <w:b/>
          <w:bCs/>
          <w:color w:val="003087" w:themeColor="text2"/>
          <w:sz w:val="28"/>
          <w:szCs w:val="28"/>
        </w:rPr>
        <w:t>sør-øst</w:t>
      </w:r>
      <w:proofErr w:type="spellEnd"/>
    </w:p>
    <w:p w14:paraId="2076F32A" w14:textId="77777777" w:rsidR="002434C2" w:rsidRPr="002434C2" w:rsidRDefault="002434C2" w:rsidP="002434C2"/>
    <w:tbl>
      <w:tblPr>
        <w:tblStyle w:val="Tabellrutenett"/>
        <w:tblW w:w="0" w:type="auto"/>
        <w:tblLook w:val="0420" w:firstRow="1" w:lastRow="0" w:firstColumn="0" w:lastColumn="0" w:noHBand="0" w:noVBand="1"/>
      </w:tblPr>
      <w:tblGrid>
        <w:gridCol w:w="2547"/>
        <w:gridCol w:w="6469"/>
      </w:tblGrid>
      <w:tr w:rsidR="00C802A7" w14:paraId="053EB839" w14:textId="77777777" w:rsidTr="00C802A7">
        <w:trPr>
          <w:cnfStyle w:val="100000000000" w:firstRow="1" w:lastRow="0" w:firstColumn="0" w:lastColumn="0" w:oddVBand="0" w:evenVBand="0" w:oddHBand="0" w:evenHBand="0" w:firstRowFirstColumn="0" w:firstRowLastColumn="0" w:lastRowFirstColumn="0" w:lastRowLastColumn="0"/>
        </w:trPr>
        <w:tc>
          <w:tcPr>
            <w:tcW w:w="9016" w:type="dxa"/>
            <w:gridSpan w:val="2"/>
          </w:tcPr>
          <w:p w14:paraId="056816C8" w14:textId="77777777" w:rsidR="00C802A7" w:rsidRDefault="00C802A7" w:rsidP="00FF52D8">
            <w:r w:rsidRPr="00751574">
              <w:t>Begreper i tilknytning til arbeidslivskriminalitet og sosial dumping</w:t>
            </w:r>
          </w:p>
        </w:tc>
      </w:tr>
      <w:tr w:rsidR="00C802A7" w14:paraId="23620463" w14:textId="77777777" w:rsidTr="00C802A7">
        <w:tc>
          <w:tcPr>
            <w:tcW w:w="2547" w:type="dxa"/>
          </w:tcPr>
          <w:p w14:paraId="522E13B6" w14:textId="77777777" w:rsidR="00C802A7" w:rsidRPr="0079436A" w:rsidRDefault="00C802A7" w:rsidP="00FF52D8">
            <w:pPr>
              <w:rPr>
                <w:b/>
                <w:bCs/>
              </w:rPr>
            </w:pPr>
            <w:r w:rsidRPr="0079436A">
              <w:rPr>
                <w:b/>
                <w:bCs/>
              </w:rPr>
              <w:t>Arbeidslivskriminalitet</w:t>
            </w:r>
          </w:p>
        </w:tc>
        <w:tc>
          <w:tcPr>
            <w:tcW w:w="6469" w:type="dxa"/>
          </w:tcPr>
          <w:p w14:paraId="4CB6FF03" w14:textId="77777777" w:rsidR="00C802A7" w:rsidRDefault="00C802A7" w:rsidP="00FF52D8">
            <w:r w:rsidRPr="0079436A">
              <w:rPr>
                <w:b/>
                <w:bCs/>
              </w:rPr>
              <w:t>Arbeidslivskriminalitet</w:t>
            </w:r>
            <w:r w:rsidRPr="00751574">
              <w:t xml:space="preserve"> er handlinger som bryter med norske lover om lønns- og arbeidsforhold, trygder, skatter og avgifter, gjerne utført organisert, som utnytter arbeidstakere eller virker konkurransevridende og undergraver samfunnsstrukturen.</w:t>
            </w:r>
          </w:p>
        </w:tc>
      </w:tr>
      <w:tr w:rsidR="00C802A7" w14:paraId="7814629A" w14:textId="77777777" w:rsidTr="00C802A7">
        <w:tc>
          <w:tcPr>
            <w:tcW w:w="2547" w:type="dxa"/>
          </w:tcPr>
          <w:p w14:paraId="024F0BD5" w14:textId="77777777" w:rsidR="00C802A7" w:rsidRPr="0079436A" w:rsidRDefault="00C802A7" w:rsidP="00FF52D8">
            <w:pPr>
              <w:rPr>
                <w:b/>
                <w:bCs/>
              </w:rPr>
            </w:pPr>
            <w:r w:rsidRPr="0079436A">
              <w:rPr>
                <w:b/>
                <w:bCs/>
              </w:rPr>
              <w:t>Sosial dumping</w:t>
            </w:r>
          </w:p>
        </w:tc>
        <w:tc>
          <w:tcPr>
            <w:tcW w:w="6469" w:type="dxa"/>
          </w:tcPr>
          <w:p w14:paraId="2D8590E5" w14:textId="77777777" w:rsidR="00C802A7" w:rsidRDefault="00C802A7" w:rsidP="00FF52D8">
            <w:r w:rsidRPr="0079436A">
              <w:rPr>
                <w:b/>
                <w:bCs/>
              </w:rPr>
              <w:t>Sosial dumping</w:t>
            </w:r>
            <w:r w:rsidRPr="00751574">
              <w:t xml:space="preserve"> har vi når utenlandske arbeidstakere utsettes for brudd på helse-, miljø- og sikkerhetsregler, herunder regler om arbeidstid og krav til bostandard, og når de tilbys lønn og andre ytelser som er uakseptabelt lave sammenliknet med hva norske arbeidstakere normalt tjener, eller som ikke er i tråd med gjeldende allmenngjøringsforskrifter der slike gjelder.  Sosial dumping gir seg ikke bare utslag i dårligere lønnsbetingelser, det bidrar også til økt risiko på norske arbeidsplasser da utenlandske arbeidere ofte skader seg på arbeidsplassen. </w:t>
            </w:r>
            <w:r w:rsidRPr="0079436A">
              <w:rPr>
                <w:b/>
                <w:bCs/>
              </w:rPr>
              <w:t>Sosial dumping er uetisk, men ikke nødvendigvis kriminelt og straffbart</w:t>
            </w:r>
            <w:r w:rsidRPr="00751574">
              <w:t xml:space="preserve">. Ofte er imidlertid sosial dumping koblet til annen og kriminell virksomhet.  </w:t>
            </w:r>
          </w:p>
        </w:tc>
      </w:tr>
      <w:tr w:rsidR="00C802A7" w14:paraId="018F9CF7" w14:textId="77777777" w:rsidTr="00C802A7">
        <w:tc>
          <w:tcPr>
            <w:tcW w:w="2547" w:type="dxa"/>
          </w:tcPr>
          <w:p w14:paraId="4117B4BE" w14:textId="77777777" w:rsidR="00C802A7" w:rsidRPr="0079436A" w:rsidRDefault="00C802A7" w:rsidP="00FF52D8">
            <w:pPr>
              <w:rPr>
                <w:b/>
                <w:bCs/>
              </w:rPr>
            </w:pPr>
            <w:r w:rsidRPr="0079436A">
              <w:rPr>
                <w:b/>
                <w:bCs/>
              </w:rPr>
              <w:t>Svart arbeid</w:t>
            </w:r>
          </w:p>
        </w:tc>
        <w:tc>
          <w:tcPr>
            <w:tcW w:w="6469" w:type="dxa"/>
          </w:tcPr>
          <w:p w14:paraId="457DAE2C" w14:textId="77777777" w:rsidR="00C802A7" w:rsidRDefault="00C802A7" w:rsidP="00FF52D8">
            <w:r w:rsidRPr="0079436A">
              <w:rPr>
                <w:b/>
                <w:bCs/>
              </w:rPr>
              <w:t>Svart arbeid</w:t>
            </w:r>
            <w:r w:rsidRPr="00751574">
              <w:t xml:space="preserve"> er arbeid utført uten at arbeidet er registrert i samsvar med norsk regelverk. Svart arbeid kan utføres i tillegg til ordinært arbeid, eller av personer uten arbeidstillatelse.</w:t>
            </w:r>
          </w:p>
        </w:tc>
      </w:tr>
      <w:tr w:rsidR="00C802A7" w14:paraId="71C7F8DB" w14:textId="77777777" w:rsidTr="00C802A7">
        <w:tc>
          <w:tcPr>
            <w:tcW w:w="2547" w:type="dxa"/>
          </w:tcPr>
          <w:p w14:paraId="7D854E13" w14:textId="77777777" w:rsidR="00C802A7" w:rsidRPr="00663E68" w:rsidRDefault="00C802A7" w:rsidP="00FF52D8">
            <w:pPr>
              <w:rPr>
                <w:b/>
                <w:bCs/>
              </w:rPr>
            </w:pPr>
            <w:r w:rsidRPr="00663E68">
              <w:rPr>
                <w:b/>
                <w:bCs/>
              </w:rPr>
              <w:t>Hvitvasking</w:t>
            </w:r>
          </w:p>
        </w:tc>
        <w:tc>
          <w:tcPr>
            <w:tcW w:w="6469" w:type="dxa"/>
          </w:tcPr>
          <w:p w14:paraId="7E111E65" w14:textId="77777777" w:rsidR="00C802A7" w:rsidRDefault="00C802A7" w:rsidP="00FF52D8">
            <w:r w:rsidRPr="00663E68">
              <w:rPr>
                <w:b/>
                <w:bCs/>
              </w:rPr>
              <w:t>Hvitvasking</w:t>
            </w:r>
            <w:r w:rsidRPr="00751574">
              <w:t xml:space="preserve"> skjer når det økonomiske utbyttet av kriminelle aktiviteter sluses inn i lovlige virksomheter med det formål at profitten skal fremstå som å stamme fra lovlig virksomhet, for å skjule kriminalitet. I økende grad benyttes profesjonell hjelp fra revisorer, advokater, regnskapsførere og leger for å kamuflere hvitvasking.</w:t>
            </w:r>
          </w:p>
        </w:tc>
      </w:tr>
      <w:tr w:rsidR="00C802A7" w14:paraId="13458E72" w14:textId="77777777" w:rsidTr="00C802A7">
        <w:tc>
          <w:tcPr>
            <w:tcW w:w="2547" w:type="dxa"/>
          </w:tcPr>
          <w:p w14:paraId="1FA2E69E" w14:textId="77777777" w:rsidR="00C802A7" w:rsidRPr="00663E68" w:rsidRDefault="00C802A7" w:rsidP="00FF52D8">
            <w:pPr>
              <w:rPr>
                <w:b/>
                <w:bCs/>
              </w:rPr>
            </w:pPr>
            <w:r w:rsidRPr="00663E68">
              <w:rPr>
                <w:b/>
                <w:bCs/>
              </w:rPr>
              <w:t>Korrupsjon</w:t>
            </w:r>
          </w:p>
        </w:tc>
        <w:tc>
          <w:tcPr>
            <w:tcW w:w="6469" w:type="dxa"/>
          </w:tcPr>
          <w:p w14:paraId="4775F505" w14:textId="77777777" w:rsidR="00C802A7" w:rsidRDefault="00C802A7" w:rsidP="00FF52D8">
            <w:r w:rsidRPr="00663E68">
              <w:rPr>
                <w:b/>
                <w:bCs/>
              </w:rPr>
              <w:t>Korrupsjon</w:t>
            </w:r>
            <w:r w:rsidRPr="00751574">
              <w:t xml:space="preserve"> er å bestikke eller motta bestikkelser, i form av penger, gaver eller tjenester, for at en person i en maktrolle skal gi en annen person fordeler utenom reglene.</w:t>
            </w:r>
          </w:p>
        </w:tc>
      </w:tr>
    </w:tbl>
    <w:p w14:paraId="6E7665C8" w14:textId="77777777" w:rsidR="00C802A7" w:rsidRDefault="00C802A7" w:rsidP="00FF52D8"/>
    <w:p w14:paraId="4F2B969A" w14:textId="77777777" w:rsidR="00C802A7" w:rsidRPr="006E7620" w:rsidRDefault="00C802A7" w:rsidP="002E2921">
      <w:pPr>
        <w:rPr>
          <w:b/>
          <w:bCs/>
        </w:rPr>
      </w:pPr>
      <w:r w:rsidRPr="006E7620">
        <w:rPr>
          <w:b/>
          <w:bCs/>
        </w:rPr>
        <w:t xml:space="preserve">Det </w:t>
      </w:r>
      <w:r>
        <w:rPr>
          <w:b/>
          <w:bCs/>
        </w:rPr>
        <w:t xml:space="preserve">bør </w:t>
      </w:r>
      <w:r w:rsidRPr="006E7620">
        <w:rPr>
          <w:b/>
          <w:bCs/>
        </w:rPr>
        <w:t xml:space="preserve">benyttes </w:t>
      </w:r>
      <w:r>
        <w:rPr>
          <w:b/>
          <w:bCs/>
        </w:rPr>
        <w:t>e</w:t>
      </w:r>
      <w:r w:rsidRPr="00CA0E46">
        <w:rPr>
          <w:b/>
          <w:bCs/>
        </w:rPr>
        <w:t>genrapporteringsskjema</w:t>
      </w:r>
      <w:r w:rsidRPr="006E7620">
        <w:rPr>
          <w:b/>
          <w:bCs/>
        </w:rPr>
        <w:t xml:space="preserve"> dersom minst ett av spørsmål</w:t>
      </w:r>
      <w:r>
        <w:rPr>
          <w:b/>
          <w:bCs/>
        </w:rPr>
        <w:t>ene</w:t>
      </w:r>
      <w:r w:rsidRPr="006E7620">
        <w:rPr>
          <w:b/>
          <w:bCs/>
        </w:rPr>
        <w:t xml:space="preserve"> </w:t>
      </w:r>
      <w:r>
        <w:rPr>
          <w:b/>
          <w:bCs/>
        </w:rPr>
        <w:t xml:space="preserve">nedenfor </w:t>
      </w:r>
      <w:r w:rsidRPr="006E7620">
        <w:rPr>
          <w:b/>
          <w:bCs/>
        </w:rPr>
        <w:t xml:space="preserve">gir ja-svar. </w:t>
      </w:r>
    </w:p>
    <w:p w14:paraId="563D6FFB" w14:textId="6E492752" w:rsidR="00C802A7" w:rsidRDefault="00C802A7" w:rsidP="002E2921">
      <w:r>
        <w:t xml:space="preserve">Dokumentet </w:t>
      </w:r>
      <w:r w:rsidRPr="006E7620">
        <w:rPr>
          <w:b/>
          <w:bCs/>
        </w:rPr>
        <w:t>Egenrapportering</w:t>
      </w:r>
      <w:r w:rsidR="00130A65">
        <w:rPr>
          <w:b/>
          <w:bCs/>
        </w:rPr>
        <w:t xml:space="preserve"> </w:t>
      </w:r>
      <w:r w:rsidRPr="006E7620">
        <w:rPr>
          <w:b/>
          <w:bCs/>
        </w:rPr>
        <w:t>A</w:t>
      </w:r>
      <w:r w:rsidR="004E46B7">
        <w:rPr>
          <w:b/>
          <w:bCs/>
        </w:rPr>
        <w:t>krim</w:t>
      </w:r>
      <w:r w:rsidR="00130A65">
        <w:rPr>
          <w:b/>
          <w:bCs/>
        </w:rPr>
        <w:t xml:space="preserve"> X</w:t>
      </w:r>
      <w:r>
        <w:t xml:space="preserve"> finnes i Medulla. Dersom skjemaet ikke ble vedlagt konkurransegrunnlaget, og leverandør ikke allerede i kontrakten er pålagt å returnere utfylt skjema uoppfordret, bør dette sendes til leverandør snarest mulig etter </w:t>
      </w:r>
      <w:r w:rsidR="004E46B7">
        <w:t xml:space="preserve">signering </w:t>
      </w:r>
      <w:r>
        <w:t>av avtale (</w:t>
      </w:r>
      <w:r w:rsidRPr="006E7620">
        <w:rPr>
          <w:u w:val="single"/>
        </w:rPr>
        <w:t>senest innen en måned</w:t>
      </w:r>
      <w:r>
        <w:t xml:space="preserve">). Deretter kan skjemaet sendes til leverandør årlig eller ved behov gjennom hele avtaleperioden. Ta gjerne kontakt med avdeling for </w:t>
      </w:r>
      <w:r w:rsidR="00130A65">
        <w:t xml:space="preserve">bærekraft </w:t>
      </w:r>
      <w:r>
        <w:t xml:space="preserve">for vurdering av svar fra leverandør. </w:t>
      </w:r>
    </w:p>
    <w:p w14:paraId="0DFDC874" w14:textId="77777777" w:rsidR="00C802A7" w:rsidRDefault="00C802A7" w:rsidP="005D329B">
      <w:pPr>
        <w:pStyle w:val="Overskrift1"/>
      </w:pPr>
      <w:r>
        <w:br w:type="column"/>
      </w:r>
      <w:r w:rsidRPr="00751574">
        <w:lastRenderedPageBreak/>
        <w:t xml:space="preserve">Hvordan gå frem for å avdekke og stanse arbeidslivskriminalitet og sosial dumping i anskaffelsene? </w:t>
      </w:r>
    </w:p>
    <w:p w14:paraId="5BFFBC91" w14:textId="77777777" w:rsidR="00C802A7" w:rsidRPr="005D329B" w:rsidRDefault="00C802A7">
      <w:r w:rsidRPr="005D329B">
        <w:t>Her er en sjekkliste til hjelp:</w:t>
      </w:r>
    </w:p>
    <w:tbl>
      <w:tblPr>
        <w:tblStyle w:val="Tabellrutenett"/>
        <w:tblW w:w="0" w:type="auto"/>
        <w:tblLayout w:type="fixed"/>
        <w:tblLook w:val="0420" w:firstRow="1" w:lastRow="0" w:firstColumn="0" w:lastColumn="0" w:noHBand="0" w:noVBand="1"/>
      </w:tblPr>
      <w:tblGrid>
        <w:gridCol w:w="5524"/>
        <w:gridCol w:w="1275"/>
        <w:gridCol w:w="2217"/>
      </w:tblGrid>
      <w:tr w:rsidR="00C802A7" w14:paraId="175FC766" w14:textId="77777777" w:rsidTr="00C802A7">
        <w:trPr>
          <w:cnfStyle w:val="100000000000" w:firstRow="1" w:lastRow="0" w:firstColumn="0" w:lastColumn="0" w:oddVBand="0" w:evenVBand="0" w:oddHBand="0" w:evenHBand="0" w:firstRowFirstColumn="0" w:firstRowLastColumn="0" w:lastRowFirstColumn="0" w:lastRowLastColumn="0"/>
        </w:trPr>
        <w:tc>
          <w:tcPr>
            <w:tcW w:w="5524" w:type="dxa"/>
          </w:tcPr>
          <w:p w14:paraId="7CF1E9E1" w14:textId="77777777" w:rsidR="00C802A7" w:rsidRDefault="00C802A7" w:rsidP="00FF52D8">
            <w:r>
              <w:t>Lovkrav og kontraktskrav</w:t>
            </w:r>
          </w:p>
        </w:tc>
        <w:tc>
          <w:tcPr>
            <w:tcW w:w="1275" w:type="dxa"/>
          </w:tcPr>
          <w:p w14:paraId="67A64975" w14:textId="77777777" w:rsidR="00C802A7" w:rsidRDefault="00C802A7" w:rsidP="00FF52D8">
            <w:r>
              <w:t>Ja/nei</w:t>
            </w:r>
          </w:p>
        </w:tc>
        <w:tc>
          <w:tcPr>
            <w:tcW w:w="2217" w:type="dxa"/>
          </w:tcPr>
          <w:p w14:paraId="715CFCEB" w14:textId="77777777" w:rsidR="00C802A7" w:rsidRDefault="00C802A7" w:rsidP="00FF52D8">
            <w:r>
              <w:t>Kommentar</w:t>
            </w:r>
          </w:p>
        </w:tc>
      </w:tr>
      <w:tr w:rsidR="00C802A7" w14:paraId="0F2EFB10" w14:textId="77777777" w:rsidTr="00C802A7">
        <w:tc>
          <w:tcPr>
            <w:tcW w:w="5524" w:type="dxa"/>
          </w:tcPr>
          <w:p w14:paraId="507149A1" w14:textId="627DE3F1" w:rsidR="00C802A7" w:rsidRPr="004356F5" w:rsidRDefault="00C802A7" w:rsidP="00751574">
            <w:pPr>
              <w:rPr>
                <w:b/>
                <w:bCs/>
              </w:rPr>
            </w:pPr>
            <w:r w:rsidRPr="004356F5">
              <w:rPr>
                <w:b/>
                <w:bCs/>
              </w:rPr>
              <w:t>Er anskaffelsen omfattet av</w:t>
            </w:r>
            <w:r w:rsidR="00AE5ACB">
              <w:rPr>
                <w:b/>
                <w:bCs/>
              </w:rPr>
              <w:t xml:space="preserve"> bestemmelsene om lønns- og arbeidsvilkår i anskaffelsesloven?</w:t>
            </w:r>
          </w:p>
          <w:p w14:paraId="25227A75" w14:textId="6124FD60" w:rsidR="00C802A7" w:rsidRDefault="00AE5ACB" w:rsidP="00C802A7">
            <w:pPr>
              <w:pStyle w:val="Listeavsnitt"/>
              <w:numPr>
                <w:ilvl w:val="0"/>
                <w:numId w:val="1"/>
              </w:numPr>
            </w:pPr>
            <w:r>
              <w:t>Se lovens § 5e. og videre for å vurdere dette</w:t>
            </w:r>
            <w:r w:rsidR="00C802A7">
              <w:t>.</w:t>
            </w:r>
          </w:p>
        </w:tc>
        <w:tc>
          <w:tcPr>
            <w:tcW w:w="1275" w:type="dxa"/>
          </w:tcPr>
          <w:p w14:paraId="36C0B398" w14:textId="77777777" w:rsidR="00C802A7" w:rsidRDefault="00C802A7" w:rsidP="00FF52D8"/>
        </w:tc>
        <w:tc>
          <w:tcPr>
            <w:tcW w:w="2217" w:type="dxa"/>
          </w:tcPr>
          <w:p w14:paraId="19B6A6F0" w14:textId="77777777" w:rsidR="00C802A7" w:rsidRDefault="00C802A7" w:rsidP="00FF52D8"/>
        </w:tc>
      </w:tr>
      <w:tr w:rsidR="00C802A7" w14:paraId="3E4BC6C3" w14:textId="77777777" w:rsidTr="00C802A7">
        <w:tc>
          <w:tcPr>
            <w:tcW w:w="5524" w:type="dxa"/>
          </w:tcPr>
          <w:p w14:paraId="18625F4B" w14:textId="77777777" w:rsidR="00C802A7" w:rsidRPr="004356F5" w:rsidRDefault="00C802A7" w:rsidP="00751574">
            <w:pPr>
              <w:rPr>
                <w:b/>
                <w:bCs/>
              </w:rPr>
            </w:pPr>
            <w:r w:rsidRPr="004356F5">
              <w:rPr>
                <w:b/>
                <w:bCs/>
              </w:rPr>
              <w:t>Er avtalen innenfor et område som har allmenngjorte tariffavtaler?</w:t>
            </w:r>
          </w:p>
          <w:p w14:paraId="10EE88DB" w14:textId="77777777" w:rsidR="00C802A7" w:rsidRDefault="00C802A7" w:rsidP="00C802A7">
            <w:pPr>
              <w:pStyle w:val="Listeavsnitt"/>
              <w:numPr>
                <w:ilvl w:val="0"/>
                <w:numId w:val="1"/>
              </w:numPr>
            </w:pPr>
            <w:r>
              <w:t xml:space="preserve">Oversikt finnes på </w:t>
            </w:r>
            <w:hyperlink r:id="rId11" w:history="1">
              <w:r w:rsidRPr="007955C4">
                <w:rPr>
                  <w:rStyle w:val="Hyperkobling"/>
                </w:rPr>
                <w:t>https://www.arbeidstilsynet.no/arbeidsforhold/lonn/minstelonn/</w:t>
              </w:r>
            </w:hyperlink>
          </w:p>
          <w:p w14:paraId="2A04ED69" w14:textId="77777777" w:rsidR="00C802A7" w:rsidRDefault="00C802A7" w:rsidP="00C802A7">
            <w:pPr>
              <w:pStyle w:val="Listeavsnitt"/>
              <w:numPr>
                <w:ilvl w:val="2"/>
                <w:numId w:val="1"/>
              </w:numPr>
            </w:pPr>
            <w:r>
              <w:t>De mest aktuelle områder der det er allmenngjorte tariffavtaler (gjelder uansett kontraktsverdi):</w:t>
            </w:r>
          </w:p>
          <w:p w14:paraId="1A14A34C" w14:textId="77777777" w:rsidR="00C802A7" w:rsidRDefault="00C802A7" w:rsidP="00C802A7">
            <w:pPr>
              <w:pStyle w:val="Listeavsnitt"/>
              <w:numPr>
                <w:ilvl w:val="1"/>
                <w:numId w:val="1"/>
              </w:numPr>
            </w:pPr>
            <w:r>
              <w:t>Bygg-Renhold-Transport-Overnatting/servering</w:t>
            </w:r>
          </w:p>
          <w:p w14:paraId="24C95F65" w14:textId="6D0C3229" w:rsidR="00C802A7" w:rsidRDefault="00C802A7" w:rsidP="00C802A7">
            <w:pPr>
              <w:pStyle w:val="Listeavsnitt"/>
              <w:numPr>
                <w:ilvl w:val="2"/>
                <w:numId w:val="1"/>
              </w:numPr>
            </w:pPr>
            <w:r>
              <w:t xml:space="preserve">For renhold: Sjekk </w:t>
            </w:r>
            <w:hyperlink r:id="rId12" w:history="1">
              <w:r w:rsidRPr="007955C4">
                <w:rPr>
                  <w:rStyle w:val="Hyperkobling"/>
                </w:rPr>
                <w:t>renholdsregisteret</w:t>
              </w:r>
            </w:hyperlink>
            <w:r>
              <w:t xml:space="preserve">. Se også Arbeidstilsynet for </w:t>
            </w:r>
            <w:hyperlink r:id="rId13" w:history="1">
              <w:r w:rsidRPr="007955C4">
                <w:rPr>
                  <w:rStyle w:val="Hyperkobling"/>
                </w:rPr>
                <w:t>mer informasjon</w:t>
              </w:r>
            </w:hyperlink>
            <w:r>
              <w:t xml:space="preserve"> om plikter ved kjøp av tjenester på dette området.</w:t>
            </w:r>
          </w:p>
          <w:p w14:paraId="5C5D75CA" w14:textId="77777777" w:rsidR="00C802A7" w:rsidRDefault="00C802A7" w:rsidP="00C802A7">
            <w:pPr>
              <w:pStyle w:val="Listeavsnitt"/>
              <w:numPr>
                <w:ilvl w:val="1"/>
                <w:numId w:val="1"/>
              </w:numPr>
            </w:pPr>
            <w:r>
              <w:t>Har vi dokumentasjon på at leverandøren følger de allmenngjorte tariffavtalene – særlig mht. minstelønn?</w:t>
            </w:r>
          </w:p>
          <w:p w14:paraId="087CA6E5" w14:textId="77777777" w:rsidR="00C802A7" w:rsidRDefault="00C802A7" w:rsidP="00C802A7">
            <w:pPr>
              <w:pStyle w:val="Listeavsnitt"/>
              <w:numPr>
                <w:ilvl w:val="0"/>
                <w:numId w:val="1"/>
              </w:numPr>
            </w:pPr>
            <w:r>
              <w:t xml:space="preserve">Er det en tjenesteanskaffelse på et allmenngjort område, kommer </w:t>
            </w:r>
            <w:hyperlink r:id="rId14" w:history="1">
              <w:r w:rsidRPr="007955C4">
                <w:rPr>
                  <w:rStyle w:val="Hyperkobling"/>
                </w:rPr>
                <w:t>forskrift om informasjons- og påseplikt og innsynsrett</w:t>
              </w:r>
            </w:hyperlink>
            <w:r>
              <w:t xml:space="preserve"> til anvendelse. Vi har direkte påseplikt overfor </w:t>
            </w:r>
            <w:r w:rsidRPr="0059108A">
              <w:rPr>
                <w:b/>
                <w:bCs/>
              </w:rPr>
              <w:t>hovedleverandør</w:t>
            </w:r>
            <w:r>
              <w:t>, og denne har påseplikt overfor sine eventuelle underleverandører. Uansett er det i vår interesse å forvisse oss om at alle forhold rundt eventuelle underleverandører er i orden, så dette må vi etterspørre fra hovedleverandør.</w:t>
            </w:r>
          </w:p>
        </w:tc>
        <w:tc>
          <w:tcPr>
            <w:tcW w:w="1275" w:type="dxa"/>
          </w:tcPr>
          <w:p w14:paraId="311B50DF" w14:textId="77777777" w:rsidR="00C802A7" w:rsidRDefault="00C802A7" w:rsidP="00FF52D8"/>
        </w:tc>
        <w:tc>
          <w:tcPr>
            <w:tcW w:w="2217" w:type="dxa"/>
          </w:tcPr>
          <w:p w14:paraId="7FFA3EE5" w14:textId="77777777" w:rsidR="00C802A7" w:rsidRDefault="00C802A7" w:rsidP="00FF52D8"/>
        </w:tc>
      </w:tr>
      <w:tr w:rsidR="00C802A7" w14:paraId="05595BA7" w14:textId="77777777" w:rsidTr="00C802A7">
        <w:tc>
          <w:tcPr>
            <w:tcW w:w="5524" w:type="dxa"/>
          </w:tcPr>
          <w:p w14:paraId="7C14EC25" w14:textId="77777777" w:rsidR="00C802A7" w:rsidRPr="0059108A" w:rsidRDefault="00C802A7" w:rsidP="007955C4">
            <w:pPr>
              <w:rPr>
                <w:b/>
                <w:bCs/>
              </w:rPr>
            </w:pPr>
            <w:r w:rsidRPr="0059108A">
              <w:rPr>
                <w:b/>
                <w:bCs/>
              </w:rPr>
              <w:t>Er avtalen ikke omfattet av allmenngjøringsforskrift?</w:t>
            </w:r>
          </w:p>
          <w:p w14:paraId="49B44851" w14:textId="238FADF0" w:rsidR="00C802A7" w:rsidRDefault="00C802A7" w:rsidP="00C802A7">
            <w:pPr>
              <w:pStyle w:val="Listeavsnitt"/>
              <w:numPr>
                <w:ilvl w:val="0"/>
                <w:numId w:val="2"/>
              </w:numPr>
            </w:pPr>
            <w:r>
              <w:t xml:space="preserve">Sjekk om lønns- og arbeidsbetingelser er i samsvar med gjeldende landsomfattende tariffavtale for den aktuelle bransje. De viktigste landsomfattende tariffavtalene finner du hos </w:t>
            </w:r>
            <w:hyperlink r:id="rId15" w:history="1">
              <w:r w:rsidR="00130A65">
                <w:rPr>
                  <w:rStyle w:val="Hyperkobling"/>
                </w:rPr>
                <w:t>lovdata.no</w:t>
              </w:r>
            </w:hyperlink>
            <w:r>
              <w:t>.</w:t>
            </w:r>
          </w:p>
        </w:tc>
        <w:tc>
          <w:tcPr>
            <w:tcW w:w="1275" w:type="dxa"/>
          </w:tcPr>
          <w:p w14:paraId="24473574" w14:textId="77777777" w:rsidR="00C802A7" w:rsidRDefault="00C802A7" w:rsidP="00FF52D8"/>
        </w:tc>
        <w:tc>
          <w:tcPr>
            <w:tcW w:w="2217" w:type="dxa"/>
          </w:tcPr>
          <w:p w14:paraId="5ADA5770" w14:textId="77777777" w:rsidR="00C802A7" w:rsidRDefault="00C802A7" w:rsidP="00FF52D8"/>
        </w:tc>
      </w:tr>
      <w:tr w:rsidR="00C802A7" w14:paraId="23801F60" w14:textId="77777777" w:rsidTr="00C802A7">
        <w:tc>
          <w:tcPr>
            <w:tcW w:w="5524" w:type="dxa"/>
          </w:tcPr>
          <w:p w14:paraId="501DC1BA" w14:textId="77777777" w:rsidR="00C802A7" w:rsidRDefault="00C802A7" w:rsidP="007955C4">
            <w:pPr>
              <w:rPr>
                <w:b/>
                <w:bCs/>
              </w:rPr>
            </w:pPr>
            <w:r w:rsidRPr="007955C4">
              <w:rPr>
                <w:b/>
                <w:bCs/>
              </w:rPr>
              <w:t xml:space="preserve">Er det satt spesifikke krav i avtalen relatert til arbeidslivskriminalitet og sosial dumping? </w:t>
            </w:r>
          </w:p>
          <w:p w14:paraId="209DCEEB" w14:textId="77777777" w:rsidR="00C802A7" w:rsidRPr="007955C4" w:rsidRDefault="00C802A7" w:rsidP="00C802A7">
            <w:pPr>
              <w:pStyle w:val="Listeavsnitt"/>
              <w:numPr>
                <w:ilvl w:val="0"/>
                <w:numId w:val="2"/>
              </w:numPr>
            </w:pPr>
            <w:r w:rsidRPr="007955C4">
              <w:t>Krav må følges opp, og det må derfor planlegges hvordan dette skal gjøres.</w:t>
            </w:r>
          </w:p>
        </w:tc>
        <w:tc>
          <w:tcPr>
            <w:tcW w:w="1275" w:type="dxa"/>
          </w:tcPr>
          <w:p w14:paraId="6117D8BF" w14:textId="77777777" w:rsidR="00C802A7" w:rsidRDefault="00C802A7" w:rsidP="00FF52D8"/>
        </w:tc>
        <w:tc>
          <w:tcPr>
            <w:tcW w:w="2217" w:type="dxa"/>
          </w:tcPr>
          <w:p w14:paraId="6AE30D3F" w14:textId="77777777" w:rsidR="00C802A7" w:rsidRDefault="00C802A7" w:rsidP="00FF52D8"/>
        </w:tc>
      </w:tr>
      <w:tr w:rsidR="00E52A96" w14:paraId="5B6E70AD" w14:textId="77777777" w:rsidTr="00C802A7">
        <w:tc>
          <w:tcPr>
            <w:tcW w:w="5524" w:type="dxa"/>
          </w:tcPr>
          <w:p w14:paraId="78C610BA" w14:textId="77777777" w:rsidR="00E52A96" w:rsidRDefault="00E52A96" w:rsidP="00E52A96">
            <w:pPr>
              <w:rPr>
                <w:b/>
                <w:bCs/>
              </w:rPr>
            </w:pPr>
            <w:r w:rsidRPr="007955C4">
              <w:rPr>
                <w:b/>
                <w:bCs/>
              </w:rPr>
              <w:t>Er avtalen innen en risikokategori?</w:t>
            </w:r>
          </w:p>
          <w:p w14:paraId="155C6D92" w14:textId="4354695E" w:rsidR="00E52A96" w:rsidRPr="007955C4" w:rsidRDefault="00E52A96" w:rsidP="00E52A96">
            <w:pPr>
              <w:pStyle w:val="Listeavsnitt"/>
              <w:numPr>
                <w:ilvl w:val="0"/>
                <w:numId w:val="2"/>
              </w:numPr>
            </w:pPr>
            <w:r w:rsidRPr="007955C4">
              <w:t xml:space="preserve">Sykehusinnkjøp, avdeling for </w:t>
            </w:r>
            <w:r>
              <w:t xml:space="preserve">bærekraft </w:t>
            </w:r>
            <w:r w:rsidRPr="007955C4">
              <w:t>har en oversikt over risikokategorier.</w:t>
            </w:r>
            <w:r>
              <w:t xml:space="preserve"> De prioriterte områdene er alltid definert som høy risiko. Se også </w:t>
            </w:r>
            <w:r w:rsidRPr="00E52A96">
              <w:rPr>
                <w:i/>
                <w:iCs/>
              </w:rPr>
              <w:lastRenderedPageBreak/>
              <w:t>Handlingsplan Bærekraft</w:t>
            </w:r>
            <w:r>
              <w:t xml:space="preserve"> (i Medulla) for mer info om dette.</w:t>
            </w:r>
          </w:p>
        </w:tc>
        <w:tc>
          <w:tcPr>
            <w:tcW w:w="1275" w:type="dxa"/>
          </w:tcPr>
          <w:p w14:paraId="15E4390F" w14:textId="77777777" w:rsidR="00E52A96" w:rsidRDefault="00E52A96" w:rsidP="00E52A96"/>
        </w:tc>
        <w:tc>
          <w:tcPr>
            <w:tcW w:w="2217" w:type="dxa"/>
          </w:tcPr>
          <w:p w14:paraId="6F6D9EB5" w14:textId="77777777" w:rsidR="00E52A96" w:rsidRDefault="00E52A96" w:rsidP="00E52A96"/>
        </w:tc>
      </w:tr>
      <w:tr w:rsidR="00E52A96" w14:paraId="23C282C3" w14:textId="77777777" w:rsidTr="00C802A7">
        <w:tc>
          <w:tcPr>
            <w:tcW w:w="5524" w:type="dxa"/>
          </w:tcPr>
          <w:p w14:paraId="36E57E7B" w14:textId="1A3CDCA1" w:rsidR="00E52A96" w:rsidRDefault="00E52A96" w:rsidP="00E52A96">
            <w:pPr>
              <w:rPr>
                <w:b/>
                <w:bCs/>
              </w:rPr>
            </w:pPr>
            <w:r w:rsidRPr="007955C4">
              <w:rPr>
                <w:b/>
                <w:bCs/>
              </w:rPr>
              <w:t>Er det satt krav til bruk av lærlinger i avtalen</w:t>
            </w:r>
            <w:r>
              <w:rPr>
                <w:b/>
                <w:bCs/>
              </w:rPr>
              <w:t>?</w:t>
            </w:r>
            <w:r w:rsidRPr="00E52A96">
              <w:t xml:space="preserve"> </w:t>
            </w:r>
            <w:r w:rsidRPr="00E52A96">
              <w:rPr>
                <w:b/>
                <w:bCs/>
              </w:rPr>
              <w:t>Vi har en plikt til å påse at det brukes lærlinger der det er pålagt iht.</w:t>
            </w:r>
            <w:r w:rsidR="00AE5ACB">
              <w:rPr>
                <w:b/>
                <w:bCs/>
              </w:rPr>
              <w:t xml:space="preserve"> anskaffelsesloven, og dette </w:t>
            </w:r>
            <w:r w:rsidRPr="00E52A96">
              <w:rPr>
                <w:b/>
                <w:bCs/>
              </w:rPr>
              <w:t>må i så fall følges opp</w:t>
            </w:r>
            <w:r>
              <w:rPr>
                <w:b/>
                <w:bCs/>
              </w:rPr>
              <w:t>:</w:t>
            </w:r>
          </w:p>
          <w:p w14:paraId="18C57EEC" w14:textId="77777777" w:rsidR="00E52A96" w:rsidRDefault="00E52A96" w:rsidP="00E52A96">
            <w:pPr>
              <w:pStyle w:val="Listeavsnitt"/>
              <w:numPr>
                <w:ilvl w:val="0"/>
                <w:numId w:val="2"/>
              </w:numPr>
            </w:pPr>
            <w:r>
              <w:t>Sjekke at leverandør/underleverandør er godkjent lærebedrift.</w:t>
            </w:r>
          </w:p>
          <w:p w14:paraId="6BA2D748" w14:textId="77777777" w:rsidR="00E52A96" w:rsidRDefault="00E52A96" w:rsidP="00E52A96">
            <w:pPr>
              <w:pStyle w:val="Listeavsnitt"/>
              <w:numPr>
                <w:ilvl w:val="0"/>
                <w:numId w:val="2"/>
              </w:numPr>
            </w:pPr>
            <w:r>
              <w:t>Kontroller at lærling(er) deltar i utførelsen av kontraktsarbeidet.</w:t>
            </w:r>
          </w:p>
          <w:p w14:paraId="1D320229" w14:textId="6129E428" w:rsidR="00E52A96" w:rsidRPr="007955C4" w:rsidRDefault="00E52A96" w:rsidP="00E52A96">
            <w:pPr>
              <w:pStyle w:val="Listeavsnitt"/>
              <w:numPr>
                <w:ilvl w:val="0"/>
                <w:numId w:val="2"/>
              </w:numPr>
            </w:pPr>
            <w:r>
              <w:t>Leverandøren skal dokumentere oppfyllelse av prosentkravet der det er stilt et slikt krav, herunder ved å oversende bemanningsplaner og rapporter.</w:t>
            </w:r>
          </w:p>
        </w:tc>
        <w:tc>
          <w:tcPr>
            <w:tcW w:w="1275" w:type="dxa"/>
          </w:tcPr>
          <w:p w14:paraId="2289B1B1" w14:textId="77777777" w:rsidR="00E52A96" w:rsidRDefault="00E52A96" w:rsidP="00E52A96"/>
        </w:tc>
        <w:tc>
          <w:tcPr>
            <w:tcW w:w="2217" w:type="dxa"/>
          </w:tcPr>
          <w:p w14:paraId="1772A221" w14:textId="77777777" w:rsidR="00E52A96" w:rsidRDefault="00E52A96" w:rsidP="00E52A96"/>
        </w:tc>
      </w:tr>
    </w:tbl>
    <w:p w14:paraId="781F4435" w14:textId="77777777" w:rsidR="00C802A7" w:rsidRDefault="00C802A7" w:rsidP="00FF52D8"/>
    <w:tbl>
      <w:tblPr>
        <w:tblStyle w:val="Tabellrutenett"/>
        <w:tblW w:w="9067" w:type="dxa"/>
        <w:tblLook w:val="0420" w:firstRow="1" w:lastRow="0" w:firstColumn="0" w:lastColumn="0" w:noHBand="0" w:noVBand="1"/>
      </w:tblPr>
      <w:tblGrid>
        <w:gridCol w:w="5524"/>
        <w:gridCol w:w="1275"/>
        <w:gridCol w:w="2268"/>
      </w:tblGrid>
      <w:tr w:rsidR="00C802A7" w14:paraId="07C343F3" w14:textId="77777777" w:rsidTr="00C802A7">
        <w:trPr>
          <w:cnfStyle w:val="100000000000" w:firstRow="1" w:lastRow="0" w:firstColumn="0" w:lastColumn="0" w:oddVBand="0" w:evenVBand="0" w:oddHBand="0" w:evenHBand="0" w:firstRowFirstColumn="0" w:firstRowLastColumn="0" w:lastRowFirstColumn="0" w:lastRowLastColumn="0"/>
        </w:trPr>
        <w:tc>
          <w:tcPr>
            <w:tcW w:w="5524" w:type="dxa"/>
          </w:tcPr>
          <w:p w14:paraId="6288AF7F" w14:textId="77777777" w:rsidR="00C802A7" w:rsidRDefault="00C802A7" w:rsidP="004700CB">
            <w:r>
              <w:t>Hovedleverandør</w:t>
            </w:r>
          </w:p>
        </w:tc>
        <w:tc>
          <w:tcPr>
            <w:tcW w:w="1275" w:type="dxa"/>
          </w:tcPr>
          <w:p w14:paraId="30C179EC" w14:textId="77777777" w:rsidR="00C802A7" w:rsidRDefault="00C802A7" w:rsidP="004700CB">
            <w:r>
              <w:t>Ja/nei</w:t>
            </w:r>
          </w:p>
        </w:tc>
        <w:tc>
          <w:tcPr>
            <w:tcW w:w="2268" w:type="dxa"/>
          </w:tcPr>
          <w:p w14:paraId="096F23F6" w14:textId="77777777" w:rsidR="00C802A7" w:rsidRDefault="00C802A7" w:rsidP="004700CB">
            <w:r>
              <w:t>Kommentar</w:t>
            </w:r>
          </w:p>
        </w:tc>
      </w:tr>
      <w:tr w:rsidR="00C802A7" w14:paraId="0B458450" w14:textId="77777777" w:rsidTr="00C802A7">
        <w:tc>
          <w:tcPr>
            <w:tcW w:w="5524" w:type="dxa"/>
          </w:tcPr>
          <w:p w14:paraId="691281DD" w14:textId="77777777" w:rsidR="00C802A7" w:rsidRPr="009349BD" w:rsidRDefault="00C802A7" w:rsidP="007955C4">
            <w:pPr>
              <w:rPr>
                <w:b/>
                <w:bCs/>
              </w:rPr>
            </w:pPr>
            <w:r w:rsidRPr="009349BD">
              <w:rPr>
                <w:b/>
                <w:bCs/>
              </w:rPr>
              <w:t>Har vi hatt eller kjenner vi til negative erfaringer/medieoppslag med leverandøren?</w:t>
            </w:r>
          </w:p>
          <w:p w14:paraId="060CEB28" w14:textId="77777777" w:rsidR="00C802A7" w:rsidRDefault="00C802A7" w:rsidP="00C802A7">
            <w:pPr>
              <w:pStyle w:val="Listeavsnitt"/>
              <w:numPr>
                <w:ilvl w:val="0"/>
                <w:numId w:val="2"/>
              </w:numPr>
            </w:pPr>
            <w:r>
              <w:t>Sjekk i egen organisasjon og søk på nettet</w:t>
            </w:r>
          </w:p>
          <w:p w14:paraId="38A61847" w14:textId="7A62CAFF" w:rsidR="00C802A7" w:rsidRDefault="00C802A7" w:rsidP="00C802A7">
            <w:pPr>
              <w:pStyle w:val="Listeavsnitt"/>
              <w:numPr>
                <w:ilvl w:val="0"/>
                <w:numId w:val="2"/>
              </w:numPr>
            </w:pPr>
            <w:r>
              <w:t xml:space="preserve">Det kan også søkes på </w:t>
            </w:r>
            <w:hyperlink r:id="rId16" w:history="1">
              <w:r w:rsidR="004E46B7">
                <w:rPr>
                  <w:rStyle w:val="Hyperkobling"/>
                </w:rPr>
                <w:t>eInnsyn.no</w:t>
              </w:r>
            </w:hyperlink>
            <w:r>
              <w:t xml:space="preserve"> for å finne eventuelle pålegg fra eksempelvis Arbeidstilsynet.</w:t>
            </w:r>
          </w:p>
        </w:tc>
        <w:tc>
          <w:tcPr>
            <w:tcW w:w="1275" w:type="dxa"/>
          </w:tcPr>
          <w:p w14:paraId="56FE1EDA" w14:textId="77777777" w:rsidR="00C802A7" w:rsidRDefault="00C802A7" w:rsidP="004700CB"/>
        </w:tc>
        <w:tc>
          <w:tcPr>
            <w:tcW w:w="2268" w:type="dxa"/>
          </w:tcPr>
          <w:p w14:paraId="6DF280D6" w14:textId="77777777" w:rsidR="00C802A7" w:rsidRDefault="00C802A7" w:rsidP="004700CB"/>
        </w:tc>
      </w:tr>
      <w:tr w:rsidR="00C802A7" w14:paraId="3E928FAD" w14:textId="77777777" w:rsidTr="00C802A7">
        <w:tc>
          <w:tcPr>
            <w:tcW w:w="5524" w:type="dxa"/>
          </w:tcPr>
          <w:p w14:paraId="04F19A34" w14:textId="77777777" w:rsidR="00C802A7" w:rsidRPr="009F4A42" w:rsidRDefault="00C802A7" w:rsidP="007955C4">
            <w:pPr>
              <w:rPr>
                <w:b/>
                <w:bCs/>
              </w:rPr>
            </w:pPr>
            <w:r w:rsidRPr="009F4A42">
              <w:rPr>
                <w:b/>
                <w:bCs/>
              </w:rPr>
              <w:t>Er leverandøren registrert som et foretak i utlandet eller er et norskregistrert utenlandsk foretak (NUF)?</w:t>
            </w:r>
          </w:p>
          <w:p w14:paraId="43B565A7" w14:textId="77777777" w:rsidR="00C802A7" w:rsidRDefault="00C802A7" w:rsidP="00C802A7">
            <w:pPr>
              <w:pStyle w:val="Listeavsnitt"/>
              <w:numPr>
                <w:ilvl w:val="0"/>
                <w:numId w:val="3"/>
              </w:numPr>
            </w:pPr>
            <w:r>
              <w:t xml:space="preserve">Sjekkes på </w:t>
            </w:r>
            <w:hyperlink r:id="rId17" w:history="1">
              <w:r w:rsidRPr="00A170ED">
                <w:rPr>
                  <w:rStyle w:val="Hyperkobling"/>
                </w:rPr>
                <w:t>https://www.brreg.no</w:t>
              </w:r>
            </w:hyperlink>
          </w:p>
          <w:p w14:paraId="21098A51" w14:textId="77777777" w:rsidR="00C802A7" w:rsidRDefault="00C802A7" w:rsidP="00C802A7">
            <w:pPr>
              <w:pStyle w:val="Listeavsnitt"/>
              <w:numPr>
                <w:ilvl w:val="0"/>
                <w:numId w:val="3"/>
              </w:numPr>
            </w:pPr>
            <w:r>
              <w:t>NUF-ansatte i Norge skal være registrerte i Norge, og har som hovedregel like sosiale rettigheter som andre ansatte i Norge.</w:t>
            </w:r>
          </w:p>
        </w:tc>
        <w:tc>
          <w:tcPr>
            <w:tcW w:w="1275" w:type="dxa"/>
          </w:tcPr>
          <w:p w14:paraId="060C0651" w14:textId="77777777" w:rsidR="00C802A7" w:rsidRDefault="00C802A7" w:rsidP="004700CB"/>
        </w:tc>
        <w:tc>
          <w:tcPr>
            <w:tcW w:w="2268" w:type="dxa"/>
          </w:tcPr>
          <w:p w14:paraId="165B1071" w14:textId="77777777" w:rsidR="00C802A7" w:rsidRDefault="00C802A7" w:rsidP="004700CB"/>
        </w:tc>
      </w:tr>
      <w:tr w:rsidR="00C802A7" w14:paraId="5FD8E396" w14:textId="77777777" w:rsidTr="00C802A7">
        <w:tc>
          <w:tcPr>
            <w:tcW w:w="5524" w:type="dxa"/>
          </w:tcPr>
          <w:p w14:paraId="179EA469" w14:textId="77777777" w:rsidR="00C802A7" w:rsidRPr="009F4A42" w:rsidRDefault="00C802A7" w:rsidP="007955C4">
            <w:pPr>
              <w:rPr>
                <w:b/>
                <w:bCs/>
              </w:rPr>
            </w:pPr>
            <w:r w:rsidRPr="009F4A42">
              <w:rPr>
                <w:b/>
                <w:bCs/>
              </w:rPr>
              <w:t>Er leverandøren uerfaren, eller lite kjent for oss - eller er leverandøren et nyetablert/lite kjent foretak innen bransjen?</w:t>
            </w:r>
          </w:p>
          <w:p w14:paraId="3C160B57" w14:textId="77777777" w:rsidR="00C802A7" w:rsidRDefault="00C802A7" w:rsidP="00C802A7">
            <w:pPr>
              <w:pStyle w:val="Listeavsnitt"/>
              <w:numPr>
                <w:ilvl w:val="0"/>
                <w:numId w:val="4"/>
              </w:numPr>
            </w:pPr>
            <w:r>
              <w:t>Sjekk i egen organisasjon og søk på nettet</w:t>
            </w:r>
          </w:p>
          <w:p w14:paraId="34BDCF1D" w14:textId="77777777" w:rsidR="00C802A7" w:rsidRDefault="00C802A7" w:rsidP="00C802A7">
            <w:pPr>
              <w:pStyle w:val="Listeavsnitt"/>
              <w:numPr>
                <w:ilvl w:val="0"/>
                <w:numId w:val="4"/>
              </w:numPr>
            </w:pPr>
            <w:r>
              <w:t>Dette kan øke faren for at leverandøren ikke har alle systemer på plass, og det kan være lurt å være i forkant av eventuell svikt.</w:t>
            </w:r>
          </w:p>
        </w:tc>
        <w:tc>
          <w:tcPr>
            <w:tcW w:w="1275" w:type="dxa"/>
          </w:tcPr>
          <w:p w14:paraId="70BF6273" w14:textId="77777777" w:rsidR="00C802A7" w:rsidRDefault="00C802A7" w:rsidP="004700CB"/>
        </w:tc>
        <w:tc>
          <w:tcPr>
            <w:tcW w:w="2268" w:type="dxa"/>
          </w:tcPr>
          <w:p w14:paraId="7930CA96" w14:textId="77777777" w:rsidR="00C802A7" w:rsidRDefault="00C802A7" w:rsidP="004700CB"/>
        </w:tc>
      </w:tr>
      <w:tr w:rsidR="00C802A7" w14:paraId="1992C081" w14:textId="77777777" w:rsidTr="00C802A7">
        <w:tc>
          <w:tcPr>
            <w:tcW w:w="5524" w:type="dxa"/>
          </w:tcPr>
          <w:p w14:paraId="1E9FDE84" w14:textId="77777777" w:rsidR="00C802A7" w:rsidRPr="009F4A42" w:rsidRDefault="00C802A7" w:rsidP="00FC3A33">
            <w:pPr>
              <w:rPr>
                <w:b/>
                <w:bCs/>
              </w:rPr>
            </w:pPr>
            <w:r w:rsidRPr="009F4A42">
              <w:rPr>
                <w:b/>
                <w:bCs/>
              </w:rPr>
              <w:t>Skal det benyttes ufaglært arbeidskraft?</w:t>
            </w:r>
          </w:p>
          <w:p w14:paraId="76282C71" w14:textId="77777777" w:rsidR="00C802A7" w:rsidRPr="004700CB" w:rsidRDefault="00C802A7" w:rsidP="00C802A7">
            <w:pPr>
              <w:pStyle w:val="Listeavsnitt"/>
              <w:numPr>
                <w:ilvl w:val="0"/>
                <w:numId w:val="5"/>
              </w:numPr>
            </w:pPr>
            <w:r>
              <w:t>Dette øker blant annet risikoen for sosial dumping</w:t>
            </w:r>
          </w:p>
        </w:tc>
        <w:tc>
          <w:tcPr>
            <w:tcW w:w="1275" w:type="dxa"/>
          </w:tcPr>
          <w:p w14:paraId="7E3DD79E" w14:textId="77777777" w:rsidR="00C802A7" w:rsidRDefault="00C802A7" w:rsidP="004700CB"/>
        </w:tc>
        <w:tc>
          <w:tcPr>
            <w:tcW w:w="2268" w:type="dxa"/>
          </w:tcPr>
          <w:p w14:paraId="2585D03F" w14:textId="77777777" w:rsidR="00C802A7" w:rsidRDefault="00C802A7" w:rsidP="004700CB"/>
        </w:tc>
      </w:tr>
      <w:tr w:rsidR="00C802A7" w14:paraId="4B8D91F2" w14:textId="77777777" w:rsidTr="00C802A7">
        <w:tc>
          <w:tcPr>
            <w:tcW w:w="5524" w:type="dxa"/>
          </w:tcPr>
          <w:p w14:paraId="2DEFD082" w14:textId="77777777" w:rsidR="00C802A7" w:rsidRPr="009F4A42" w:rsidRDefault="00C802A7" w:rsidP="00FC3A33">
            <w:pPr>
              <w:rPr>
                <w:b/>
                <w:bCs/>
              </w:rPr>
            </w:pPr>
            <w:r w:rsidRPr="009F4A42">
              <w:rPr>
                <w:b/>
                <w:bCs/>
              </w:rPr>
              <w:t>Skal det benyttes midlertidig arbeidskraft?</w:t>
            </w:r>
          </w:p>
          <w:p w14:paraId="641ED52E" w14:textId="77777777" w:rsidR="00C802A7" w:rsidRPr="004700CB" w:rsidRDefault="00C802A7" w:rsidP="00C802A7">
            <w:pPr>
              <w:pStyle w:val="Listeavsnitt"/>
              <w:numPr>
                <w:ilvl w:val="0"/>
                <w:numId w:val="5"/>
              </w:numPr>
            </w:pPr>
            <w:r>
              <w:t>Dette øker blant annet risikoen for sosial dumping</w:t>
            </w:r>
          </w:p>
        </w:tc>
        <w:tc>
          <w:tcPr>
            <w:tcW w:w="1275" w:type="dxa"/>
          </w:tcPr>
          <w:p w14:paraId="0DE52A45" w14:textId="77777777" w:rsidR="00C802A7" w:rsidRDefault="00C802A7" w:rsidP="004700CB"/>
        </w:tc>
        <w:tc>
          <w:tcPr>
            <w:tcW w:w="2268" w:type="dxa"/>
          </w:tcPr>
          <w:p w14:paraId="2B934367" w14:textId="77777777" w:rsidR="00C802A7" w:rsidRDefault="00C802A7" w:rsidP="004700CB"/>
        </w:tc>
      </w:tr>
      <w:tr w:rsidR="00C802A7" w14:paraId="7BB9DEF9" w14:textId="77777777" w:rsidTr="00C802A7">
        <w:tc>
          <w:tcPr>
            <w:tcW w:w="5524" w:type="dxa"/>
          </w:tcPr>
          <w:p w14:paraId="1124CE5A" w14:textId="77777777" w:rsidR="00C802A7" w:rsidRPr="009F4A42" w:rsidRDefault="00C802A7" w:rsidP="00FC3A33">
            <w:pPr>
              <w:rPr>
                <w:b/>
                <w:bCs/>
              </w:rPr>
            </w:pPr>
            <w:r w:rsidRPr="009F4A42">
              <w:rPr>
                <w:b/>
                <w:bCs/>
              </w:rPr>
              <w:t>Skal det benyttes innleid arbeidskraft?</w:t>
            </w:r>
          </w:p>
          <w:p w14:paraId="4C0D1994" w14:textId="77777777" w:rsidR="00C802A7" w:rsidRPr="004700CB" w:rsidRDefault="00C802A7" w:rsidP="00C802A7">
            <w:pPr>
              <w:pStyle w:val="Listeavsnitt"/>
              <w:numPr>
                <w:ilvl w:val="0"/>
                <w:numId w:val="5"/>
              </w:numPr>
            </w:pPr>
            <w:r>
              <w:t>Dette øker risikoen for sosial dumping, og vi må be vår hovedleverandør om å redegjøre for kontrakt og vilkår for disse.</w:t>
            </w:r>
          </w:p>
        </w:tc>
        <w:tc>
          <w:tcPr>
            <w:tcW w:w="1275" w:type="dxa"/>
          </w:tcPr>
          <w:p w14:paraId="2D9B162A" w14:textId="77777777" w:rsidR="00C802A7" w:rsidRDefault="00C802A7" w:rsidP="004700CB"/>
        </w:tc>
        <w:tc>
          <w:tcPr>
            <w:tcW w:w="2268" w:type="dxa"/>
          </w:tcPr>
          <w:p w14:paraId="31AE031B" w14:textId="77777777" w:rsidR="00C802A7" w:rsidRDefault="00C802A7" w:rsidP="004700CB"/>
        </w:tc>
      </w:tr>
      <w:tr w:rsidR="00C802A7" w14:paraId="6557A3F4" w14:textId="77777777" w:rsidTr="00C802A7">
        <w:tc>
          <w:tcPr>
            <w:tcW w:w="5524" w:type="dxa"/>
          </w:tcPr>
          <w:p w14:paraId="24ABF131" w14:textId="77777777" w:rsidR="00C802A7" w:rsidRPr="009F4A42" w:rsidRDefault="00C802A7" w:rsidP="00FC3A33">
            <w:pPr>
              <w:rPr>
                <w:b/>
                <w:bCs/>
              </w:rPr>
            </w:pPr>
            <w:r w:rsidRPr="009F4A42">
              <w:rPr>
                <w:b/>
                <w:bCs/>
              </w:rPr>
              <w:t>Skal det benyttes utenlandsk arbeidskraft?</w:t>
            </w:r>
          </w:p>
          <w:p w14:paraId="7350ACA7" w14:textId="77777777" w:rsidR="00C802A7" w:rsidRDefault="00C802A7" w:rsidP="00C802A7">
            <w:pPr>
              <w:pStyle w:val="Listeavsnitt"/>
              <w:numPr>
                <w:ilvl w:val="0"/>
                <w:numId w:val="5"/>
              </w:numPr>
            </w:pPr>
            <w:r>
              <w:t>Dette øker faren for sosial dumping – ofte er ikke disse arbeiderne klar over sine rettigheter i Norge, og vi må sjekke om de har fått nødvendig informasjon.</w:t>
            </w:r>
          </w:p>
        </w:tc>
        <w:tc>
          <w:tcPr>
            <w:tcW w:w="1275" w:type="dxa"/>
          </w:tcPr>
          <w:p w14:paraId="78FC8A49" w14:textId="77777777" w:rsidR="00C802A7" w:rsidRDefault="00C802A7" w:rsidP="004700CB"/>
        </w:tc>
        <w:tc>
          <w:tcPr>
            <w:tcW w:w="2268" w:type="dxa"/>
          </w:tcPr>
          <w:p w14:paraId="0B520A09" w14:textId="77777777" w:rsidR="00C802A7" w:rsidRDefault="00C802A7" w:rsidP="004700CB"/>
        </w:tc>
      </w:tr>
      <w:tr w:rsidR="00C802A7" w14:paraId="0D6FC732" w14:textId="77777777" w:rsidTr="00C802A7">
        <w:tc>
          <w:tcPr>
            <w:tcW w:w="5524" w:type="dxa"/>
          </w:tcPr>
          <w:p w14:paraId="6E39B9AE" w14:textId="77777777" w:rsidR="00C802A7" w:rsidRPr="00D61FB6" w:rsidRDefault="00C802A7" w:rsidP="00FC3A33">
            <w:pPr>
              <w:rPr>
                <w:b/>
                <w:bCs/>
              </w:rPr>
            </w:pPr>
            <w:r w:rsidRPr="00D61FB6">
              <w:rPr>
                <w:b/>
                <w:bCs/>
              </w:rPr>
              <w:t>Besørger leverandøren bosted for utenlandske arbeidere?</w:t>
            </w:r>
          </w:p>
          <w:p w14:paraId="37953396" w14:textId="77777777" w:rsidR="00C802A7" w:rsidRDefault="00C802A7" w:rsidP="00C802A7">
            <w:pPr>
              <w:pStyle w:val="Listeavsnitt"/>
              <w:numPr>
                <w:ilvl w:val="0"/>
                <w:numId w:val="5"/>
              </w:numPr>
            </w:pPr>
            <w:r>
              <w:t>Sjekk om boforholdene/betingelsene er lovlige og akseptable.</w:t>
            </w:r>
          </w:p>
        </w:tc>
        <w:tc>
          <w:tcPr>
            <w:tcW w:w="1275" w:type="dxa"/>
          </w:tcPr>
          <w:p w14:paraId="71E8C034" w14:textId="77777777" w:rsidR="00C802A7" w:rsidRDefault="00C802A7" w:rsidP="004700CB"/>
        </w:tc>
        <w:tc>
          <w:tcPr>
            <w:tcW w:w="2268" w:type="dxa"/>
          </w:tcPr>
          <w:p w14:paraId="09228C5F" w14:textId="77777777" w:rsidR="00C802A7" w:rsidRDefault="00C802A7" w:rsidP="004700CB"/>
        </w:tc>
      </w:tr>
      <w:tr w:rsidR="00C802A7" w14:paraId="310EE037" w14:textId="77777777" w:rsidTr="00C802A7">
        <w:tc>
          <w:tcPr>
            <w:tcW w:w="5524" w:type="dxa"/>
          </w:tcPr>
          <w:p w14:paraId="143982DD" w14:textId="77777777" w:rsidR="00C802A7" w:rsidRPr="00D61FB6" w:rsidRDefault="00C802A7" w:rsidP="00FC3A33">
            <w:pPr>
              <w:rPr>
                <w:b/>
                <w:bCs/>
              </w:rPr>
            </w:pPr>
            <w:r w:rsidRPr="00D61FB6">
              <w:rPr>
                <w:b/>
                <w:bCs/>
              </w:rPr>
              <w:lastRenderedPageBreak/>
              <w:t>Er arbeiderne tilreisende til anlegget/arbeidsstedet, og er det aktuelt at leverandøren skal dekke utgifter ved reise, kost og losji?</w:t>
            </w:r>
          </w:p>
          <w:p w14:paraId="7D5E0683" w14:textId="77777777" w:rsidR="00C802A7" w:rsidRDefault="00C802A7" w:rsidP="00C802A7">
            <w:pPr>
              <w:pStyle w:val="Listeavsnitt"/>
              <w:numPr>
                <w:ilvl w:val="0"/>
                <w:numId w:val="5"/>
              </w:numPr>
            </w:pPr>
            <w:r>
              <w:t>Sjekk om arbeiderne får dekket det de har avtalt/har krav på.</w:t>
            </w:r>
          </w:p>
        </w:tc>
        <w:tc>
          <w:tcPr>
            <w:tcW w:w="1275" w:type="dxa"/>
          </w:tcPr>
          <w:p w14:paraId="1B2CD291" w14:textId="77777777" w:rsidR="00C802A7" w:rsidRDefault="00C802A7" w:rsidP="004700CB"/>
        </w:tc>
        <w:tc>
          <w:tcPr>
            <w:tcW w:w="2268" w:type="dxa"/>
          </w:tcPr>
          <w:p w14:paraId="2196CBA3" w14:textId="77777777" w:rsidR="00C802A7" w:rsidRDefault="00C802A7" w:rsidP="004700CB"/>
        </w:tc>
      </w:tr>
      <w:tr w:rsidR="00C802A7" w14:paraId="2A80DC37" w14:textId="77777777" w:rsidTr="00C802A7">
        <w:tc>
          <w:tcPr>
            <w:tcW w:w="5524" w:type="dxa"/>
          </w:tcPr>
          <w:p w14:paraId="22BC7A12" w14:textId="77777777" w:rsidR="00C802A7" w:rsidRDefault="00C802A7" w:rsidP="005D329B">
            <w:pPr>
              <w:rPr>
                <w:b/>
                <w:bCs/>
              </w:rPr>
            </w:pPr>
            <w:r w:rsidRPr="005D329B">
              <w:rPr>
                <w:b/>
                <w:bCs/>
              </w:rPr>
              <w:t>Planlegges det med arbeidstid utover normal maksimal arbeidstid på 9 timer i løpet av 24 timer og 40 timer i uka (AML § 10-4)?</w:t>
            </w:r>
          </w:p>
          <w:p w14:paraId="33A3C115" w14:textId="77777777" w:rsidR="00C802A7" w:rsidRPr="005D329B" w:rsidRDefault="00C802A7" w:rsidP="00C802A7">
            <w:pPr>
              <w:pStyle w:val="Listeavsnitt"/>
              <w:numPr>
                <w:ilvl w:val="0"/>
                <w:numId w:val="5"/>
              </w:numPr>
            </w:pPr>
            <w:r w:rsidRPr="005D329B">
              <w:t>Foreligger det i så fall gyldige avtaler om gjennomsnittsberegning etter AML § 10-5?</w:t>
            </w:r>
          </w:p>
        </w:tc>
        <w:tc>
          <w:tcPr>
            <w:tcW w:w="1275" w:type="dxa"/>
          </w:tcPr>
          <w:p w14:paraId="2C33137A" w14:textId="77777777" w:rsidR="00C802A7" w:rsidRDefault="00C802A7" w:rsidP="004700CB"/>
        </w:tc>
        <w:tc>
          <w:tcPr>
            <w:tcW w:w="2268" w:type="dxa"/>
          </w:tcPr>
          <w:p w14:paraId="3E7F08C9" w14:textId="77777777" w:rsidR="00C802A7" w:rsidRDefault="00C802A7" w:rsidP="004700CB"/>
        </w:tc>
      </w:tr>
    </w:tbl>
    <w:p w14:paraId="2C8CF19D" w14:textId="77777777" w:rsidR="00C802A7" w:rsidRDefault="00C802A7" w:rsidP="00FF52D8"/>
    <w:tbl>
      <w:tblPr>
        <w:tblStyle w:val="Tabellrutenett"/>
        <w:tblW w:w="9067" w:type="dxa"/>
        <w:tblLook w:val="0420" w:firstRow="1" w:lastRow="0" w:firstColumn="0" w:lastColumn="0" w:noHBand="0" w:noVBand="1"/>
      </w:tblPr>
      <w:tblGrid>
        <w:gridCol w:w="5524"/>
        <w:gridCol w:w="1275"/>
        <w:gridCol w:w="2268"/>
      </w:tblGrid>
      <w:tr w:rsidR="00C802A7" w14:paraId="04917C7B" w14:textId="77777777" w:rsidTr="00C802A7">
        <w:trPr>
          <w:cnfStyle w:val="100000000000" w:firstRow="1" w:lastRow="0" w:firstColumn="0" w:lastColumn="0" w:oddVBand="0" w:evenVBand="0" w:oddHBand="0" w:evenHBand="0" w:firstRowFirstColumn="0" w:firstRowLastColumn="0" w:lastRowFirstColumn="0" w:lastRowLastColumn="0"/>
        </w:trPr>
        <w:tc>
          <w:tcPr>
            <w:tcW w:w="5524" w:type="dxa"/>
          </w:tcPr>
          <w:p w14:paraId="361DE063" w14:textId="77777777" w:rsidR="00C802A7" w:rsidRDefault="00C802A7" w:rsidP="004700CB">
            <w:r>
              <w:t>Underleverandør</w:t>
            </w:r>
          </w:p>
        </w:tc>
        <w:tc>
          <w:tcPr>
            <w:tcW w:w="1275" w:type="dxa"/>
          </w:tcPr>
          <w:p w14:paraId="33361354" w14:textId="77777777" w:rsidR="00C802A7" w:rsidRDefault="00C802A7" w:rsidP="004700CB">
            <w:r>
              <w:t>Ja/nei</w:t>
            </w:r>
          </w:p>
        </w:tc>
        <w:tc>
          <w:tcPr>
            <w:tcW w:w="2268" w:type="dxa"/>
          </w:tcPr>
          <w:p w14:paraId="3C903D6E" w14:textId="77777777" w:rsidR="00C802A7" w:rsidRDefault="00C802A7" w:rsidP="004700CB">
            <w:r>
              <w:t>Kommentar</w:t>
            </w:r>
          </w:p>
        </w:tc>
      </w:tr>
      <w:tr w:rsidR="00C802A7" w14:paraId="0FC73AA0" w14:textId="77777777" w:rsidTr="00C802A7">
        <w:tc>
          <w:tcPr>
            <w:tcW w:w="5524" w:type="dxa"/>
          </w:tcPr>
          <w:p w14:paraId="5C613427" w14:textId="77777777" w:rsidR="00C802A7" w:rsidRPr="00D61FB6" w:rsidRDefault="00C802A7" w:rsidP="00D61FB6">
            <w:pPr>
              <w:rPr>
                <w:b/>
                <w:bCs/>
              </w:rPr>
            </w:pPr>
            <w:r w:rsidRPr="00D61FB6">
              <w:rPr>
                <w:b/>
                <w:bCs/>
              </w:rPr>
              <w:t>Er det underleverandører?</w:t>
            </w:r>
          </w:p>
        </w:tc>
        <w:tc>
          <w:tcPr>
            <w:tcW w:w="1275" w:type="dxa"/>
          </w:tcPr>
          <w:p w14:paraId="181AA239" w14:textId="77777777" w:rsidR="00C802A7" w:rsidRDefault="00C802A7" w:rsidP="004700CB"/>
        </w:tc>
        <w:tc>
          <w:tcPr>
            <w:tcW w:w="2268" w:type="dxa"/>
          </w:tcPr>
          <w:p w14:paraId="50CE2751" w14:textId="77777777" w:rsidR="00C802A7" w:rsidRDefault="00C802A7" w:rsidP="004700CB"/>
        </w:tc>
      </w:tr>
      <w:tr w:rsidR="00C802A7" w14:paraId="2664340A" w14:textId="77777777" w:rsidTr="00C802A7">
        <w:tc>
          <w:tcPr>
            <w:tcW w:w="5524" w:type="dxa"/>
          </w:tcPr>
          <w:p w14:paraId="6920CAB0" w14:textId="77777777" w:rsidR="00C802A7" w:rsidRPr="00D737EF" w:rsidRDefault="00C802A7" w:rsidP="00FC3A33">
            <w:pPr>
              <w:rPr>
                <w:b/>
                <w:bCs/>
              </w:rPr>
            </w:pPr>
            <w:r w:rsidRPr="00D737EF">
              <w:rPr>
                <w:b/>
                <w:bCs/>
              </w:rPr>
              <w:t>Ved underleverandører: Er de flere/omfattende og/eller enkeltpersonforetak?</w:t>
            </w:r>
          </w:p>
          <w:p w14:paraId="2A0CB57B" w14:textId="77777777" w:rsidR="00C802A7" w:rsidRDefault="00C802A7" w:rsidP="00C802A7">
            <w:pPr>
              <w:pStyle w:val="Listeavsnitt"/>
              <w:numPr>
                <w:ilvl w:val="0"/>
                <w:numId w:val="5"/>
              </w:numPr>
            </w:pPr>
            <w:r>
              <w:t xml:space="preserve">Dette øker faren for både sosial dumping og arbeidslivskriminalitet.  </w:t>
            </w:r>
          </w:p>
        </w:tc>
        <w:tc>
          <w:tcPr>
            <w:tcW w:w="1275" w:type="dxa"/>
          </w:tcPr>
          <w:p w14:paraId="449AE69B" w14:textId="77777777" w:rsidR="00C802A7" w:rsidRDefault="00C802A7" w:rsidP="004700CB"/>
        </w:tc>
        <w:tc>
          <w:tcPr>
            <w:tcW w:w="2268" w:type="dxa"/>
          </w:tcPr>
          <w:p w14:paraId="058DA79F" w14:textId="77777777" w:rsidR="00C802A7" w:rsidRDefault="00C802A7" w:rsidP="004700CB"/>
        </w:tc>
      </w:tr>
      <w:tr w:rsidR="00C802A7" w14:paraId="5758D311" w14:textId="77777777" w:rsidTr="00C802A7">
        <w:tc>
          <w:tcPr>
            <w:tcW w:w="5524" w:type="dxa"/>
          </w:tcPr>
          <w:p w14:paraId="6D2D1CBA" w14:textId="77777777" w:rsidR="00C802A7" w:rsidRPr="00D737EF" w:rsidRDefault="00C802A7" w:rsidP="00FC3A33">
            <w:pPr>
              <w:rPr>
                <w:b/>
                <w:bCs/>
              </w:rPr>
            </w:pPr>
            <w:r w:rsidRPr="00D737EF">
              <w:rPr>
                <w:b/>
                <w:bCs/>
              </w:rPr>
              <w:t>Er det oppgitt lite kjente eller helt ukjente underleverandører for oppdraget?</w:t>
            </w:r>
          </w:p>
          <w:p w14:paraId="76B3F524" w14:textId="77777777" w:rsidR="00C802A7" w:rsidRDefault="00C802A7" w:rsidP="00C802A7">
            <w:pPr>
              <w:pStyle w:val="Listeavsnitt"/>
              <w:numPr>
                <w:ilvl w:val="0"/>
                <w:numId w:val="5"/>
              </w:numPr>
            </w:pPr>
            <w:r>
              <w:t>Dette øker risikoen for sosial dumping</w:t>
            </w:r>
          </w:p>
        </w:tc>
        <w:tc>
          <w:tcPr>
            <w:tcW w:w="1275" w:type="dxa"/>
          </w:tcPr>
          <w:p w14:paraId="70D063BB" w14:textId="77777777" w:rsidR="00C802A7" w:rsidRDefault="00C802A7" w:rsidP="004700CB"/>
        </w:tc>
        <w:tc>
          <w:tcPr>
            <w:tcW w:w="2268" w:type="dxa"/>
          </w:tcPr>
          <w:p w14:paraId="058EEE4E" w14:textId="77777777" w:rsidR="00C802A7" w:rsidRDefault="00C802A7" w:rsidP="004700CB"/>
        </w:tc>
      </w:tr>
      <w:tr w:rsidR="00C802A7" w14:paraId="61FED4FC" w14:textId="77777777" w:rsidTr="00C802A7">
        <w:tc>
          <w:tcPr>
            <w:tcW w:w="5524" w:type="dxa"/>
          </w:tcPr>
          <w:p w14:paraId="05A61DE1" w14:textId="77777777" w:rsidR="00C802A7" w:rsidRPr="00D737EF" w:rsidRDefault="00C802A7" w:rsidP="00FC3A33">
            <w:pPr>
              <w:rPr>
                <w:b/>
                <w:bCs/>
              </w:rPr>
            </w:pPr>
            <w:r w:rsidRPr="00D737EF">
              <w:rPr>
                <w:b/>
                <w:bCs/>
              </w:rPr>
              <w:t>Skal det benyttes utenlandsk arbeidskraft?</w:t>
            </w:r>
          </w:p>
          <w:p w14:paraId="50D4E707" w14:textId="77777777" w:rsidR="00C802A7" w:rsidRPr="004700CB" w:rsidRDefault="00C802A7" w:rsidP="00C802A7">
            <w:pPr>
              <w:pStyle w:val="Listeavsnitt"/>
              <w:numPr>
                <w:ilvl w:val="0"/>
                <w:numId w:val="5"/>
              </w:numPr>
            </w:pPr>
            <w:r>
              <w:t>Dette øker faren for sosial dumping – ofte er ikke disse arbeiderne klar over sine rettigheter, og vi må sjekke om disse har fått nødvendig informasjon.</w:t>
            </w:r>
          </w:p>
        </w:tc>
        <w:tc>
          <w:tcPr>
            <w:tcW w:w="1275" w:type="dxa"/>
          </w:tcPr>
          <w:p w14:paraId="12AFCA6B" w14:textId="77777777" w:rsidR="00C802A7" w:rsidRDefault="00C802A7" w:rsidP="004700CB"/>
        </w:tc>
        <w:tc>
          <w:tcPr>
            <w:tcW w:w="2268" w:type="dxa"/>
          </w:tcPr>
          <w:p w14:paraId="7CF51A4C" w14:textId="77777777" w:rsidR="00C802A7" w:rsidRDefault="00C802A7" w:rsidP="004700CB"/>
        </w:tc>
      </w:tr>
      <w:tr w:rsidR="00C802A7" w14:paraId="4247C699" w14:textId="77777777" w:rsidTr="00C802A7">
        <w:tc>
          <w:tcPr>
            <w:tcW w:w="5524" w:type="dxa"/>
          </w:tcPr>
          <w:p w14:paraId="083DBFA9" w14:textId="77777777" w:rsidR="00C802A7" w:rsidRPr="00D737EF" w:rsidRDefault="00C802A7" w:rsidP="00FC3A33">
            <w:pPr>
              <w:rPr>
                <w:b/>
                <w:bCs/>
              </w:rPr>
            </w:pPr>
            <w:r w:rsidRPr="00D737EF">
              <w:rPr>
                <w:b/>
                <w:bCs/>
              </w:rPr>
              <w:t>Besørger leverandøren bosted for utenlandske arbeidere?</w:t>
            </w:r>
          </w:p>
          <w:p w14:paraId="43EE7064" w14:textId="77777777" w:rsidR="00C802A7" w:rsidRPr="004700CB" w:rsidRDefault="00C802A7" w:rsidP="00C802A7">
            <w:pPr>
              <w:pStyle w:val="Listeavsnitt"/>
              <w:numPr>
                <w:ilvl w:val="0"/>
                <w:numId w:val="5"/>
              </w:numPr>
            </w:pPr>
            <w:r>
              <w:t>Sjekk om boforholdene/betingelsene er lovlige og akseptable.</w:t>
            </w:r>
          </w:p>
        </w:tc>
        <w:tc>
          <w:tcPr>
            <w:tcW w:w="1275" w:type="dxa"/>
          </w:tcPr>
          <w:p w14:paraId="2D5A766F" w14:textId="77777777" w:rsidR="00C802A7" w:rsidRDefault="00C802A7" w:rsidP="004700CB"/>
        </w:tc>
        <w:tc>
          <w:tcPr>
            <w:tcW w:w="2268" w:type="dxa"/>
          </w:tcPr>
          <w:p w14:paraId="027E4C75" w14:textId="77777777" w:rsidR="00C802A7" w:rsidRDefault="00C802A7" w:rsidP="004700CB"/>
        </w:tc>
      </w:tr>
      <w:tr w:rsidR="00C802A7" w14:paraId="5BECC854" w14:textId="77777777" w:rsidTr="00C802A7">
        <w:tc>
          <w:tcPr>
            <w:tcW w:w="5524" w:type="dxa"/>
          </w:tcPr>
          <w:p w14:paraId="569AA7DC" w14:textId="77777777" w:rsidR="00C802A7" w:rsidRPr="00D737EF" w:rsidRDefault="00C802A7" w:rsidP="00FC3A33">
            <w:pPr>
              <w:rPr>
                <w:b/>
                <w:bCs/>
              </w:rPr>
            </w:pPr>
            <w:r w:rsidRPr="00D737EF">
              <w:rPr>
                <w:b/>
                <w:bCs/>
              </w:rPr>
              <w:t>Er det mangler/avvik ved bestemmelsene om lønns- og arbeidsvilkår mellom leverandør og underleverandør?</w:t>
            </w:r>
          </w:p>
          <w:p w14:paraId="06269052" w14:textId="77777777" w:rsidR="00C802A7" w:rsidRPr="004700CB" w:rsidRDefault="00C802A7" w:rsidP="00C802A7">
            <w:pPr>
              <w:pStyle w:val="Listeavsnitt"/>
              <w:numPr>
                <w:ilvl w:val="0"/>
                <w:numId w:val="5"/>
              </w:numPr>
            </w:pPr>
            <w:r>
              <w:t>Sjekk kontrakten mellom hovedleverandør og underleverandør</w:t>
            </w:r>
          </w:p>
        </w:tc>
        <w:tc>
          <w:tcPr>
            <w:tcW w:w="1275" w:type="dxa"/>
          </w:tcPr>
          <w:p w14:paraId="107B54C3" w14:textId="77777777" w:rsidR="00C802A7" w:rsidRDefault="00C802A7" w:rsidP="004700CB"/>
        </w:tc>
        <w:tc>
          <w:tcPr>
            <w:tcW w:w="2268" w:type="dxa"/>
          </w:tcPr>
          <w:p w14:paraId="666F6E71" w14:textId="77777777" w:rsidR="00C802A7" w:rsidRDefault="00C802A7" w:rsidP="004700CB"/>
        </w:tc>
      </w:tr>
      <w:tr w:rsidR="00C802A7" w14:paraId="190ACC0A" w14:textId="77777777" w:rsidTr="00C802A7">
        <w:tc>
          <w:tcPr>
            <w:tcW w:w="5524" w:type="dxa"/>
          </w:tcPr>
          <w:p w14:paraId="25CE3235" w14:textId="77777777" w:rsidR="00C802A7" w:rsidRPr="00D737EF" w:rsidRDefault="00C802A7" w:rsidP="00FC3A33">
            <w:pPr>
              <w:rPr>
                <w:b/>
                <w:bCs/>
              </w:rPr>
            </w:pPr>
            <w:r w:rsidRPr="00D737EF">
              <w:rPr>
                <w:b/>
                <w:bCs/>
              </w:rPr>
              <w:t>Er det mangler ved informasjon gitt om leverandørs oppfølging av lønns- og arbeidsvilkår hos sine underleverandører?</w:t>
            </w:r>
          </w:p>
          <w:p w14:paraId="7268E01C" w14:textId="5BEC9C0B" w:rsidR="00C802A7" w:rsidRDefault="00C802A7" w:rsidP="00C802A7">
            <w:pPr>
              <w:pStyle w:val="Listeavsnitt"/>
              <w:numPr>
                <w:ilvl w:val="0"/>
                <w:numId w:val="5"/>
              </w:numPr>
            </w:pPr>
            <w:r>
              <w:t xml:space="preserve">Leverandøren har en </w:t>
            </w:r>
            <w:hyperlink r:id="rId18" w:history="1">
              <w:r w:rsidRPr="00130A65">
                <w:rPr>
                  <w:rStyle w:val="Hyperkobling"/>
                </w:rPr>
                <w:t>påseplikt</w:t>
              </w:r>
            </w:hyperlink>
            <w:r>
              <w:t xml:space="preserve"> i forhold til underleverandør</w:t>
            </w:r>
          </w:p>
        </w:tc>
        <w:tc>
          <w:tcPr>
            <w:tcW w:w="1275" w:type="dxa"/>
          </w:tcPr>
          <w:p w14:paraId="3C6A8F9A" w14:textId="77777777" w:rsidR="00C802A7" w:rsidRDefault="00C802A7" w:rsidP="004700CB"/>
        </w:tc>
        <w:tc>
          <w:tcPr>
            <w:tcW w:w="2268" w:type="dxa"/>
          </w:tcPr>
          <w:p w14:paraId="5F13E37B" w14:textId="77777777" w:rsidR="00C802A7" w:rsidRDefault="00C802A7" w:rsidP="004700CB"/>
        </w:tc>
      </w:tr>
      <w:tr w:rsidR="00C802A7" w14:paraId="6CA40D20" w14:textId="77777777" w:rsidTr="00C802A7">
        <w:tc>
          <w:tcPr>
            <w:tcW w:w="5524" w:type="dxa"/>
          </w:tcPr>
          <w:p w14:paraId="4E4253C1" w14:textId="6B3FA828" w:rsidR="00C802A7" w:rsidRPr="006E7620" w:rsidRDefault="00C802A7" w:rsidP="00FC3A33">
            <w:pPr>
              <w:rPr>
                <w:b/>
                <w:bCs/>
              </w:rPr>
            </w:pPr>
            <w:r w:rsidRPr="006E7620">
              <w:rPr>
                <w:b/>
                <w:bCs/>
              </w:rPr>
              <w:t xml:space="preserve">For bygge- og anleggsarbeider eller renholdstjenester (CPV-kode 90910000) over EØS-terskelverdi: Er det satt krav om at hovedleverandøren kan ha maksimalt to underleverandører i direkte kjede under seg, i henhold til bestemmelsene i </w:t>
            </w:r>
            <w:r w:rsidR="006D1871">
              <w:rPr>
                <w:b/>
                <w:bCs/>
              </w:rPr>
              <w:t>anskaffelsesloven § 5k</w:t>
            </w:r>
            <w:r w:rsidRPr="006E7620">
              <w:rPr>
                <w:b/>
                <w:bCs/>
              </w:rPr>
              <w:t>?</w:t>
            </w:r>
          </w:p>
          <w:p w14:paraId="6193EED3" w14:textId="77777777" w:rsidR="00C802A7" w:rsidRDefault="00C802A7" w:rsidP="00C802A7">
            <w:pPr>
              <w:pStyle w:val="Listeavsnitt"/>
              <w:numPr>
                <w:ilvl w:val="0"/>
                <w:numId w:val="5"/>
              </w:numPr>
            </w:pPr>
            <w:r>
              <w:t xml:space="preserve">Der det er stilt et slikt krav må vi be hovedleverandør om å dokumentere antall ledd med underleverandører.   </w:t>
            </w:r>
          </w:p>
          <w:p w14:paraId="033DFB15" w14:textId="04B70DEA" w:rsidR="00C802A7" w:rsidRDefault="00C802A7" w:rsidP="00C802A7">
            <w:pPr>
              <w:pStyle w:val="Listeavsnitt"/>
              <w:numPr>
                <w:ilvl w:val="0"/>
                <w:numId w:val="5"/>
              </w:numPr>
            </w:pPr>
            <w:r w:rsidRPr="006E7620">
              <w:rPr>
                <w:u w:val="single"/>
              </w:rPr>
              <w:t>Unntak</w:t>
            </w:r>
            <w:r>
              <w:t xml:space="preserve"> fra kravet finnes i ovennevnte bestemmelse</w:t>
            </w:r>
            <w:r w:rsidR="00684F89">
              <w:t>.</w:t>
            </w:r>
          </w:p>
        </w:tc>
        <w:tc>
          <w:tcPr>
            <w:tcW w:w="1275" w:type="dxa"/>
          </w:tcPr>
          <w:p w14:paraId="7BD613B7" w14:textId="77777777" w:rsidR="00C802A7" w:rsidRDefault="00C802A7" w:rsidP="004700CB"/>
        </w:tc>
        <w:tc>
          <w:tcPr>
            <w:tcW w:w="2268" w:type="dxa"/>
          </w:tcPr>
          <w:p w14:paraId="5EBF5170" w14:textId="77777777" w:rsidR="00C802A7" w:rsidRDefault="00C802A7" w:rsidP="004700CB"/>
        </w:tc>
      </w:tr>
    </w:tbl>
    <w:p w14:paraId="6D461C4C" w14:textId="77777777" w:rsidR="004E46B7" w:rsidRDefault="004E46B7" w:rsidP="00FC3A33"/>
    <w:p w14:paraId="53D04FE2" w14:textId="68319726" w:rsidR="00C802A7" w:rsidRDefault="00C802A7" w:rsidP="00FC3A33">
      <w:r>
        <w:lastRenderedPageBreak/>
        <w:t xml:space="preserve">Dersom svarene i </w:t>
      </w:r>
      <w:r w:rsidRPr="00CA0E46">
        <w:rPr>
          <w:b/>
          <w:bCs/>
        </w:rPr>
        <w:t>egenrapporteringen</w:t>
      </w:r>
      <w:r>
        <w:t xml:space="preserve"> ikke er tilfredsstillende, eller det av andre årsaker finnes grunn til å sjekke leverandør eller underleverandør videre, bør det utføres kontroll. Egen kontroll bør begrenses til de punkter som angis i tabellen nedenfor. Dersom avtalen er av betydelig størrelse eller kompleksitet, bør det vurderes å kontakte Arbeidstilsynet eller annen ekstern bistand for kontroll. Avdeling for </w:t>
      </w:r>
      <w:r w:rsidR="00130A65">
        <w:t xml:space="preserve">bærekraft </w:t>
      </w:r>
      <w:r>
        <w:t xml:space="preserve">kan bistå ved vurderingen av om det skal iverksettes slike kontrolltiltak.   </w:t>
      </w:r>
    </w:p>
    <w:p w14:paraId="6DEF2D9D" w14:textId="77777777" w:rsidR="00C802A7" w:rsidRDefault="00C802A7" w:rsidP="00FC3A33"/>
    <w:tbl>
      <w:tblPr>
        <w:tblStyle w:val="Tabellrutenett"/>
        <w:tblW w:w="0" w:type="auto"/>
        <w:tblLook w:val="0420" w:firstRow="1" w:lastRow="0" w:firstColumn="0" w:lastColumn="0" w:noHBand="0" w:noVBand="1"/>
      </w:tblPr>
      <w:tblGrid>
        <w:gridCol w:w="6941"/>
        <w:gridCol w:w="2075"/>
      </w:tblGrid>
      <w:tr w:rsidR="00C802A7" w14:paraId="395914C2" w14:textId="77777777" w:rsidTr="00C802A7">
        <w:trPr>
          <w:cnfStyle w:val="100000000000" w:firstRow="1" w:lastRow="0" w:firstColumn="0" w:lastColumn="0" w:oddVBand="0" w:evenVBand="0" w:oddHBand="0" w:evenHBand="0" w:firstRowFirstColumn="0" w:firstRowLastColumn="0" w:lastRowFirstColumn="0" w:lastRowLastColumn="0"/>
        </w:trPr>
        <w:tc>
          <w:tcPr>
            <w:tcW w:w="6941" w:type="dxa"/>
          </w:tcPr>
          <w:p w14:paraId="32072C85" w14:textId="77777777" w:rsidR="00C802A7" w:rsidRDefault="00C802A7" w:rsidP="00FC3A33">
            <w:r>
              <w:t>Kontroll</w:t>
            </w:r>
          </w:p>
        </w:tc>
        <w:tc>
          <w:tcPr>
            <w:tcW w:w="2075" w:type="dxa"/>
          </w:tcPr>
          <w:p w14:paraId="5843BA90" w14:textId="77777777" w:rsidR="00C802A7" w:rsidRDefault="00C802A7" w:rsidP="00FC3A33">
            <w:r>
              <w:t>Kommentar</w:t>
            </w:r>
          </w:p>
        </w:tc>
      </w:tr>
      <w:tr w:rsidR="00C802A7" w14:paraId="5A2AA2E9" w14:textId="77777777" w:rsidTr="00C802A7">
        <w:tc>
          <w:tcPr>
            <w:tcW w:w="6941" w:type="dxa"/>
          </w:tcPr>
          <w:p w14:paraId="297E2647" w14:textId="2CF4FF93" w:rsidR="00C802A7" w:rsidRPr="00A2237C" w:rsidRDefault="00C802A7" w:rsidP="00651137">
            <w:pPr>
              <w:rPr>
                <w:b/>
                <w:bCs/>
              </w:rPr>
            </w:pPr>
            <w:r w:rsidRPr="00A2237C">
              <w:rPr>
                <w:b/>
                <w:bCs/>
              </w:rPr>
              <w:t>For anskaffelser som omfattes av</w:t>
            </w:r>
            <w:r w:rsidR="006D1871" w:rsidRPr="006D1871">
              <w:rPr>
                <w:b/>
                <w:bCs/>
              </w:rPr>
              <w:t xml:space="preserve"> bestemmelsene om lønns- og arbeidsvilkår i anskaffelsesloven</w:t>
            </w:r>
          </w:p>
          <w:p w14:paraId="678F366D" w14:textId="6DAFB391" w:rsidR="00C802A7" w:rsidRDefault="00C802A7" w:rsidP="00C802A7">
            <w:pPr>
              <w:pStyle w:val="Listeavsnitt"/>
              <w:numPr>
                <w:ilvl w:val="0"/>
                <w:numId w:val="6"/>
              </w:numPr>
            </w:pPr>
            <w:r>
              <w:t xml:space="preserve">Det </w:t>
            </w:r>
            <w:proofErr w:type="gramStart"/>
            <w:r>
              <w:t>fremgår</w:t>
            </w:r>
            <w:proofErr w:type="gramEnd"/>
            <w:r>
              <w:t xml:space="preserve"> av </w:t>
            </w:r>
            <w:r w:rsidRPr="006D1871">
              <w:t xml:space="preserve">§ </w:t>
            </w:r>
            <w:r w:rsidR="006D1871">
              <w:t xml:space="preserve">5i. </w:t>
            </w:r>
            <w:r>
              <w:t>at det skal gjennomføres «nødvendig kontroll» av om kravene til lønns- og arbeidsvilkår overholdes.</w:t>
            </w:r>
          </w:p>
          <w:p w14:paraId="7C27DC1F" w14:textId="77777777" w:rsidR="00C802A7" w:rsidRDefault="00C802A7" w:rsidP="00C802A7">
            <w:pPr>
              <w:pStyle w:val="Listeavsnitt"/>
              <w:numPr>
                <w:ilvl w:val="0"/>
                <w:numId w:val="6"/>
              </w:numPr>
            </w:pPr>
            <w:r>
              <w:t>«Nødvendig kontroll» vil si at «kontrollen skal være egnet til å avdekke eventuelle kritikkverdige forhold».</w:t>
            </w:r>
          </w:p>
          <w:p w14:paraId="20347A04" w14:textId="77777777" w:rsidR="00C802A7" w:rsidRDefault="00C802A7" w:rsidP="00C802A7">
            <w:pPr>
              <w:pStyle w:val="Listeavsnitt"/>
              <w:numPr>
                <w:ilvl w:val="0"/>
                <w:numId w:val="6"/>
              </w:numPr>
            </w:pPr>
            <w:r>
              <w:t xml:space="preserve">Omfanget skal dermed vurderes konkret i hver anskaffelse </w:t>
            </w:r>
          </w:p>
          <w:p w14:paraId="18399C89" w14:textId="77777777" w:rsidR="00C802A7" w:rsidRDefault="00C802A7" w:rsidP="00651137"/>
          <w:p w14:paraId="7536E645" w14:textId="77777777" w:rsidR="00C802A7" w:rsidRPr="00A9116C" w:rsidRDefault="00C802A7" w:rsidP="00651137">
            <w:pPr>
              <w:rPr>
                <w:b/>
                <w:bCs/>
              </w:rPr>
            </w:pPr>
            <w:r w:rsidRPr="00A2237C">
              <w:rPr>
                <w:b/>
                <w:bCs/>
              </w:rPr>
              <w:t xml:space="preserve">For anskaffelser som omfattes av </w:t>
            </w:r>
            <w:hyperlink r:id="rId19" w:history="1">
              <w:r w:rsidRPr="00A9116C">
                <w:rPr>
                  <w:rStyle w:val="Hyperkobling"/>
                  <w:b/>
                  <w:bCs/>
                </w:rPr>
                <w:t>forskrift om informasjons- og påseplikt og innsynsrett</w:t>
              </w:r>
            </w:hyperlink>
          </w:p>
          <w:p w14:paraId="562CCF3D" w14:textId="26852F51" w:rsidR="00C802A7" w:rsidRDefault="00C802A7" w:rsidP="00C802A7">
            <w:pPr>
              <w:pStyle w:val="Listeavsnitt"/>
              <w:numPr>
                <w:ilvl w:val="0"/>
                <w:numId w:val="7"/>
              </w:numPr>
            </w:pPr>
            <w:r>
              <w:t xml:space="preserve">Det fremgår forutsetningsvis av </w:t>
            </w:r>
            <w:hyperlink r:id="rId20" w:anchor="%C2%A76" w:history="1">
              <w:r w:rsidRPr="00651137">
                <w:rPr>
                  <w:rStyle w:val="Hyperkobling"/>
                </w:rPr>
                <w:t>§ 6 f</w:t>
              </w:r>
              <w:r w:rsidR="00E52A96">
                <w:rPr>
                  <w:rStyle w:val="Hyperkobling"/>
                </w:rPr>
                <w:t xml:space="preserve">emte </w:t>
              </w:r>
              <w:r w:rsidRPr="00651137">
                <w:rPr>
                  <w:rStyle w:val="Hyperkobling"/>
                </w:rPr>
                <w:t>ledd</w:t>
              </w:r>
            </w:hyperlink>
            <w:r>
              <w:t xml:space="preserve"> at det i praksis stilles samme krav om «nødvendig kontroll» som ovenfor.</w:t>
            </w:r>
          </w:p>
          <w:p w14:paraId="10173FD7" w14:textId="77777777" w:rsidR="00C802A7" w:rsidRDefault="00C802A7" w:rsidP="00C802A7">
            <w:pPr>
              <w:pStyle w:val="Listeavsnitt"/>
              <w:numPr>
                <w:ilvl w:val="0"/>
                <w:numId w:val="7"/>
              </w:numPr>
            </w:pPr>
            <w:r>
              <w:t>«Nødvendig kontroll» vil si at «kontrollen skal være egnet til å avdekke eventuelle kritikkverdige forhold».</w:t>
            </w:r>
          </w:p>
          <w:p w14:paraId="66F8C510" w14:textId="77777777" w:rsidR="00C802A7" w:rsidRDefault="00C802A7" w:rsidP="00C802A7">
            <w:pPr>
              <w:pStyle w:val="Listeavsnitt"/>
              <w:numPr>
                <w:ilvl w:val="0"/>
                <w:numId w:val="7"/>
              </w:numPr>
            </w:pPr>
            <w:r>
              <w:t xml:space="preserve">Omfanget skal dermed vurderes konkret i hver anskaffelse </w:t>
            </w:r>
          </w:p>
          <w:p w14:paraId="70ACEC39" w14:textId="77777777" w:rsidR="00C802A7" w:rsidRDefault="00C802A7" w:rsidP="00651137"/>
          <w:p w14:paraId="34EF38C0" w14:textId="77777777" w:rsidR="00C802A7" w:rsidRPr="00A9116C" w:rsidRDefault="00C802A7" w:rsidP="00651137">
            <w:pPr>
              <w:rPr>
                <w:b/>
                <w:bCs/>
              </w:rPr>
            </w:pPr>
            <w:r w:rsidRPr="00A9116C">
              <w:rPr>
                <w:b/>
                <w:bCs/>
              </w:rPr>
              <w:t xml:space="preserve">Ved alle kontroller kan det innhentes: </w:t>
            </w:r>
          </w:p>
          <w:p w14:paraId="5860E2E8" w14:textId="77777777" w:rsidR="00C802A7" w:rsidRDefault="00C802A7" w:rsidP="00C802A7">
            <w:pPr>
              <w:pStyle w:val="Listeavsnitt"/>
              <w:numPr>
                <w:ilvl w:val="0"/>
                <w:numId w:val="8"/>
              </w:numPr>
            </w:pPr>
            <w:r>
              <w:t xml:space="preserve">Arbeidsavtaler </w:t>
            </w:r>
          </w:p>
          <w:p w14:paraId="17EDD139" w14:textId="77777777" w:rsidR="00C802A7" w:rsidRDefault="00C802A7" w:rsidP="00C802A7">
            <w:pPr>
              <w:pStyle w:val="Listeavsnitt"/>
              <w:numPr>
                <w:ilvl w:val="0"/>
                <w:numId w:val="8"/>
              </w:numPr>
            </w:pPr>
            <w:r>
              <w:t xml:space="preserve">Lønnsslipper </w:t>
            </w:r>
          </w:p>
          <w:p w14:paraId="1980439D" w14:textId="77777777" w:rsidR="00C802A7" w:rsidRDefault="00C802A7" w:rsidP="00C802A7">
            <w:pPr>
              <w:pStyle w:val="Listeavsnitt"/>
              <w:numPr>
                <w:ilvl w:val="0"/>
                <w:numId w:val="8"/>
              </w:numPr>
            </w:pPr>
            <w:r>
              <w:t xml:space="preserve">Timeregistreringer  </w:t>
            </w:r>
          </w:p>
          <w:p w14:paraId="68AE9195" w14:textId="77777777" w:rsidR="00C802A7" w:rsidRDefault="00C802A7" w:rsidP="00C802A7">
            <w:pPr>
              <w:pStyle w:val="Listeavsnitt"/>
              <w:numPr>
                <w:ilvl w:val="0"/>
                <w:numId w:val="8"/>
              </w:numPr>
            </w:pPr>
            <w:r>
              <w:t>Avtaler om kost og losji</w:t>
            </w:r>
          </w:p>
          <w:p w14:paraId="0C140023" w14:textId="77777777" w:rsidR="00C802A7" w:rsidRDefault="00C802A7" w:rsidP="00651137"/>
          <w:p w14:paraId="7655ED9E" w14:textId="77777777" w:rsidR="00C802A7" w:rsidRPr="00CA0E46" w:rsidRDefault="00C802A7" w:rsidP="00651137">
            <w:pPr>
              <w:rPr>
                <w:b/>
                <w:bCs/>
              </w:rPr>
            </w:pPr>
            <w:r w:rsidRPr="00CA0E46">
              <w:rPr>
                <w:b/>
                <w:bCs/>
              </w:rPr>
              <w:t xml:space="preserve">Viktige sjekkpunkter </w:t>
            </w:r>
          </w:p>
          <w:p w14:paraId="5989BB5C" w14:textId="77777777" w:rsidR="00C802A7" w:rsidRDefault="00C802A7" w:rsidP="00C802A7">
            <w:pPr>
              <w:pStyle w:val="Listeavsnitt"/>
              <w:numPr>
                <w:ilvl w:val="0"/>
                <w:numId w:val="9"/>
              </w:numPr>
            </w:pPr>
            <w:r>
              <w:t xml:space="preserve">Sjekk om det er samsvar mellom timer på lønnsslipp som arbeiderne har fått betalt for, og timelistene som viser hvor mye som faktisk er jobbet. </w:t>
            </w:r>
          </w:p>
          <w:p w14:paraId="13E5A718" w14:textId="77777777" w:rsidR="00C802A7" w:rsidRDefault="00C802A7" w:rsidP="00C802A7">
            <w:pPr>
              <w:pStyle w:val="Listeavsnitt"/>
              <w:numPr>
                <w:ilvl w:val="0"/>
                <w:numId w:val="9"/>
              </w:numPr>
            </w:pPr>
            <w:r>
              <w:t xml:space="preserve">Timeantallet på timelistene må også sjekkes mot bestemmelsene om lovlig maksimalt antall timer.  </w:t>
            </w:r>
          </w:p>
          <w:p w14:paraId="6C48020F" w14:textId="77777777" w:rsidR="00C802A7" w:rsidRDefault="00C802A7" w:rsidP="00C802A7">
            <w:pPr>
              <w:pStyle w:val="Listeavsnitt"/>
              <w:numPr>
                <w:ilvl w:val="0"/>
                <w:numId w:val="9"/>
              </w:numPr>
            </w:pPr>
            <w:r>
              <w:t xml:space="preserve">Ved fastlønn kan månedslønnen deles på antall arbeidede timer for å finne faktisk timelønn, for å finne ut om den er i samsvar med tariffavtale. </w:t>
            </w:r>
          </w:p>
          <w:p w14:paraId="2183D816" w14:textId="77777777" w:rsidR="00C802A7" w:rsidRDefault="00C802A7" w:rsidP="00C802A7">
            <w:pPr>
              <w:pStyle w:val="Listeavsnitt"/>
              <w:numPr>
                <w:ilvl w:val="0"/>
                <w:numId w:val="9"/>
              </w:numPr>
            </w:pPr>
            <w:r>
              <w:t>Ved behov kan det i tillegg bes om innsyn i leverandørens kontoutskrifter for å sjekke om lønn faktisk er utbetalt til arbeiderne.</w:t>
            </w:r>
          </w:p>
          <w:p w14:paraId="5A05875A" w14:textId="77777777" w:rsidR="00C802A7" w:rsidRDefault="00C802A7" w:rsidP="00FC3A33"/>
        </w:tc>
        <w:tc>
          <w:tcPr>
            <w:tcW w:w="2075" w:type="dxa"/>
          </w:tcPr>
          <w:p w14:paraId="21266CDA" w14:textId="77777777" w:rsidR="00C802A7" w:rsidRDefault="00C802A7" w:rsidP="00FC3A33"/>
        </w:tc>
      </w:tr>
    </w:tbl>
    <w:p w14:paraId="30B8BBEE" w14:textId="7E33B1AC" w:rsidR="00C802A7" w:rsidRPr="00200A6B" w:rsidRDefault="00C802A7" w:rsidP="00FC3A33">
      <w:r>
        <w:br/>
      </w:r>
      <w:r w:rsidRPr="00651137">
        <w:t xml:space="preserve">Dokumentet er utarbeidet av Sykehusinnkjøp, avdeling for </w:t>
      </w:r>
      <w:r w:rsidR="00E52A96">
        <w:t xml:space="preserve">bærekraft </w:t>
      </w:r>
      <w:r w:rsidRPr="00651137">
        <w:t xml:space="preserve">v/spesialrådgiver arbeidslivskriminalitet </w:t>
      </w:r>
      <w:r>
        <w:t xml:space="preserve">og sosial dumping, </w:t>
      </w:r>
      <w:r w:rsidRPr="00651137">
        <w:t xml:space="preserve">Geir Håheim: </w:t>
      </w:r>
      <w:hyperlink r:id="rId21" w:history="1">
        <w:r w:rsidRPr="00A170ED">
          <w:rPr>
            <w:rStyle w:val="Hyperkobling"/>
          </w:rPr>
          <w:t>geir.haheim@sykehusinnkjop.no</w:t>
        </w:r>
      </w:hyperlink>
      <w:r>
        <w:t xml:space="preserve"> </w:t>
      </w:r>
    </w:p>
    <w:p w14:paraId="30525896" w14:textId="77777777" w:rsidR="00512B3B" w:rsidRPr="00512B3B" w:rsidRDefault="00512B3B" w:rsidP="008F2B11"/>
    <w:sectPr w:rsidR="00512B3B" w:rsidRPr="00512B3B" w:rsidSect="00172E83">
      <w:headerReference w:type="default" r:id="rId22"/>
      <w:footerReference w:type="default" r:id="rId23"/>
      <w:headerReference w:type="first" r:id="rId24"/>
      <w:footerReference w:type="first" r:id="rId2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D4A9" w14:textId="77777777" w:rsidR="00AF645B" w:rsidRDefault="00AF645B" w:rsidP="008A6B54">
      <w:pPr>
        <w:spacing w:after="0" w:line="240" w:lineRule="auto"/>
      </w:pPr>
      <w:r>
        <w:separator/>
      </w:r>
    </w:p>
  </w:endnote>
  <w:endnote w:type="continuationSeparator" w:id="0">
    <w:p w14:paraId="0C617F64" w14:textId="77777777" w:rsidR="00AF645B" w:rsidRDefault="00AF645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813"/>
      <w:gridCol w:w="3258"/>
    </w:tblGrid>
    <w:tr w:rsidR="0001190D" w:rsidRPr="00907B33" w14:paraId="6007792C" w14:textId="77777777" w:rsidTr="00C802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4" w:type="pct"/>
          <w:shd w:val="clear" w:color="auto" w:fill="auto"/>
        </w:tcPr>
        <w:p w14:paraId="73ADD914"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96" w:type="pct"/>
          <w:shd w:val="clear" w:color="auto" w:fill="auto"/>
        </w:tcPr>
        <w:p w14:paraId="6F6DBD63"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4C8AA91C" w14:textId="77777777" w:rsidTr="00C802A7">
      <w:tc>
        <w:tcPr>
          <w:cnfStyle w:val="001000000000" w:firstRow="0" w:lastRow="0" w:firstColumn="1" w:lastColumn="0" w:oddVBand="0" w:evenVBand="0" w:oddHBand="0" w:evenHBand="0" w:firstRowFirstColumn="0" w:firstRowLastColumn="0" w:lastRowFirstColumn="0" w:lastRowLastColumn="0"/>
          <w:tcW w:w="3204" w:type="pct"/>
          <w:shd w:val="clear" w:color="auto" w:fill="auto"/>
        </w:tcPr>
        <w:p w14:paraId="19C070B7" w14:textId="23E4B02C" w:rsidR="0001190D" w:rsidRPr="00BD5AA6" w:rsidRDefault="00C802A7" w:rsidP="0001190D">
          <w:pPr>
            <w:pStyle w:val="Bunntekst"/>
            <w:rPr>
              <w:b w:val="0"/>
              <w:bCs/>
              <w:color w:val="003087" w:themeColor="text2"/>
              <w:sz w:val="18"/>
              <w:szCs w:val="18"/>
            </w:rPr>
          </w:pPr>
          <w:r w:rsidRPr="00C802A7">
            <w:rPr>
              <w:b w:val="0"/>
              <w:bCs/>
              <w:color w:val="003087" w:themeColor="text2"/>
              <w:sz w:val="18"/>
              <w:szCs w:val="18"/>
            </w:rPr>
            <w:t xml:space="preserve">Sjekkliste – arbeidslivskriminalitet og sosial dumping, versjon </w:t>
          </w:r>
          <w:r w:rsidR="00AE5ACB">
            <w:rPr>
              <w:b w:val="0"/>
              <w:bCs/>
              <w:color w:val="003087" w:themeColor="text2"/>
              <w:sz w:val="18"/>
              <w:szCs w:val="18"/>
            </w:rPr>
            <w:t>06</w:t>
          </w:r>
          <w:r w:rsidRPr="00C802A7">
            <w:rPr>
              <w:b w:val="0"/>
              <w:bCs/>
              <w:color w:val="003087" w:themeColor="text2"/>
              <w:sz w:val="18"/>
              <w:szCs w:val="18"/>
            </w:rPr>
            <w:t>-202</w:t>
          </w:r>
          <w:r w:rsidR="00AE5ACB">
            <w:rPr>
              <w:b w:val="0"/>
              <w:bCs/>
              <w:color w:val="003087" w:themeColor="text2"/>
              <w:sz w:val="18"/>
              <w:szCs w:val="18"/>
            </w:rPr>
            <w:t>6</w:t>
          </w:r>
        </w:p>
      </w:tc>
      <w:tc>
        <w:tcPr>
          <w:tcW w:w="1796" w:type="pct"/>
        </w:tcPr>
        <w:p w14:paraId="06B0ED42"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7E86707C"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64"/>
      <w:gridCol w:w="3396"/>
    </w:tblGrid>
    <w:tr w:rsidR="004F084A" w:rsidRPr="00907B33" w14:paraId="066517D5" w14:textId="77777777" w:rsidTr="00C802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2D4F4D75"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565B44A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614B60CF" w14:textId="77777777" w:rsidTr="00C802A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6F4FE818" w14:textId="0F5A78EC" w:rsidR="004F084A" w:rsidRPr="00BD5AA6" w:rsidRDefault="00C802A7" w:rsidP="004F084A">
          <w:pPr>
            <w:pStyle w:val="Bunntekst"/>
            <w:rPr>
              <w:b w:val="0"/>
              <w:bCs/>
              <w:color w:val="003087" w:themeColor="text2"/>
              <w:sz w:val="18"/>
              <w:szCs w:val="18"/>
            </w:rPr>
          </w:pPr>
          <w:r w:rsidRPr="00C802A7">
            <w:rPr>
              <w:b w:val="0"/>
              <w:bCs/>
              <w:color w:val="003087" w:themeColor="text2"/>
              <w:sz w:val="18"/>
              <w:szCs w:val="18"/>
            </w:rPr>
            <w:t>Sjekkliste – arbeidslivskriminalitet og sosial dumping</w:t>
          </w:r>
          <w:r>
            <w:rPr>
              <w:b w:val="0"/>
              <w:bCs/>
              <w:color w:val="003087" w:themeColor="text2"/>
              <w:sz w:val="18"/>
              <w:szCs w:val="18"/>
            </w:rPr>
            <w:t xml:space="preserve">, versjon </w:t>
          </w:r>
          <w:r w:rsidR="00AE5ACB">
            <w:rPr>
              <w:b w:val="0"/>
              <w:bCs/>
              <w:color w:val="003087" w:themeColor="text2"/>
              <w:sz w:val="18"/>
              <w:szCs w:val="18"/>
            </w:rPr>
            <w:t>06</w:t>
          </w:r>
          <w:r>
            <w:rPr>
              <w:b w:val="0"/>
              <w:bCs/>
              <w:color w:val="003087" w:themeColor="text2"/>
              <w:sz w:val="18"/>
              <w:szCs w:val="18"/>
            </w:rPr>
            <w:t>-202</w:t>
          </w:r>
          <w:r w:rsidR="00AE5ACB">
            <w:rPr>
              <w:b w:val="0"/>
              <w:bCs/>
              <w:color w:val="003087" w:themeColor="text2"/>
              <w:sz w:val="18"/>
              <w:szCs w:val="18"/>
            </w:rPr>
            <w:t>6</w:t>
          </w:r>
        </w:p>
      </w:tc>
      <w:tc>
        <w:tcPr>
          <w:tcW w:w="1874" w:type="pct"/>
        </w:tcPr>
        <w:p w14:paraId="6787D6E1"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3CDD4B2"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D522F" w14:textId="77777777" w:rsidR="00AF645B" w:rsidRDefault="00AF645B" w:rsidP="008A6B54">
      <w:pPr>
        <w:spacing w:after="0" w:line="240" w:lineRule="auto"/>
      </w:pPr>
      <w:r>
        <w:separator/>
      </w:r>
    </w:p>
  </w:footnote>
  <w:footnote w:type="continuationSeparator" w:id="0">
    <w:p w14:paraId="53D9ADE3" w14:textId="77777777" w:rsidR="00AF645B" w:rsidRDefault="00AF645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5563" w14:textId="77777777" w:rsidR="008A6B54" w:rsidRDefault="004F084A">
    <w:pPr>
      <w:pStyle w:val="Topptekst"/>
    </w:pPr>
    <w:r>
      <w:rPr>
        <w:noProof/>
      </w:rPr>
      <w:drawing>
        <wp:anchor distT="0" distB="0" distL="114300" distR="114300" simplePos="0" relativeHeight="251660288" behindDoc="1" locked="0" layoutInCell="1" allowOverlap="1" wp14:anchorId="6CD65164" wp14:editId="74FD6D80">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9A12" w14:textId="77777777"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395EB139" wp14:editId="00C1BCF0">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AC7"/>
    <w:multiLevelType w:val="hybridMultilevel"/>
    <w:tmpl w:val="E176E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5E01BE"/>
    <w:multiLevelType w:val="hybridMultilevel"/>
    <w:tmpl w:val="1C3C72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CE2743F"/>
    <w:multiLevelType w:val="hybridMultilevel"/>
    <w:tmpl w:val="1660BF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CE5F2C"/>
    <w:multiLevelType w:val="hybridMultilevel"/>
    <w:tmpl w:val="85F0EA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E65594"/>
    <w:multiLevelType w:val="hybridMultilevel"/>
    <w:tmpl w:val="9170EE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1D77449"/>
    <w:multiLevelType w:val="hybridMultilevel"/>
    <w:tmpl w:val="E2542E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B205FA"/>
    <w:multiLevelType w:val="hybridMultilevel"/>
    <w:tmpl w:val="6A0A97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DA05994"/>
    <w:multiLevelType w:val="hybridMultilevel"/>
    <w:tmpl w:val="BDD059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1103D05"/>
    <w:multiLevelType w:val="hybridMultilevel"/>
    <w:tmpl w:val="50E02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74018662">
    <w:abstractNumId w:val="6"/>
  </w:num>
  <w:num w:numId="2" w16cid:durableId="99879228">
    <w:abstractNumId w:val="3"/>
  </w:num>
  <w:num w:numId="3" w16cid:durableId="1710032870">
    <w:abstractNumId w:val="1"/>
  </w:num>
  <w:num w:numId="4" w16cid:durableId="655186839">
    <w:abstractNumId w:val="0"/>
  </w:num>
  <w:num w:numId="5" w16cid:durableId="1797063231">
    <w:abstractNumId w:val="2"/>
  </w:num>
  <w:num w:numId="6" w16cid:durableId="1583371428">
    <w:abstractNumId w:val="4"/>
  </w:num>
  <w:num w:numId="7" w16cid:durableId="1553689009">
    <w:abstractNumId w:val="5"/>
  </w:num>
  <w:num w:numId="8" w16cid:durableId="1905875289">
    <w:abstractNumId w:val="8"/>
  </w:num>
  <w:num w:numId="9" w16cid:durableId="1255097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A7"/>
    <w:rsid w:val="0001190D"/>
    <w:rsid w:val="00011E06"/>
    <w:rsid w:val="000169B0"/>
    <w:rsid w:val="00061D42"/>
    <w:rsid w:val="00066FAD"/>
    <w:rsid w:val="000E3D69"/>
    <w:rsid w:val="000F11A5"/>
    <w:rsid w:val="00130A65"/>
    <w:rsid w:val="001457DD"/>
    <w:rsid w:val="00172E83"/>
    <w:rsid w:val="00174C26"/>
    <w:rsid w:val="00234B11"/>
    <w:rsid w:val="002434C2"/>
    <w:rsid w:val="002B5F91"/>
    <w:rsid w:val="002C03B4"/>
    <w:rsid w:val="002C5C80"/>
    <w:rsid w:val="002D33F1"/>
    <w:rsid w:val="002F21B1"/>
    <w:rsid w:val="00311005"/>
    <w:rsid w:val="00321E8A"/>
    <w:rsid w:val="0038610B"/>
    <w:rsid w:val="003C7810"/>
    <w:rsid w:val="003D3F41"/>
    <w:rsid w:val="00400A8F"/>
    <w:rsid w:val="00402EAE"/>
    <w:rsid w:val="00421342"/>
    <w:rsid w:val="004635D7"/>
    <w:rsid w:val="0047732F"/>
    <w:rsid w:val="00486A77"/>
    <w:rsid w:val="004B54E4"/>
    <w:rsid w:val="004E46B7"/>
    <w:rsid w:val="004F084A"/>
    <w:rsid w:val="00512B3B"/>
    <w:rsid w:val="00522354"/>
    <w:rsid w:val="005703FD"/>
    <w:rsid w:val="005E3FC0"/>
    <w:rsid w:val="005E61C2"/>
    <w:rsid w:val="005F5862"/>
    <w:rsid w:val="00600993"/>
    <w:rsid w:val="006837C3"/>
    <w:rsid w:val="00684F89"/>
    <w:rsid w:val="006D1871"/>
    <w:rsid w:val="006F312A"/>
    <w:rsid w:val="0076237F"/>
    <w:rsid w:val="00771457"/>
    <w:rsid w:val="007D00AD"/>
    <w:rsid w:val="007F13FF"/>
    <w:rsid w:val="0081186E"/>
    <w:rsid w:val="0082344F"/>
    <w:rsid w:val="00884491"/>
    <w:rsid w:val="008961BF"/>
    <w:rsid w:val="008A1521"/>
    <w:rsid w:val="008A6B54"/>
    <w:rsid w:val="008C046A"/>
    <w:rsid w:val="008F2B11"/>
    <w:rsid w:val="00907B33"/>
    <w:rsid w:val="009A3E11"/>
    <w:rsid w:val="009B4D02"/>
    <w:rsid w:val="009C7E5D"/>
    <w:rsid w:val="009F7F53"/>
    <w:rsid w:val="00A13B9A"/>
    <w:rsid w:val="00A659C6"/>
    <w:rsid w:val="00A90E22"/>
    <w:rsid w:val="00AA1652"/>
    <w:rsid w:val="00AE3BC9"/>
    <w:rsid w:val="00AE5ACB"/>
    <w:rsid w:val="00AF645B"/>
    <w:rsid w:val="00B254A8"/>
    <w:rsid w:val="00B30A4F"/>
    <w:rsid w:val="00B656CC"/>
    <w:rsid w:val="00BC7511"/>
    <w:rsid w:val="00BD5AA6"/>
    <w:rsid w:val="00C37AEC"/>
    <w:rsid w:val="00C80220"/>
    <w:rsid w:val="00C802A7"/>
    <w:rsid w:val="00CB354A"/>
    <w:rsid w:val="00CC0CDA"/>
    <w:rsid w:val="00D0738E"/>
    <w:rsid w:val="00D25402"/>
    <w:rsid w:val="00D549FA"/>
    <w:rsid w:val="00D758FB"/>
    <w:rsid w:val="00D869B4"/>
    <w:rsid w:val="00E3138E"/>
    <w:rsid w:val="00E52A96"/>
    <w:rsid w:val="00E64D58"/>
    <w:rsid w:val="00EA45CB"/>
    <w:rsid w:val="00EB13E8"/>
    <w:rsid w:val="00EB5F17"/>
    <w:rsid w:val="00ED29B3"/>
    <w:rsid w:val="00F139BA"/>
    <w:rsid w:val="00F141F6"/>
    <w:rsid w:val="00F22DA7"/>
    <w:rsid w:val="00F300FC"/>
    <w:rsid w:val="00F3117C"/>
    <w:rsid w:val="00F3344C"/>
    <w:rsid w:val="00F604BA"/>
    <w:rsid w:val="00F6667E"/>
    <w:rsid w:val="00FA1CD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02F2E"/>
  <w15:chartTrackingRefBased/>
  <w15:docId w15:val="{AD3C6AC7-A9EE-4C90-B72A-6CFE2E63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C802A7"/>
    <w:pPr>
      <w:ind w:left="720"/>
      <w:contextualSpacing/>
    </w:pPr>
  </w:style>
  <w:style w:type="character" w:styleId="Fulgthyperkobling">
    <w:name w:val="FollowedHyperlink"/>
    <w:basedOn w:val="Standardskriftforavsnitt"/>
    <w:uiPriority w:val="99"/>
    <w:semiHidden/>
    <w:unhideWhenUsed/>
    <w:rsid w:val="004E46B7"/>
    <w:rPr>
      <w:color w:val="6CACE4" w:themeColor="followedHyperlink"/>
      <w:u w:val="single"/>
    </w:rPr>
  </w:style>
  <w:style w:type="character" w:styleId="Ulstomtale">
    <w:name w:val="Unresolved Mention"/>
    <w:basedOn w:val="Standardskriftforavsnitt"/>
    <w:uiPriority w:val="99"/>
    <w:semiHidden/>
    <w:unhideWhenUsed/>
    <w:rsid w:val="00130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beidstilsynet.no/godkjenninger/renholdsregisteret/godkjenningsordning-for-renholdsvirksomheter/renholdskjopers-plikter/" TargetMode="External"/><Relationship Id="rId18" Type="http://schemas.openxmlformats.org/officeDocument/2006/relationships/hyperlink" Target="https://www.arbeidstilsynet.no/lonn-og-ansettelse/paseplikt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geir.haheim@sykehusinnkjop.no" TargetMode="External"/><Relationship Id="rId7" Type="http://schemas.openxmlformats.org/officeDocument/2006/relationships/settings" Target="settings.xml"/><Relationship Id="rId12" Type="http://schemas.openxmlformats.org/officeDocument/2006/relationships/hyperlink" Target="https://www.arbeidstilsynet.no/registre/renholdsregisteret/" TargetMode="External"/><Relationship Id="rId17" Type="http://schemas.openxmlformats.org/officeDocument/2006/relationships/hyperlink" Target="https://www.brreg.no"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arbeidstilsynet.no/kontakt-oss/presse/innsyn/" TargetMode="External"/><Relationship Id="rId20" Type="http://schemas.openxmlformats.org/officeDocument/2006/relationships/hyperlink" Target="https://lovdata.no/dokument/SF/forskrift/2008-02-22-166/KAPITTEL_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beidstilsynet.no/arbeidsforhold/lonn/minstelonn/"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lovdata.no/register/tariffavtaler"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lovdata.no/dokument/SF/forskrift/2008-02-22-16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forskrift/2008-02-22-166"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41af27387fdde7824bc5a8cdea6b14b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C197C-6E56-49AF-ABE8-BE4437D55F25}"/>
</file>

<file path=customXml/itemProps2.xml><?xml version="1.0" encoding="utf-8"?>
<ds:datastoreItem xmlns:ds="http://schemas.openxmlformats.org/officeDocument/2006/customXml" ds:itemID="{490CD3CF-0499-4BF2-ADD7-E347B7DA8575}">
  <ds:schemaRefs>
    <ds:schemaRef ds:uri="http://schemas.microsoft.com/sharepoint/v3/contenttype/forms"/>
  </ds:schemaRefs>
</ds:datastoreItem>
</file>

<file path=customXml/itemProps3.xml><?xml version="1.0" encoding="utf-8"?>
<ds:datastoreItem xmlns:ds="http://schemas.openxmlformats.org/officeDocument/2006/customXml" ds:itemID="{9BE5772D-B64B-4F72-AD59-4975AB4859AC}">
  <ds:schemaRefs>
    <ds:schemaRef ds:uri="http://schemas.microsoft.com/office/2006/metadata/properties"/>
    <ds:schemaRef ds:uri="http://schemas.microsoft.com/office/infopath/2007/PartnerControls"/>
    <ds:schemaRef ds:uri="ceb63489-f63f-49bb-80d7-9200be2bf1cf"/>
    <ds:schemaRef ds:uri="http://schemas.microsoft.com/sharepoint/v3/fields"/>
    <ds:schemaRef ds:uri="159eb964-e578-4006-a64e-9cef19626a17"/>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1776</Words>
  <Characters>9414</Characters>
  <Application>Microsoft Office Word</Application>
  <DocSecurity>0</DocSecurity>
  <Lines>78</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Dorota Wajgiel-Hedkvist</cp:lastModifiedBy>
  <cp:revision>7</cp:revision>
  <dcterms:created xsi:type="dcterms:W3CDTF">2023-07-07T11:20:00Z</dcterms:created>
  <dcterms:modified xsi:type="dcterms:W3CDTF">2026-08-31T17:21:00Z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0x010100907BE72071C68E48A3F4EBA0812A3074</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